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3951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4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платы за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услуги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>отдыха детей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молодежи (с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учетом затрат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присмотр и уход), родительской платы за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услуги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присмотру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уходу за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детьми и молодежью, 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также стоимости питания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лагерях дневного пребывания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туристских походах, организуемых образовательными учреждениями, подведомственными Управлению образования администрации города Магнитогорска,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летний период 2025 года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"consultantplus://offline/main?base=LAW;n=117671;fld=134;dst=100197"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части 1 статьи 17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подпунктом 1 пункта 4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"consultantplus://offline/main?base=RLAW029;n=20701;fld=134;dst=100011"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тарифном регулировании в городе Магнитогорске, утвержденного Решением Магнитогорского городского Собрания депутатов от 26 февраля 2013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36, на основании протокол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комиссии по экономической политике и хозяйственному развитию Магнитогорского городского Собрания депутатов от </w:t>
      </w:r>
      <w:r>
        <w:rPr>
          <w:rFonts w:ascii="Times New Roman" w:hAnsi="Times New Roman"/>
          <w:sz w:val="28"/>
        </w:rPr>
        <w:t xml:space="preserve">23 апреля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"consultantplus://offline/main?base=RLAW029;n=20161;fld=134"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ub_4"/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Установить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плату за услуги по организации отдыха детей</w:t>
      </w:r>
      <w:r>
        <w:br/>
      </w:r>
      <w:r>
        <w:rPr>
          <w:rFonts w:ascii="Times New Roman" w:hAnsi="Times New Roman"/>
          <w:sz w:val="28"/>
        </w:rPr>
        <w:t>и молодежи (с учетом затрат на присмотр и уход) в лагерях дневного пребывания в летний период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оказываемые сверх установленного муниципального задания образовательными учреждениями, подведомственными Управлению образования администрации города</w:t>
      </w:r>
      <w:r>
        <w:t xml:space="preserve"> </w:t>
      </w:r>
      <w:r>
        <w:rPr>
          <w:rFonts w:ascii="Times New Roman" w:hAnsi="Times New Roman"/>
          <w:sz w:val="28"/>
        </w:rPr>
        <w:t>Магнитогорска, в следующем размере (НДС не предусмотрен):</w:t>
      </w:r>
    </w:p>
    <w:p w14:paraId="0E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смена (продолжительность смены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14 </w:t>
      </w:r>
      <w:r>
        <w:rPr>
          <w:rFonts w:ascii="Times New Roman" w:hAnsi="Times New Roman"/>
          <w:sz w:val="28"/>
        </w:rPr>
        <w:t xml:space="preserve">рабочих </w:t>
      </w:r>
      <w:r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z w:val="28"/>
        </w:rPr>
        <w:t xml:space="preserve"> или</w:t>
      </w:r>
      <w:r>
        <w:br/>
      </w:r>
      <w:r>
        <w:rPr>
          <w:rFonts w:ascii="Times New Roman" w:hAnsi="Times New Roman"/>
          <w:sz w:val="28"/>
        </w:rPr>
        <w:t>21 календарный день)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6 до 11 лет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7 01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14:paraId="10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12 до 18 лет – 7 480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рублей;</w:t>
      </w:r>
    </w:p>
    <w:p w14:paraId="11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смена (продолжительность смены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/>
          <w:sz w:val="28"/>
        </w:rPr>
        <w:t xml:space="preserve">рабочих </w:t>
      </w:r>
      <w:r>
        <w:rPr>
          <w:rFonts w:ascii="Times New Roman" w:hAnsi="Times New Roman"/>
          <w:sz w:val="28"/>
        </w:rPr>
        <w:t>дней</w:t>
      </w:r>
      <w:r>
        <w:t xml:space="preserve"> </w:t>
      </w:r>
      <w:r>
        <w:rPr>
          <w:rFonts w:ascii="Times New Roman" w:hAnsi="Times New Roman"/>
          <w:sz w:val="28"/>
        </w:rPr>
        <w:t>или</w:t>
      </w:r>
      <w:r>
        <w:br/>
      </w:r>
      <w:r>
        <w:rPr>
          <w:rFonts w:ascii="Times New Roman" w:hAnsi="Times New Roman"/>
          <w:sz w:val="28"/>
        </w:rPr>
        <w:t xml:space="preserve">21 календарный день) </w:t>
      </w:r>
    </w:p>
    <w:p w14:paraId="12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6 до 11 лет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>рублей;</w:t>
      </w:r>
    </w:p>
    <w:p w14:paraId="13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12 до 18 лет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595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рублей.</w:t>
      </w:r>
    </w:p>
    <w:p w14:paraId="14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Установить </w:t>
      </w:r>
      <w:r>
        <w:rPr>
          <w:rFonts w:ascii="Times New Roman" w:hAnsi="Times New Roman"/>
          <w:sz w:val="28"/>
        </w:rPr>
        <w:t>родительскую плату за услуги по присмотру и уходу</w:t>
      </w:r>
      <w:r>
        <w:br/>
      </w:r>
      <w:r>
        <w:rPr>
          <w:rFonts w:ascii="Times New Roman" w:hAnsi="Times New Roman"/>
          <w:sz w:val="28"/>
        </w:rPr>
        <w:t>за детьми и молодежью в лагерях дневного пребывания в летний период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оказываемые в пределах установленного муниципального задания образовательными учреждениями, подведомственными Управлению </w:t>
      </w:r>
      <w:r>
        <w:rPr>
          <w:rFonts w:ascii="Times New Roman" w:hAnsi="Times New Roman"/>
          <w:sz w:val="28"/>
        </w:rPr>
        <w:t>образования администрации города</w:t>
      </w:r>
      <w: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>, в следующем размере (НДС не предусмотрен):</w:t>
      </w:r>
    </w:p>
    <w:p w14:paraId="15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смена (продолжительность смены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14 рабочих дней или</w:t>
      </w:r>
      <w:r>
        <w:br/>
      </w:r>
      <w:r>
        <w:rPr>
          <w:rFonts w:ascii="Times New Roman" w:hAnsi="Times New Roman"/>
          <w:sz w:val="28"/>
        </w:rPr>
        <w:t xml:space="preserve">21 календарный день) </w:t>
      </w:r>
    </w:p>
    <w:p w14:paraId="16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6 до 11 лет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2 630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рублей;</w:t>
      </w:r>
    </w:p>
    <w:p w14:paraId="17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12 до 18 лет –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735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14:paraId="18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смена (продолжительность смены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15 рабочих дней или</w:t>
      </w:r>
      <w:r>
        <w:br/>
      </w:r>
      <w:r>
        <w:rPr>
          <w:rFonts w:ascii="Times New Roman" w:hAnsi="Times New Roman"/>
          <w:sz w:val="28"/>
        </w:rPr>
        <w:t xml:space="preserve">21 календарный день) </w:t>
      </w:r>
    </w:p>
    <w:p w14:paraId="19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6 до 11 лет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2 785,00</w:t>
      </w:r>
      <w:r>
        <w:rPr>
          <w:rFonts w:ascii="Times New Roman" w:hAnsi="Times New Roman"/>
          <w:sz w:val="28"/>
        </w:rPr>
        <w:t xml:space="preserve"> рублей;</w:t>
      </w:r>
    </w:p>
    <w:p w14:paraId="1A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12 до 18 лет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895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</w:rPr>
        <w:t xml:space="preserve"> рублей. </w:t>
      </w:r>
    </w:p>
    <w:p w14:paraId="1B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Установить </w:t>
      </w:r>
      <w:r>
        <w:rPr>
          <w:rFonts w:ascii="Times New Roman" w:hAnsi="Times New Roman"/>
          <w:sz w:val="28"/>
        </w:rPr>
        <w:t>плату за услуги по организации отдыха детей</w:t>
      </w:r>
      <w:r>
        <w:br/>
      </w:r>
      <w:r>
        <w:rPr>
          <w:rFonts w:ascii="Times New Roman" w:hAnsi="Times New Roman"/>
          <w:sz w:val="28"/>
        </w:rPr>
        <w:t>и молодежи (с учетом затрат на присмотр и уход) в туристских походах (продолжительностью 3 дня) в летний период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оказываемые сверх установленного муниципального задания образовательными учреждениями, подведомственными Управлению образования администрации города</w:t>
      </w:r>
      <w: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размере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755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(НДС не предусмотрен). </w:t>
      </w:r>
    </w:p>
    <w:p w14:paraId="1C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Установить </w:t>
      </w:r>
      <w:r>
        <w:rPr>
          <w:rFonts w:ascii="Times New Roman" w:hAnsi="Times New Roman"/>
          <w:sz w:val="28"/>
        </w:rPr>
        <w:t>родительскую плату за услуги по присмотру и уходу</w:t>
      </w:r>
      <w:r>
        <w:br/>
      </w:r>
      <w:r>
        <w:rPr>
          <w:rFonts w:ascii="Times New Roman" w:hAnsi="Times New Roman"/>
          <w:sz w:val="28"/>
        </w:rPr>
        <w:t>за детьми и молодежью в туристских походах (продолжительностью 3 дня)</w:t>
      </w:r>
      <w:r>
        <w:br/>
      </w:r>
      <w:r>
        <w:rPr>
          <w:rFonts w:ascii="Times New Roman" w:hAnsi="Times New Roman"/>
          <w:sz w:val="28"/>
        </w:rPr>
        <w:t>в летний период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оказываемые в пределах установленного муниципального задания</w:t>
      </w:r>
      <w:r>
        <w:rPr>
          <w:rFonts w:ascii="Times New Roman" w:hAnsi="Times New Roman"/>
          <w:sz w:val="28"/>
        </w:rPr>
        <w:t xml:space="preserve"> образовательными учреждениями, </w:t>
      </w:r>
      <w:r>
        <w:rPr>
          <w:rFonts w:ascii="Times New Roman" w:hAnsi="Times New Roman"/>
          <w:sz w:val="28"/>
        </w:rPr>
        <w:t>подведомственными Управлению образования администрации города</w:t>
      </w:r>
      <w: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размере 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 xml:space="preserve">ей </w:t>
      </w:r>
      <w:r>
        <w:rPr>
          <w:rFonts w:ascii="Times New Roman" w:hAnsi="Times New Roman"/>
          <w:sz w:val="28"/>
        </w:rPr>
        <w:t xml:space="preserve">(НДС не предусмотрен). </w:t>
      </w:r>
    </w:p>
    <w:p w14:paraId="1D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bookmarkStart w:id="3" w:name="sub_5"/>
      <w:bookmarkEnd w:id="2"/>
      <w:r>
        <w:rPr>
          <w:rFonts w:ascii="Times New Roman" w:hAnsi="Times New Roman"/>
          <w:sz w:val="28"/>
        </w:rPr>
        <w:t>Определить стоимость питани</w:t>
      </w:r>
      <w:r>
        <w:rPr>
          <w:rFonts w:ascii="Times New Roman" w:hAnsi="Times New Roman"/>
          <w:sz w:val="28"/>
        </w:rPr>
        <w:t xml:space="preserve">я в лагерях дневного пребывания </w:t>
      </w:r>
      <w:r>
        <w:br/>
      </w:r>
      <w:r>
        <w:rPr>
          <w:rFonts w:ascii="Times New Roman" w:hAnsi="Times New Roman"/>
          <w:sz w:val="28"/>
        </w:rPr>
        <w:t>в I и II смену:</w:t>
      </w:r>
    </w:p>
    <w:p w14:paraId="1E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3-разовое питание на 1 ребенка в день в возрасте:</w:t>
      </w:r>
    </w:p>
    <w:p w14:paraId="1F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6 до 11 лет – </w:t>
      </w:r>
      <w:r>
        <w:rPr>
          <w:rFonts w:ascii="Times New Roman" w:hAnsi="Times New Roman"/>
          <w:sz w:val="28"/>
        </w:rPr>
        <w:t xml:space="preserve">232,52 </w:t>
      </w:r>
      <w:r>
        <w:rPr>
          <w:rFonts w:ascii="Times New Roman" w:hAnsi="Times New Roman"/>
          <w:sz w:val="28"/>
        </w:rPr>
        <w:t>рублей (</w:t>
      </w:r>
      <w:r>
        <w:rPr>
          <w:rFonts w:ascii="Times New Roman" w:hAnsi="Times New Roman"/>
          <w:sz w:val="28"/>
        </w:rPr>
        <w:t>45,00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 xml:space="preserve">ей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областного </w:t>
      </w:r>
      <w:r>
        <w:rPr>
          <w:rFonts w:ascii="Times New Roman" w:hAnsi="Times New Roman"/>
          <w:sz w:val="28"/>
        </w:rPr>
        <w:t xml:space="preserve">бюджета, </w:t>
      </w:r>
      <w:r>
        <w:rPr>
          <w:rFonts w:ascii="Times New Roman" w:hAnsi="Times New Roman"/>
          <w:sz w:val="28"/>
        </w:rPr>
        <w:t>35,12</w:t>
      </w:r>
      <w:r>
        <w:rPr>
          <w:rFonts w:ascii="Times New Roman" w:hAnsi="Times New Roman"/>
          <w:sz w:val="28"/>
        </w:rPr>
        <w:t xml:space="preserve"> рублей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местного бюджета,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52,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 рублей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счет родительской платы);</w:t>
      </w:r>
    </w:p>
    <w:p w14:paraId="20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12 до 18 лет - </w:t>
      </w:r>
      <w:r>
        <w:rPr>
          <w:rFonts w:ascii="Times New Roman" w:hAnsi="Times New Roman"/>
          <w:sz w:val="28"/>
        </w:rPr>
        <w:t xml:space="preserve">265,70 </w:t>
      </w:r>
      <w:r>
        <w:rPr>
          <w:rFonts w:ascii="Times New Roman" w:hAnsi="Times New Roman"/>
          <w:sz w:val="28"/>
        </w:rPr>
        <w:t>рублей (</w:t>
      </w:r>
      <w:r>
        <w:rPr>
          <w:rFonts w:ascii="Times New Roman" w:hAnsi="Times New Roman"/>
          <w:sz w:val="28"/>
        </w:rPr>
        <w:t>45,00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 xml:space="preserve">ей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областного </w:t>
      </w:r>
      <w:r>
        <w:rPr>
          <w:rFonts w:ascii="Times New Roman" w:hAnsi="Times New Roman"/>
          <w:sz w:val="28"/>
        </w:rPr>
        <w:t xml:space="preserve">бюджета, </w:t>
      </w:r>
      <w:r>
        <w:rPr>
          <w:rFonts w:ascii="Times New Roman" w:hAnsi="Times New Roman"/>
          <w:sz w:val="28"/>
        </w:rPr>
        <w:t>60,72</w:t>
      </w:r>
      <w:r>
        <w:rPr>
          <w:rFonts w:ascii="Times New Roman" w:hAnsi="Times New Roman"/>
          <w:sz w:val="28"/>
        </w:rPr>
        <w:t xml:space="preserve"> рублей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местного бюджета, </w:t>
      </w:r>
      <w:r>
        <w:rPr>
          <w:rFonts w:ascii="Times New Roman" w:hAnsi="Times New Roman"/>
          <w:sz w:val="28"/>
        </w:rPr>
        <w:t>159,98</w:t>
      </w:r>
      <w:r>
        <w:rPr>
          <w:rFonts w:ascii="Times New Roman" w:hAnsi="Times New Roman"/>
          <w:sz w:val="28"/>
        </w:rPr>
        <w:t xml:space="preserve"> рублей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счет родительской платы);</w:t>
      </w:r>
    </w:p>
    <w:p w14:paraId="21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3-разовое питание детей, получ</w:t>
      </w:r>
      <w:r>
        <w:rPr>
          <w:rFonts w:ascii="Times New Roman" w:hAnsi="Times New Roman"/>
          <w:sz w:val="28"/>
        </w:rPr>
        <w:t>ающих меры социальной поддержки</w:t>
      </w:r>
      <w:r>
        <w:br/>
      </w:r>
      <w:r>
        <w:rPr>
          <w:rFonts w:ascii="Times New Roman" w:hAnsi="Times New Roman"/>
          <w:sz w:val="28"/>
        </w:rPr>
        <w:t>в виде бесплатных путевок в городские лагеря с дневным пребыванием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 исключением детей, получающих указанную меру социальной поддержки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 Решения Магнитогорского городского Собрания депутатов</w:t>
      </w:r>
      <w:r>
        <w:br/>
      </w:r>
      <w:r>
        <w:rPr>
          <w:rFonts w:ascii="Times New Roman" w:hAnsi="Times New Roman"/>
          <w:sz w:val="28"/>
        </w:rPr>
        <w:t xml:space="preserve">от 25 октября 2022 года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151) на 1 ребенка в день в возрасте:</w:t>
      </w:r>
    </w:p>
    <w:p w14:paraId="22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6 до 11 лет – </w:t>
      </w:r>
      <w:r>
        <w:rPr>
          <w:rFonts w:ascii="Times New Roman" w:hAnsi="Times New Roman"/>
          <w:sz w:val="28"/>
        </w:rPr>
        <w:t>232,52</w:t>
      </w:r>
      <w:r>
        <w:rPr>
          <w:rFonts w:ascii="Times New Roman" w:hAnsi="Times New Roman"/>
          <w:sz w:val="28"/>
        </w:rPr>
        <w:t xml:space="preserve"> рублей (</w:t>
      </w:r>
      <w:r>
        <w:rPr>
          <w:rFonts w:ascii="Times New Roman" w:hAnsi="Times New Roman"/>
          <w:sz w:val="28"/>
        </w:rPr>
        <w:t>85,00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 xml:space="preserve">ей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областного </w:t>
      </w:r>
      <w:r>
        <w:rPr>
          <w:rFonts w:ascii="Times New Roman" w:hAnsi="Times New Roman"/>
          <w:sz w:val="28"/>
        </w:rPr>
        <w:t xml:space="preserve">бюджета, </w:t>
      </w:r>
      <w:r>
        <w:rPr>
          <w:rFonts w:ascii="Times New Roman" w:hAnsi="Times New Roman"/>
          <w:sz w:val="28"/>
        </w:rPr>
        <w:t>147,52</w:t>
      </w:r>
      <w:r>
        <w:rPr>
          <w:rFonts w:ascii="Times New Roman" w:hAnsi="Times New Roman"/>
          <w:sz w:val="28"/>
        </w:rPr>
        <w:t xml:space="preserve"> рублей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местного бюджета);</w:t>
      </w:r>
    </w:p>
    <w:p w14:paraId="23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12 до 18 лет – </w:t>
      </w:r>
      <w:r>
        <w:rPr>
          <w:rFonts w:ascii="Times New Roman" w:hAnsi="Times New Roman"/>
          <w:sz w:val="28"/>
        </w:rPr>
        <w:t>265,70</w:t>
      </w:r>
      <w:r>
        <w:rPr>
          <w:rFonts w:ascii="Times New Roman" w:hAnsi="Times New Roman"/>
          <w:sz w:val="28"/>
        </w:rPr>
        <w:t xml:space="preserve"> рублей (</w:t>
      </w:r>
      <w:r>
        <w:rPr>
          <w:rFonts w:ascii="Times New Roman" w:hAnsi="Times New Roman"/>
          <w:sz w:val="28"/>
        </w:rPr>
        <w:t>85,00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 xml:space="preserve">ей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областного </w:t>
      </w:r>
      <w:r>
        <w:rPr>
          <w:rFonts w:ascii="Times New Roman" w:hAnsi="Times New Roman"/>
          <w:sz w:val="28"/>
        </w:rPr>
        <w:t xml:space="preserve">бюджета, </w:t>
      </w:r>
      <w:r>
        <w:rPr>
          <w:rFonts w:ascii="Times New Roman" w:hAnsi="Times New Roman"/>
          <w:sz w:val="28"/>
        </w:rPr>
        <w:t>180,70</w:t>
      </w:r>
      <w:r>
        <w:rPr>
          <w:rFonts w:ascii="Times New Roman" w:hAnsi="Times New Roman"/>
          <w:sz w:val="28"/>
        </w:rPr>
        <w:t xml:space="preserve"> рублей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местного бюджета);</w:t>
      </w:r>
    </w:p>
    <w:p w14:paraId="24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3-разовое питание детей, получ</w:t>
      </w:r>
      <w:r>
        <w:rPr>
          <w:rFonts w:ascii="Times New Roman" w:hAnsi="Times New Roman"/>
          <w:sz w:val="28"/>
        </w:rPr>
        <w:t>ающих меры социальной поддержки</w:t>
      </w:r>
      <w:r>
        <w:br/>
      </w:r>
      <w:r>
        <w:rPr>
          <w:rFonts w:ascii="Times New Roman" w:hAnsi="Times New Roman"/>
          <w:sz w:val="28"/>
        </w:rPr>
        <w:t>в виде бесплатных путевок в городские лагеря с дневным пребыванием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 Решения Магнитогорского городского Собрания депутатов</w:t>
      </w:r>
      <w:r>
        <w:br/>
      </w:r>
      <w:r>
        <w:rPr>
          <w:rFonts w:ascii="Times New Roman" w:hAnsi="Times New Roman"/>
          <w:sz w:val="28"/>
        </w:rPr>
        <w:t xml:space="preserve">от 25 октября 2022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151 на 1 ребенка в день в возрасте:</w:t>
      </w:r>
    </w:p>
    <w:p w14:paraId="25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6 до 11 лет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232,52</w:t>
      </w:r>
      <w:r>
        <w:rPr>
          <w:rFonts w:ascii="Times New Roman" w:hAnsi="Times New Roman"/>
          <w:sz w:val="28"/>
        </w:rPr>
        <w:t xml:space="preserve"> рублей (за счет средств местного бюджета);</w:t>
      </w:r>
    </w:p>
    <w:p w14:paraId="26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12 до 18 лет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265,70 </w:t>
      </w:r>
      <w:r>
        <w:rPr>
          <w:rFonts w:ascii="Times New Roman" w:hAnsi="Times New Roman"/>
          <w:sz w:val="28"/>
        </w:rPr>
        <w:t>рублей (за счет средств местного бюджета).</w:t>
      </w:r>
    </w:p>
    <w:p w14:paraId="27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Определить стоимость питания детей в туристских походах:</w:t>
      </w:r>
    </w:p>
    <w:p w14:paraId="28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187,26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на 1 чел. в день (за сч</w:t>
      </w:r>
      <w:r>
        <w:rPr>
          <w:rFonts w:ascii="Times New Roman" w:hAnsi="Times New Roman"/>
          <w:sz w:val="28"/>
        </w:rPr>
        <w:t>ет средств областного бюджета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120,00 рублей, за счет родительской платы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67,26</w:t>
      </w:r>
      <w:r>
        <w:rPr>
          <w:rFonts w:ascii="Times New Roman" w:hAnsi="Times New Roman"/>
          <w:sz w:val="28"/>
        </w:rPr>
        <w:t xml:space="preserve"> рубля);</w:t>
      </w:r>
    </w:p>
    <w:p w14:paraId="29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187,26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на 1 чел. в день (за счет средств областного бюджета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120,00 рублей, за счет местного бюджета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67,26</w:t>
      </w:r>
      <w:r>
        <w:rPr>
          <w:rFonts w:ascii="Times New Roman" w:hAnsi="Times New Roman"/>
          <w:sz w:val="28"/>
        </w:rPr>
        <w:t xml:space="preserve"> рубля) в отношении льготных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категорий детей, установленных Решением Магнитогорского 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Собрания депутатов от 30 мая 2007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73;</w:t>
      </w:r>
    </w:p>
    <w:p w14:paraId="2A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187,26 </w:t>
      </w:r>
      <w:r>
        <w:rPr>
          <w:rFonts w:ascii="Times New Roman" w:hAnsi="Times New Roman"/>
          <w:sz w:val="28"/>
        </w:rPr>
        <w:t>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на 1 чел. в день (за сче</w:t>
      </w:r>
      <w:r>
        <w:rPr>
          <w:rFonts w:ascii="Times New Roman" w:hAnsi="Times New Roman"/>
          <w:sz w:val="28"/>
        </w:rPr>
        <w:t xml:space="preserve">т местного бюджета) в отношении </w:t>
      </w:r>
      <w:r>
        <w:rPr>
          <w:rFonts w:ascii="Times New Roman" w:hAnsi="Times New Roman"/>
          <w:sz w:val="28"/>
        </w:rPr>
        <w:t>льготных категорий детей, установ</w:t>
      </w:r>
      <w:r>
        <w:rPr>
          <w:rFonts w:ascii="Times New Roman" w:hAnsi="Times New Roman"/>
          <w:sz w:val="28"/>
        </w:rPr>
        <w:t xml:space="preserve">ленных Решением Магнитогорского </w:t>
      </w:r>
      <w:r>
        <w:rPr>
          <w:rFonts w:ascii="Times New Roman" w:hAnsi="Times New Roman"/>
          <w:sz w:val="28"/>
        </w:rPr>
        <w:t xml:space="preserve">городского Собрания депутатов от 25 октября 2022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151.</w:t>
      </w:r>
    </w:p>
    <w:p w14:paraId="2B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2C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 Н.И.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"garantF1://19669886.0"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информации.</w:t>
      </w:r>
    </w:p>
    <w:p w14:paraId="2D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4" w:name="sub_6"/>
      <w:bookmarkEnd w:id="3"/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bookmarkEnd w:id="4"/>
      <w:r>
        <w:rPr>
          <w:rFonts w:ascii="Times New Roman" w:hAnsi="Times New Roman"/>
          <w:sz w:val="28"/>
        </w:rPr>
        <w:t>Сафонову Н.В.</w:t>
      </w: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С.Н. Бердников</w:t>
      </w: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Вр-2071826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2025-05-05T05:34:32Z</dcterms:modified>
</cp:coreProperties>
</file>