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8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A000000">
      <w:pPr>
        <w:rPr>
          <w:spacing w:val="-4"/>
          <w:sz w:val="28"/>
        </w:rPr>
      </w:pPr>
    </w:p>
    <w:p w14:paraId="0B000000">
      <w:pPr>
        <w:pStyle w:val="Style_1"/>
        <w:spacing w:after="0" w:before="0" w:line="240" w:lineRule="auto"/>
        <w:ind w:firstLine="0" w:left="0" w:right="283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28.04.20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3847</w:t>
      </w:r>
      <w:r>
        <w:rPr>
          <w:spacing w:val="-4"/>
          <w:sz w:val="28"/>
        </w:rPr>
        <w:t>-П</w:t>
      </w:r>
    </w:p>
    <w:p w14:paraId="0C000000">
      <w:pPr>
        <w:pStyle w:val="Style_1"/>
        <w:spacing w:after="0" w:before="0" w:line="240" w:lineRule="auto"/>
        <w:ind w:firstLine="0" w:left="0" w:right="4252"/>
        <w:rPr>
          <w:sz w:val="26"/>
        </w:rPr>
      </w:pPr>
      <w:r>
        <w:rPr>
          <w:rFonts w:ascii="Times New Roman" w:hAnsi="Times New Roman"/>
          <w:sz w:val="26"/>
        </w:rPr>
        <w:t>О проведении праздничного мероприятия, посвященного Дню России</w:t>
      </w:r>
    </w:p>
    <w:p w14:paraId="0D000000">
      <w:pPr>
        <w:pStyle w:val="Style_1"/>
        <w:spacing w:after="0" w:before="0" w:line="240" w:lineRule="auto"/>
        <w:ind w:firstLine="0" w:left="0" w:right="3118"/>
        <w:rPr>
          <w:rFonts w:ascii="Times New Roman" w:hAnsi="Times New Roman"/>
          <w:sz w:val="26"/>
        </w:rPr>
      </w:pPr>
    </w:p>
    <w:p w14:paraId="0E000000">
      <w:pPr>
        <w:pStyle w:val="Style_1"/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В связи с подготовкой и проведением городского праздничного мероприятия, посвященного Дню России, 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131-ФЗ «Об общих принципах организации местного самоуправления в Российской Федерации», руководствуясь Уставом города Магнитогорска,</w:t>
      </w:r>
    </w:p>
    <w:p w14:paraId="0F000000">
      <w:pPr>
        <w:pStyle w:val="Style_1"/>
        <w:spacing w:after="0" w:before="0" w:line="240" w:lineRule="auto"/>
        <w:ind w:firstLine="680" w:left="0" w:right="0"/>
        <w:jc w:val="both"/>
        <w:rPr>
          <w:rFonts w:ascii="Times New Roman" w:hAnsi="Times New Roman"/>
          <w:sz w:val="26"/>
        </w:rPr>
      </w:pPr>
    </w:p>
    <w:p w14:paraId="10000000">
      <w:pPr>
        <w:pStyle w:val="Style_1"/>
        <w:spacing w:after="0" w:before="0" w:line="240" w:lineRule="auto"/>
        <w:ind/>
        <w:jc w:val="both"/>
        <w:rPr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11000000">
      <w:pPr>
        <w:pStyle w:val="Style_4"/>
        <w:widowControl w:val="1"/>
        <w:numPr>
          <w:ilvl w:val="0"/>
          <w:numId w:val="0"/>
        </w:numPr>
        <w:tabs>
          <w:tab w:leader="none" w:pos="390" w:val="left"/>
          <w:tab w:leader="none" w:pos="720" w:val="clear"/>
        </w:tabs>
        <w:spacing w:after="0" w:before="0" w:line="240" w:lineRule="auto"/>
        <w:ind w:firstLine="709" w:left="0" w:right="0"/>
        <w:contextualSpacing w:val="0"/>
        <w:jc w:val="both"/>
        <w:rPr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color w:val="000000"/>
          <w:spacing w:val="0"/>
          <w:sz w:val="26"/>
        </w:rPr>
        <w:t>   </w:t>
      </w:r>
      <w:r>
        <w:rPr>
          <w:rFonts w:ascii="Times New Roman" w:hAnsi="Times New Roman"/>
          <w:sz w:val="26"/>
        </w:rPr>
        <w:t xml:space="preserve">Управлению культуры администрации города </w:t>
      </w:r>
      <w:r>
        <w:rPr>
          <w:rFonts w:ascii="Times New Roman" w:hAnsi="Times New Roman"/>
          <w:color w:val="000000"/>
          <w:sz w:val="26"/>
        </w:rPr>
        <w:t>Магнитогорска (Чмеленко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color w:val="000000"/>
          <w:sz w:val="26"/>
        </w:rPr>
        <w:t xml:space="preserve">Е.Ю.) (далее – </w:t>
      </w:r>
      <w:r>
        <w:rPr>
          <w:rFonts w:ascii="Times New Roman" w:hAnsi="Times New Roman"/>
          <w:color w:val="000000"/>
          <w:sz w:val="26"/>
        </w:rPr>
        <w:t>о</w:t>
      </w:r>
      <w:r>
        <w:rPr>
          <w:rFonts w:ascii="Times New Roman" w:hAnsi="Times New Roman"/>
          <w:color w:val="000000"/>
          <w:sz w:val="26"/>
        </w:rPr>
        <w:t>рганизатор) 12.06.2025 с 17:30 до 21:00 часов организовать и провести в парке у Вечного огня праздничное мероприятие, посвященное Дню России (далее – Мероприятие).</w:t>
      </w:r>
    </w:p>
    <w:p w14:paraId="12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Утвердить состав организационного комитета по подготовке</w:t>
      </w:r>
      <w:r>
        <w:br/>
      </w:r>
      <w:r>
        <w:rPr>
          <w:rFonts w:ascii="Times New Roman" w:hAnsi="Times New Roman"/>
          <w:sz w:val="26"/>
        </w:rPr>
        <w:t>и проведению праздничного мероприятия, посвященного Дню России (приложение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1).</w:t>
      </w:r>
    </w:p>
    <w:p w14:paraId="13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Утвердить схему дислокации праздничных мероприятий, посвященных Дню России (приложение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2).</w:t>
      </w:r>
    </w:p>
    <w:p w14:paraId="14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Управлению Министерства внутренних дел России</w:t>
      </w:r>
      <w:r>
        <w:br/>
      </w:r>
      <w:r>
        <w:rPr>
          <w:rFonts w:ascii="Times New Roman" w:hAnsi="Times New Roman"/>
          <w:sz w:val="26"/>
        </w:rPr>
        <w:t>по городу Магнитогорску Челябинской области (Козицын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К.Е.) оказать содействие в обеспечении общественного порядка во время проведения Мероприятия.</w:t>
      </w:r>
    </w:p>
    <w:p w14:paraId="15000000">
      <w:pPr>
        <w:pStyle w:val="Style_1"/>
        <w:tabs>
          <w:tab w:leader="none" w:pos="567" w:val="left"/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5.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АО «Горэлектросеть» (Кузьмин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А.В.):</w:t>
      </w:r>
    </w:p>
    <w:p w14:paraId="16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провести ревизию безопасности объектов электроснабжения, обеспечить подключение и энергопитание требуемой мощности в местах </w:t>
      </w:r>
      <w:r>
        <w:rPr>
          <w:rFonts w:ascii="Times New Roman" w:hAnsi="Times New Roman"/>
          <w:spacing w:val="-2"/>
          <w:sz w:val="26"/>
        </w:rPr>
        <w:t>установки концертной площадки, звукоусилительной аппаратуры;</w:t>
      </w:r>
    </w:p>
    <w:p w14:paraId="17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2)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с</w:t>
      </w:r>
      <w:r>
        <w:rPr>
          <w:rFonts w:ascii="XO Thames" w:hAnsi="XO Thames"/>
          <w:color w:val="000000"/>
          <w:spacing w:val="-4"/>
          <w:sz w:val="26"/>
        </w:rPr>
        <w:t>  </w:t>
      </w:r>
      <w:r>
        <w:rPr>
          <w:rFonts w:ascii="Times New Roman" w:hAnsi="Times New Roman"/>
          <w:spacing w:val="-4"/>
          <w:sz w:val="26"/>
        </w:rPr>
        <w:t>10.06.2025</w:t>
      </w:r>
      <w:r>
        <w:rPr>
          <w:rFonts w:ascii="Times New Roman" w:hAnsi="Times New Roman"/>
          <w:sz w:val="26"/>
        </w:rPr>
        <w:t xml:space="preserve"> по 30.06.2025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>включить праздничную иллюминацию</w:t>
      </w:r>
      <w:r>
        <w:rPr>
          <w:sz w:val="26"/>
        </w:rPr>
        <w:br/>
      </w:r>
      <w:r>
        <w:rPr>
          <w:rFonts w:ascii="Times New Roman" w:hAnsi="Times New Roman"/>
          <w:spacing w:val="-4"/>
          <w:sz w:val="26"/>
        </w:rPr>
        <w:t>на улицах города;</w:t>
      </w:r>
    </w:p>
    <w:p w14:paraId="18000000">
      <w:pPr>
        <w:pStyle w:val="Style_1"/>
        <w:tabs>
          <w:tab w:leader="none" w:pos="0" w:val="left"/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3)</w:t>
      </w:r>
      <w:r>
        <w:rPr>
          <w:rFonts w:ascii="Times New Roman" w:hAnsi="Times New Roman"/>
          <w:color w:val="000000"/>
          <w:sz w:val="26"/>
        </w:rPr>
        <w:tab/>
      </w:r>
      <w:r>
        <w:rPr>
          <w:rFonts w:ascii="Times New Roman" w:hAnsi="Times New Roman"/>
          <w:color w:val="000000"/>
          <w:sz w:val="26"/>
        </w:rPr>
        <w:t>с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color w:val="000000"/>
          <w:sz w:val="26"/>
        </w:rPr>
        <w:t xml:space="preserve">17:30 часов 12.06.2025 до окончания </w:t>
      </w:r>
      <w:r>
        <w:rPr>
          <w:rFonts w:ascii="Times New Roman" w:hAnsi="Times New Roman"/>
          <w:color w:val="000000"/>
          <w:sz w:val="26"/>
        </w:rPr>
        <w:t>Мероприятия организовать дежурство аварийной бригады.</w:t>
      </w:r>
    </w:p>
    <w:p w14:paraId="19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6.</w:t>
      </w:r>
      <w:r>
        <w:rPr>
          <w:rFonts w:ascii="Times New Roman" w:hAnsi="Times New Roman"/>
          <w:color w:val="000000"/>
          <w:sz w:val="26"/>
        </w:rPr>
        <w:tab/>
      </w:r>
      <w:r>
        <w:rPr>
          <w:rFonts w:ascii="Times New Roman" w:hAnsi="Times New Roman"/>
          <w:color w:val="000000"/>
          <w:sz w:val="26"/>
        </w:rPr>
        <w:t>Муниципальному казенному учреждению «Управление капитального строитель</w:t>
      </w:r>
      <w:r>
        <w:rPr>
          <w:rFonts w:ascii="Times New Roman" w:hAnsi="Times New Roman"/>
          <w:sz w:val="26"/>
        </w:rPr>
        <w:t>ства» (Астафьев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Д.П.) совместно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с АО «Магнитогорскинвестстрой» (Абрамов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С.В.):</w:t>
      </w:r>
    </w:p>
    <w:p w14:paraId="1A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11.06.2025 при монтаже сценической конструкции обеспечить дост</w:t>
      </w:r>
      <w:r>
        <w:rPr>
          <w:rFonts w:ascii="Times New Roman" w:hAnsi="Times New Roman"/>
          <w:sz w:val="26"/>
        </w:rPr>
        <w:t xml:space="preserve">авку </w:t>
      </w:r>
      <w:r>
        <w:rPr>
          <w:rFonts w:ascii="Times New Roman" w:hAnsi="Times New Roman"/>
          <w:sz w:val="26"/>
        </w:rPr>
        <w:t>20м</w:t>
      </w:r>
      <w:r>
        <w:rPr>
          <w:rFonts w:ascii="Times New Roman" w:hAnsi="Times New Roman"/>
          <w:sz w:val="26"/>
          <w:vertAlign w:val="superscript"/>
        </w:rPr>
        <w:t>3</w:t>
      </w:r>
      <w:r>
        <w:rPr>
          <w:rFonts w:ascii="Times New Roman" w:hAnsi="Times New Roman"/>
          <w:sz w:val="26"/>
        </w:rPr>
        <w:t xml:space="preserve"> воды;</w:t>
      </w:r>
    </w:p>
    <w:p w14:paraId="1B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2)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12.06.2025 до 10:00 часов</w:t>
      </w:r>
      <w:r>
        <w:rPr>
          <w:rFonts w:ascii="Times New Roman" w:hAnsi="Times New Roman"/>
          <w:sz w:val="26"/>
        </w:rPr>
        <w:t xml:space="preserve"> и по окончании Мероприятия организовать уборку территории парк</w:t>
      </w:r>
      <w:r>
        <w:rPr>
          <w:rFonts w:ascii="Times New Roman" w:hAnsi="Times New Roman"/>
          <w:sz w:val="26"/>
        </w:rPr>
        <w:t>а у Вечного огня;</w:t>
      </w:r>
    </w:p>
    <w:p w14:paraId="1C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3)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12.06.2025 до 10:00 часов обеспечить установку, согласно схеме </w:t>
      </w:r>
      <w:r>
        <w:rPr>
          <w:rFonts w:ascii="Times New Roman" w:hAnsi="Times New Roman"/>
          <w:spacing w:val="-4"/>
          <w:sz w:val="26"/>
        </w:rPr>
        <w:t>дислокации Мероприятия (приложение № 2):</w:t>
      </w:r>
    </w:p>
    <w:p w14:paraId="1D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400 метров металлических ограждений;</w:t>
      </w:r>
    </w:p>
    <w:p w14:paraId="1E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10 биотуалетов;</w:t>
      </w:r>
    </w:p>
    <w:p w14:paraId="1F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color w:val="000000"/>
          <w:sz w:val="26"/>
        </w:rPr>
        <w:t>4 мусорных контейнеров и 1 контейнера на пропускной пункт.</w:t>
      </w:r>
    </w:p>
    <w:p w14:paraId="20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7.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2 ПСО ФПС ГПС Главного управления МЧС России</w:t>
      </w:r>
      <w:r>
        <w:br/>
      </w:r>
      <w:r>
        <w:rPr>
          <w:rFonts w:ascii="Times New Roman" w:hAnsi="Times New Roman"/>
          <w:sz w:val="26"/>
        </w:rPr>
        <w:t>по Челябинской области (Лебедев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Д.А.) 12.06.2025 </w:t>
      </w:r>
      <w:r>
        <w:rPr>
          <w:rFonts w:ascii="Times New Roman" w:hAnsi="Times New Roman"/>
          <w:sz w:val="26"/>
        </w:rPr>
        <w:t>с 17:30 часов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до окончания Мероприятия организовать дежурство пожарной о</w:t>
      </w:r>
      <w:r>
        <w:rPr>
          <w:rFonts w:ascii="Times New Roman" w:hAnsi="Times New Roman"/>
          <w:sz w:val="26"/>
        </w:rPr>
        <w:t>храны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и подразделений МЧС</w:t>
      </w:r>
      <w:r>
        <w:br/>
      </w:r>
      <w:r>
        <w:rPr>
          <w:rFonts w:ascii="Times New Roman" w:hAnsi="Times New Roman"/>
          <w:sz w:val="26"/>
        </w:rPr>
        <w:t xml:space="preserve">на территории парка у Вечного огня у памятника «Тыл </w:t>
      </w:r>
      <w:r>
        <w:rPr>
          <w:rFonts w:ascii="XO Thames" w:hAnsi="XO Thames"/>
          <w:color w:val="000000"/>
          <w:spacing w:val="0"/>
          <w:sz w:val="26"/>
        </w:rPr>
        <w:t>–</w:t>
      </w:r>
      <w:r>
        <w:rPr>
          <w:rFonts w:ascii="Times New Roman" w:hAnsi="Times New Roman"/>
          <w:sz w:val="26"/>
        </w:rPr>
        <w:t xml:space="preserve"> фронту».</w:t>
      </w:r>
    </w:p>
    <w:p w14:paraId="21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8.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Рекомендовать ОНДиПР по городу Магнитогорску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и Верхнеуральскому району УНДиПР Главного управления МЧС России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по Челябинской области (Герасимов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С.М.) до проведения Мероприятия провести профилактические осмотры на предмет соответствия требованиям пожарной безопасности сценических комплексов.</w:t>
      </w:r>
    </w:p>
    <w:p w14:paraId="22000000">
      <w:pPr>
        <w:pStyle w:val="Style_1"/>
        <w:tabs>
          <w:tab w:leader="none" w:pos="567" w:val="left"/>
          <w:tab w:leader="none" w:pos="720" w:val="clear"/>
          <w:tab w:leader="none" w:pos="851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9.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8"/>
          <w:sz w:val="26"/>
        </w:rPr>
        <w:t>Директору МАУК «Магнитогорское концертное объединение» Синицких</w:t>
      </w:r>
      <w:r>
        <w:rPr>
          <w:rFonts w:ascii="XO Thames" w:hAnsi="XO Thames"/>
          <w:color w:val="000000"/>
          <w:spacing w:val="-8"/>
          <w:sz w:val="26"/>
        </w:rPr>
        <w:t> </w:t>
      </w:r>
      <w:r>
        <w:rPr>
          <w:rFonts w:ascii="Times New Roman" w:hAnsi="Times New Roman"/>
          <w:spacing w:val="-8"/>
          <w:sz w:val="26"/>
        </w:rPr>
        <w:t xml:space="preserve">Р.А. </w:t>
      </w:r>
      <w:r>
        <w:rPr>
          <w:rFonts w:ascii="Times New Roman" w:hAnsi="Times New Roman"/>
          <w:sz w:val="26"/>
        </w:rPr>
        <w:t>заключить договор с ГБУЗ «Станция скорой медицинской помощи г.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Магнитогорск» на оказание медицинских услуг одной бригадой скорой медицинской помощи для медицинского сопровождения Мероприятия 12.06.2025.</w:t>
      </w:r>
    </w:p>
    <w:p w14:paraId="23000000">
      <w:pPr>
        <w:pStyle w:val="Style_1"/>
        <w:tabs>
          <w:tab w:leader="none" w:pos="567" w:val="left"/>
          <w:tab w:leader="none" w:pos="720" w:val="clear"/>
          <w:tab w:leader="none" w:pos="851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10.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Управлению гражданской защиты населения администрации города Магнитогорска (Жестовский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О.Б.) организовать участие спасателей </w:t>
      </w:r>
      <w:r>
        <w:rPr>
          <w:rFonts w:ascii="Times New Roman" w:hAnsi="Times New Roman"/>
          <w:sz w:val="26"/>
        </w:rPr>
        <w:t>Главного управления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«ПСС»</w:t>
      </w:r>
      <w:r>
        <w:rPr>
          <w:rFonts w:ascii="XO Thames" w:hAnsi="XO Thames"/>
          <w:color w:val="000000"/>
          <w:spacing w:val="0"/>
          <w:sz w:val="26"/>
        </w:rPr>
        <w:t> Челябинской области</w:t>
      </w:r>
      <w:r>
        <w:rPr>
          <w:rFonts w:ascii="Times New Roman" w:hAnsi="Times New Roman"/>
          <w:sz w:val="26"/>
        </w:rPr>
        <w:t xml:space="preserve"> в профилактических мероприятиях</w:t>
      </w:r>
      <w:r>
        <w:br/>
      </w:r>
      <w:r>
        <w:rPr>
          <w:rFonts w:ascii="Times New Roman" w:hAnsi="Times New Roman"/>
          <w:sz w:val="26"/>
        </w:rPr>
        <w:t>на воде.</w:t>
      </w:r>
    </w:p>
    <w:p w14:paraId="24000000">
      <w:pPr>
        <w:pStyle w:val="Style_1"/>
        <w:tabs>
          <w:tab w:leader="none" w:pos="567" w:val="left"/>
          <w:tab w:leader="none" w:pos="720" w:val="clear"/>
          <w:tab w:leader="none" w:pos="851" w:val="left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Управлени</w:t>
      </w:r>
      <w:r>
        <w:rPr>
          <w:rFonts w:ascii="Times New Roman" w:hAnsi="Times New Roman"/>
          <w:sz w:val="26"/>
        </w:rPr>
        <w:t>ю</w:t>
      </w:r>
      <w:r>
        <w:rPr>
          <w:rFonts w:ascii="Times New Roman" w:hAnsi="Times New Roman"/>
          <w:sz w:val="26"/>
        </w:rPr>
        <w:t xml:space="preserve"> по физической культуре и спорту администрации </w:t>
      </w:r>
      <w:r>
        <w:rPr>
          <w:rFonts w:ascii="Times New Roman" w:hAnsi="Times New Roman"/>
          <w:sz w:val="26"/>
        </w:rPr>
        <w:t>города Магнитогорска</w:t>
      </w:r>
      <w:r>
        <w:rPr>
          <w:rFonts w:ascii="Times New Roman" w:hAnsi="Times New Roman"/>
          <w:sz w:val="26"/>
        </w:rPr>
        <w:t xml:space="preserve"> (Нестеров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А.А.) совместно с МАУ </w:t>
      </w:r>
      <w:r>
        <w:rPr>
          <w:rFonts w:ascii="Times New Roman" w:hAnsi="Times New Roman"/>
          <w:color w:val="000000"/>
          <w:sz w:val="26"/>
        </w:rPr>
        <w:t>«Парки Магнитки»</w:t>
      </w:r>
      <w:r>
        <w:rPr>
          <w:rFonts w:ascii="Times New Roman" w:hAnsi="Times New Roman"/>
          <w:sz w:val="26"/>
        </w:rPr>
        <w:t xml:space="preserve"> (Саляхова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М.М.) обеспечить установку двух столов на пропускном пункте </w:t>
      </w:r>
      <w:r>
        <w:rPr>
          <w:rFonts w:ascii="Times New Roman" w:hAnsi="Times New Roman"/>
          <w:color w:val="000000"/>
          <w:sz w:val="26"/>
        </w:rPr>
        <w:t>12.06.2025</w:t>
      </w:r>
      <w:r>
        <w:rPr>
          <w:rFonts w:ascii="Times New Roman" w:hAnsi="Times New Roman"/>
          <w:sz w:val="26"/>
        </w:rPr>
        <w:t xml:space="preserve"> до 17:30 часов.</w:t>
      </w:r>
    </w:p>
    <w:p w14:paraId="25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Н.И.):</w:t>
      </w:r>
    </w:p>
    <w:p w14:paraId="26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организовать работу по анонсированию и освещению в средствах массовой информации Мероприятия</w:t>
      </w:r>
      <w:r>
        <w:rPr>
          <w:rFonts w:ascii="Times New Roman" w:hAnsi="Times New Roman"/>
          <w:spacing w:val="-8"/>
          <w:sz w:val="26"/>
        </w:rPr>
        <w:t>;</w:t>
      </w:r>
    </w:p>
    <w:p w14:paraId="27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2)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по заявке Управления культуры администрации города Магнитогорска </w:t>
      </w:r>
      <w:r>
        <w:rPr>
          <w:rFonts w:ascii="Times New Roman" w:hAnsi="Times New Roman"/>
          <w:spacing w:val="-6"/>
          <w:sz w:val="26"/>
        </w:rPr>
        <w:t>подготовить пропуска для автотранспорта организатора</w:t>
      </w:r>
      <w:r>
        <w:rPr>
          <w:sz w:val="26"/>
        </w:rPr>
        <w:t xml:space="preserve"> </w:t>
      </w:r>
      <w:r>
        <w:rPr>
          <w:rFonts w:ascii="Times New Roman" w:hAnsi="Times New Roman"/>
          <w:spacing w:val="-6"/>
          <w:sz w:val="26"/>
        </w:rPr>
        <w:t>и участников</w:t>
      </w:r>
      <w:r>
        <w:rPr>
          <w:rFonts w:ascii="Times New Roman" w:hAnsi="Times New Roman"/>
          <w:sz w:val="26"/>
        </w:rPr>
        <w:t xml:space="preserve"> Мероприятия, бейджи организатору Мероприятия;</w:t>
      </w:r>
    </w:p>
    <w:p w14:paraId="28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3)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разместить настоящее постановление на официальном сайте администрации города Магнитогорска.</w:t>
      </w:r>
    </w:p>
    <w:p w14:paraId="29000000">
      <w:pPr>
        <w:pStyle w:val="Style_1"/>
        <w:tabs>
          <w:tab w:leader="none" w:pos="720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sz w:val="26"/>
        </w:rPr>
      </w:pPr>
      <w:r>
        <w:rPr>
          <w:rFonts w:ascii="Times New Roman" w:hAnsi="Times New Roman"/>
          <w:sz w:val="26"/>
        </w:rPr>
        <w:t>13.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Контроль исполнения настоящего постановления возложить</w:t>
      </w:r>
      <w:r>
        <w:rPr>
          <w:sz w:val="26"/>
        </w:rPr>
        <w:t xml:space="preserve"> 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на заместителя главы города Магнитогорска Сафонову Н.В.</w:t>
      </w:r>
    </w:p>
    <w:p w14:paraId="2A000000">
      <w:pPr>
        <w:pStyle w:val="Style_1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2B000000">
      <w:pPr>
        <w:pStyle w:val="Style_1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2C000000">
      <w:pPr>
        <w:pStyle w:val="Style_1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2D000000">
      <w:pPr>
        <w:pStyle w:val="Style_1"/>
        <w:spacing w:after="0" w:before="0" w:line="240" w:lineRule="auto"/>
        <w:ind/>
        <w:jc w:val="both"/>
        <w:rPr>
          <w:sz w:val="26"/>
        </w:rPr>
      </w:pPr>
      <w:r>
        <w:rPr>
          <w:rFonts w:ascii="Times New Roman" w:hAnsi="Times New Roman"/>
          <w:sz w:val="26"/>
        </w:rPr>
        <w:t>Глава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</w:t>
      </w:r>
      <w:r>
        <w:rPr>
          <w:rFonts w:ascii="Times New Roman" w:hAnsi="Times New Roman"/>
          <w:sz w:val="26"/>
        </w:rPr>
        <w:t>С.Н. Бердников</w:t>
      </w:r>
    </w:p>
    <w:p w14:paraId="2E000000">
      <w:pPr>
        <w:pStyle w:val="Style_1"/>
        <w:spacing w:after="0" w:before="0" w:line="240" w:lineRule="auto"/>
        <w:ind/>
        <w:jc w:val="both"/>
        <w:rPr>
          <w:sz w:val="16"/>
        </w:rPr>
      </w:pPr>
    </w:p>
    <w:p w14:paraId="2F000000">
      <w:pPr>
        <w:pStyle w:val="Style_1"/>
        <w:spacing w:after="0" w:before="0" w:line="240" w:lineRule="auto"/>
        <w:ind/>
        <w:jc w:val="both"/>
        <w:rPr>
          <w:sz w:val="16"/>
        </w:rPr>
      </w:pPr>
    </w:p>
    <w:p w14:paraId="30000000">
      <w:pPr>
        <w:pStyle w:val="Style_1"/>
        <w:spacing w:after="0" w:before="0" w:line="240" w:lineRule="auto"/>
        <w:ind/>
        <w:jc w:val="both"/>
        <w:rPr>
          <w:sz w:val="16"/>
        </w:rPr>
      </w:pPr>
    </w:p>
    <w:p w14:paraId="31000000">
      <w:pPr>
        <w:pStyle w:val="Style_1"/>
        <w:spacing w:after="0" w:before="0" w:line="240" w:lineRule="auto"/>
        <w:ind/>
        <w:jc w:val="both"/>
        <w:rPr>
          <w:sz w:val="16"/>
        </w:rPr>
      </w:pPr>
    </w:p>
    <w:p w14:paraId="32000000">
      <w:pPr>
        <w:sectPr>
          <w:headerReference r:id="rId3" w:type="default"/>
          <w:footerReference r:id="rId4" w:type="first"/>
          <w:type w:val="nextPage"/>
          <w:pgSz w:h="16838" w:orient="portrait" w:w="11906"/>
          <w:pgMar w:bottom="1134" w:footer="709" w:gutter="0" w:header="709" w:left="1701" w:right="851" w:top="1134"/>
          <w:pgNumType w:fmt="decimal"/>
          <w:titlePg/>
        </w:sectPr>
      </w:pPr>
    </w:p>
    <w:p w14:paraId="33000000">
      <w:pPr>
        <w:pStyle w:val="Style_1"/>
        <w:widowControl w:val="1"/>
        <w:spacing w:after="0" w:before="0" w:line="240" w:lineRule="auto"/>
        <w:ind w:firstLine="5669" w:left="0" w:right="0"/>
        <w:jc w:val="left"/>
        <w:rPr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34000000">
      <w:pPr>
        <w:pStyle w:val="Style_1"/>
        <w:widowControl w:val="1"/>
        <w:spacing w:after="0" w:before="0" w:line="240" w:lineRule="auto"/>
        <w:ind w:firstLine="5669" w:left="0" w:right="0"/>
        <w:jc w:val="left"/>
        <w:rPr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35000000">
      <w:pPr>
        <w:pStyle w:val="Style_1"/>
        <w:widowControl w:val="1"/>
        <w:spacing w:after="0" w:before="0" w:line="240" w:lineRule="auto"/>
        <w:ind w:firstLine="5669" w:left="0" w:right="0"/>
        <w:jc w:val="left"/>
        <w:rPr>
          <w:sz w:val="24"/>
        </w:rPr>
      </w:pPr>
      <w:r>
        <w:rPr>
          <w:rFonts w:ascii="Times New Roman" w:hAnsi="Times New Roman"/>
          <w:sz w:val="24"/>
        </w:rPr>
        <w:t xml:space="preserve">города Магнитогорска </w:t>
      </w:r>
    </w:p>
    <w:p w14:paraId="36000000">
      <w:pPr>
        <w:pStyle w:val="Style_1"/>
        <w:widowControl w:val="1"/>
        <w:spacing w:after="0" w:before="0" w:line="240" w:lineRule="auto"/>
        <w:ind w:firstLine="5669" w:left="0" w:right="0"/>
        <w:jc w:val="left"/>
        <w:rPr>
          <w:sz w:val="24"/>
        </w:rPr>
      </w:pPr>
      <w:r>
        <w:rPr>
          <w:rFonts w:ascii="Times New Roman" w:hAnsi="Times New Roman"/>
          <w:sz w:val="24"/>
        </w:rPr>
        <w:t>от 28.04.2025 № 3847-П</w:t>
      </w:r>
    </w:p>
    <w:p w14:paraId="37000000">
      <w:pPr>
        <w:pStyle w:val="Style_1"/>
        <w:spacing w:after="0" w:before="0" w:line="240" w:lineRule="auto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 xml:space="preserve">Состав организационного комитета по подготовке и проведению праздничного мероприятия, посвященного Дню России </w:t>
      </w:r>
    </w:p>
    <w:p w14:paraId="38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5"/>
        <w:tblW w:type="auto" w:w="0"/>
        <w:jc w:val="left"/>
        <w:tblInd w:type="dxa" w:w="0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3390"/>
        <w:gridCol w:w="295"/>
        <w:gridCol w:w="5675"/>
      </w:tblGrid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Сафонова</w:t>
            </w:r>
          </w:p>
          <w:p w14:paraId="3A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Наталья Викторовна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организационного комитета, заместитель главы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Чмеленко</w:t>
            </w:r>
          </w:p>
          <w:p w14:paraId="3E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Елена Юрьевна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организационного комитета, и.о. начальника Управления культуры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9360"/>
            <w:gridSpan w:val="3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организационного комитета:</w:t>
            </w:r>
            <w:r>
              <w:rPr>
                <w:rFonts w:ascii="Times New Roman" w:hAnsi="Times New Roman"/>
                <w:sz w:val="28"/>
              </w:rPr>
              <w:tab/>
            </w:r>
          </w:p>
        </w:tc>
      </w:tr>
      <w:tr>
        <w:trPr>
          <w:trHeight w:hRule="atLeast" w:val="639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00000">
            <w:pPr>
              <w:pStyle w:val="Style_1"/>
              <w:widowControl w:val="0"/>
              <w:tabs>
                <w:tab w:leader="none" w:pos="720" w:val="clear"/>
                <w:tab w:leader="none" w:pos="2410" w:val="left"/>
                <w:tab w:leader="none" w:pos="2835" w:val="left"/>
              </w:tabs>
              <w:spacing w:after="0" w:before="0" w:line="240" w:lineRule="auto"/>
              <w:ind w:hanging="2835" w:left="283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Астафьев Данил Петрович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hanging="113" w:left="113" w:right="227"/>
              <w:jc w:val="left"/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МКУ «Управление капитального</w:t>
            </w:r>
          </w:p>
          <w:p w14:paraId="45000000">
            <w:pPr>
              <w:pStyle w:val="Style_1"/>
              <w:widowControl w:val="0"/>
              <w:spacing w:after="0" w:before="0" w:line="240" w:lineRule="auto"/>
              <w:ind w:hanging="113" w:left="113" w:right="227"/>
              <w:jc w:val="left"/>
            </w:pPr>
            <w:r>
              <w:rPr>
                <w:rFonts w:ascii="Times New Roman" w:hAnsi="Times New Roman"/>
                <w:color w:val="000000"/>
                <w:sz w:val="28"/>
              </w:rPr>
              <w:t>строительства»</w:t>
            </w:r>
          </w:p>
          <w:p w14:paraId="46000000">
            <w:pPr>
              <w:pStyle w:val="Style_1"/>
              <w:widowControl w:val="0"/>
              <w:spacing w:after="0" w:before="0" w:line="240" w:lineRule="auto"/>
              <w:ind w:hanging="113" w:left="113" w:right="227"/>
              <w:jc w:val="lef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653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Болкун</w:t>
            </w:r>
          </w:p>
          <w:p w14:paraId="48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Наталья Игоревна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службы внешних связей</w:t>
            </w:r>
            <w: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и молодежной политики администрации города Магнитогорска</w:t>
            </w:r>
          </w:p>
          <w:p w14:paraId="4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963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Васильева</w:t>
            </w:r>
          </w:p>
          <w:p w14:paraId="4D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Владимировна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МБУК «Дворец культуры железнодорожников»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Галеев</w:t>
            </w:r>
          </w:p>
          <w:p w14:paraId="51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Мурат Фаатович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управления по экономической безопасности и взаимодействию</w:t>
            </w:r>
            <w: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с правоохранительными органами администрации города Магнитогорска</w:t>
            </w:r>
          </w:p>
          <w:p w14:paraId="5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515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Герасимов</w:t>
            </w:r>
          </w:p>
          <w:p w14:paraId="56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Сергей Михайлович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ОНДиПР по городу Магнитогорску и Верхнеуральскому району УНДиПР ГУ МЧС России по Челябинской области (по согласованию)</w:t>
            </w:r>
          </w:p>
          <w:p w14:paraId="5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A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Ерофеева</w:t>
            </w:r>
          </w:p>
          <w:p w14:paraId="5B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Алексеевна</w:t>
            </w:r>
          </w:p>
          <w:p w14:paraId="5C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  <w:p w14:paraId="5E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МБУК «Дом дружбы народов»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0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Жестовский</w:t>
            </w:r>
          </w:p>
          <w:p w14:paraId="61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Олег Борисович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управления гражданской обороны населения администрации города Магнитогорска</w:t>
            </w:r>
          </w:p>
          <w:p w14:paraId="6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5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Козицын</w:t>
            </w:r>
          </w:p>
          <w:p w14:paraId="66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Константин Евгеньевич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Управления МВД России</w:t>
            </w:r>
            <w: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по г.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Магнитогорску Челябинской области                        (по согласованию)</w:t>
            </w:r>
          </w:p>
          <w:p w14:paraId="6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A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Кузьмин</w:t>
            </w:r>
          </w:p>
          <w:p w14:paraId="6B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Александр Владимирович</w:t>
            </w:r>
          </w:p>
          <w:p w14:paraId="6C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АО «Горэлектросеть»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Лебедев</w:t>
            </w:r>
          </w:p>
          <w:p w14:paraId="70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Александрович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начальник 2-го пожарно-спасательного отряда ФПС ГПС ГУ МЧС России</w:t>
            </w:r>
            <w: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по Челябинской области (по согласованию)</w:t>
            </w:r>
          </w:p>
          <w:p w14:paraId="7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4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Саляхова Марина Маратовна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МАУ «Парки Магнитки»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7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Симонова</w:t>
            </w:r>
          </w:p>
          <w:p w14:paraId="78000000">
            <w:pPr>
              <w:pStyle w:val="Style_1"/>
              <w:widowControl w:val="0"/>
              <w:spacing w:after="0" w:before="0" w:line="240" w:lineRule="auto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Николаевна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8"/>
                <w:highlight w:val="white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ГКУЗ «Центр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>по координации деятельности медицинских организаций Челябинской области»</w:t>
            </w:r>
          </w:p>
          <w:p w14:paraId="7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 согласованию)</w:t>
            </w:r>
          </w:p>
        </w:tc>
      </w:tr>
      <w:tr>
        <w:trPr>
          <w:trHeight w:hRule="atLeast" w:val="360"/>
        </w:trPr>
        <w:tc>
          <w:tcPr>
            <w:tcW w:type="dxa" w:w="3390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C000000">
            <w:pPr>
              <w:pStyle w:val="Style_1"/>
              <w:widowControl w:val="0"/>
              <w:spacing w:after="0" w:before="0" w:line="240" w:lineRule="auto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Синицких Роман Анатольевич</w:t>
            </w:r>
          </w:p>
        </w:tc>
        <w:tc>
          <w:tcPr>
            <w:tcW w:type="dxa" w:w="29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type="dxa" w:w="5675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7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МАУК «Магнитогорское концертное объединение»</w:t>
            </w:r>
          </w:p>
        </w:tc>
      </w:tr>
    </w:tbl>
    <w:p w14:paraId="7F000000">
      <w:pPr>
        <w:pStyle w:val="Style_1"/>
        <w:spacing w:after="0" w:before="0" w:line="240" w:lineRule="auto"/>
        <w:ind/>
        <w:rPr>
          <w:rFonts w:ascii="Times New Roman" w:hAnsi="Times New Roman"/>
          <w:sz w:val="28"/>
        </w:rPr>
      </w:pPr>
    </w:p>
    <w:sectPr>
      <w:headerReference r:id="rId5" w:type="default"/>
      <w:headerReference r:id="rId1" w:type="first"/>
      <w:footerReference r:id="rId6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Вр-2091124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Вр-2091124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1"/>
      <w:spacing w:after="200" w:before="0" w:line="276" w:lineRule="auto"/>
      <w:ind/>
      <w:jc w:val="lef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after="200" w:before="0" w:line="276" w:lineRule="auto"/>
      <w:ind/>
      <w:jc w:val="lef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6" w:type="paragraph">
    <w:name w:val="toc 2"/>
    <w:next w:val="Style_1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1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1"/>
    <w:link w:val="Style_10_ch"/>
    <w:pPr>
      <w:spacing w:after="0" w:before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1_ch"/>
    <w:link w:val="Style_10"/>
    <w:rPr>
      <w:rFonts w:ascii="Tahoma" w:hAnsi="Tahoma"/>
      <w:sz w:val="1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1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Header"/>
    <w:basedOn w:val="Style_1"/>
    <w:link w:val="Style_3_ch"/>
    <w:pPr>
      <w:tabs>
        <w:tab w:leader="none" w:pos="720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_ch" w:type="character">
    <w:name w:val="Header"/>
    <w:basedOn w:val="Style_1_ch"/>
    <w:link w:val="Style_3"/>
  </w:style>
  <w:style w:styleId="Style_13" w:type="paragraph">
    <w:name w:val="Указатель"/>
    <w:basedOn w:val="Style_1"/>
    <w:link w:val="Style_13_ch"/>
    <w:rPr>
      <w:rFonts w:ascii="PT Astra Serif" w:hAnsi="PT Astra Serif"/>
    </w:rPr>
  </w:style>
  <w:style w:styleId="Style_13_ch" w:type="character">
    <w:name w:val="Указатель"/>
    <w:basedOn w:val="Style_1_ch"/>
    <w:link w:val="Style_13"/>
    <w:rPr>
      <w:rFonts w:ascii="PT Astra Serif" w:hAnsi="PT Astra Serif"/>
    </w:rPr>
  </w:style>
  <w:style w:styleId="Style_14" w:type="paragraph">
    <w:name w:val="Верхний колонтитул Знак"/>
    <w:basedOn w:val="Style_15"/>
    <w:link w:val="Style_14_ch"/>
  </w:style>
  <w:style w:styleId="Style_14_ch" w:type="character">
    <w:name w:val="Верхний колонтитул Знак"/>
    <w:basedOn w:val="Style_15_ch"/>
    <w:link w:val="Style_14"/>
  </w:style>
  <w:style w:styleId="Style_16" w:type="paragraph">
    <w:name w:val="Символ нумерации"/>
    <w:link w:val="Style_16_ch"/>
  </w:style>
  <w:style w:styleId="Style_16_ch" w:type="character">
    <w:name w:val="Символ нумерации"/>
    <w:link w:val="Style_16"/>
  </w:style>
  <w:style w:styleId="Style_17" w:type="paragraph">
    <w:name w:val="Содержимое таблицы"/>
    <w:basedOn w:val="Style_1"/>
    <w:link w:val="Style_17_ch"/>
    <w:pPr>
      <w:widowControl w:val="0"/>
      <w:ind/>
    </w:pPr>
  </w:style>
  <w:style w:styleId="Style_17_ch" w:type="character">
    <w:name w:val="Содержимое таблицы"/>
    <w:basedOn w:val="Style_1_ch"/>
    <w:link w:val="Style_17"/>
  </w:style>
  <w:style w:styleId="Style_18" w:type="paragraph">
    <w:name w:val="Заголовок"/>
    <w:basedOn w:val="Style_1"/>
    <w:next w:val="Style_19"/>
    <w:link w:val="Style_1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8_ch" w:type="character">
    <w:name w:val="Заголовок"/>
    <w:basedOn w:val="Style_1_ch"/>
    <w:link w:val="Style_18"/>
    <w:rPr>
      <w:rFonts w:ascii="PT Astra Serif" w:hAnsi="PT Astra Serif"/>
      <w:sz w:val="28"/>
    </w:rPr>
  </w:style>
  <w:style w:styleId="Style_19" w:type="paragraph">
    <w:name w:val="Body Text"/>
    <w:basedOn w:val="Style_1"/>
    <w:link w:val="Style_19_ch"/>
    <w:pPr>
      <w:spacing w:after="140" w:before="0" w:line="276" w:lineRule="auto"/>
      <w:ind/>
    </w:pPr>
  </w:style>
  <w:style w:styleId="Style_19_ch" w:type="character">
    <w:name w:val="Body Text"/>
    <w:basedOn w:val="Style_1_ch"/>
    <w:link w:val="Style_19"/>
  </w:style>
  <w:style w:styleId="Style_20" w:type="paragraph">
    <w:name w:val="Caption"/>
    <w:basedOn w:val="Style_1"/>
    <w:link w:val="Style_20_ch"/>
    <w:pPr>
      <w:spacing w:after="120" w:before="120"/>
      <w:ind/>
    </w:pPr>
    <w:rPr>
      <w:rFonts w:ascii="PT Astra Serif" w:hAnsi="PT Astra Serif"/>
      <w:i w:val="1"/>
      <w:sz w:val="24"/>
    </w:rPr>
  </w:style>
  <w:style w:styleId="Style_20_ch" w:type="character">
    <w:name w:val="Caption"/>
    <w:basedOn w:val="Style_1_ch"/>
    <w:link w:val="Style_20"/>
    <w:rPr>
      <w:rFonts w:ascii="PT Astra Serif" w:hAnsi="PT Astra Serif"/>
      <w:i w:val="1"/>
      <w:sz w:val="24"/>
    </w:rPr>
  </w:style>
  <w:style w:styleId="Style_21" w:type="paragraph">
    <w:name w:val="toc 3"/>
    <w:next w:val="Style_1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heading 5"/>
    <w:next w:val="Style_1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next w:val="Style_1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1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Колонтитул"/>
    <w:basedOn w:val="Style_1"/>
    <w:link w:val="Style_27_ch"/>
  </w:style>
  <w:style w:styleId="Style_27_ch" w:type="character">
    <w:name w:val="Колонтитул"/>
    <w:basedOn w:val="Style_1_ch"/>
    <w:link w:val="Style_27"/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List"/>
    <w:basedOn w:val="Style_19"/>
    <w:link w:val="Style_29_ch"/>
    <w:rPr>
      <w:rFonts w:ascii="PT Astra Serif" w:hAnsi="PT Astra Serif"/>
    </w:rPr>
  </w:style>
  <w:style w:styleId="Style_29_ch" w:type="character">
    <w:name w:val="List"/>
    <w:basedOn w:val="Style_19_ch"/>
    <w:link w:val="Style_29"/>
    <w:rPr>
      <w:rFonts w:ascii="PT Astra Serif" w:hAnsi="PT Astra Serif"/>
    </w:rPr>
  </w:style>
  <w:style w:styleId="Style_30" w:type="paragraph">
    <w:name w:val="toc 9"/>
    <w:next w:val="Style_1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Нижний колонтитул Знак"/>
    <w:basedOn w:val="Style_15"/>
    <w:link w:val="Style_31_ch"/>
  </w:style>
  <w:style w:styleId="Style_31_ch" w:type="character">
    <w:name w:val="Нижний колонтитул Знак"/>
    <w:basedOn w:val="Style_15_ch"/>
    <w:link w:val="Style_31"/>
  </w:style>
  <w:style w:styleId="Style_32" w:type="paragraph">
    <w:name w:val="toc 8"/>
    <w:next w:val="Style_1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3" w:type="paragraph">
    <w:name w:val="toc 5"/>
    <w:next w:val="Style_1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2" w:type="paragraph">
    <w:name w:val="Footer"/>
    <w:basedOn w:val="Style_1"/>
    <w:link w:val="Style_2_ch"/>
    <w:pPr>
      <w:tabs>
        <w:tab w:leader="none" w:pos="720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1_ch"/>
    <w:link w:val="Style_2"/>
  </w:style>
  <w:style w:styleId="Style_34" w:type="paragraph">
    <w:name w:val="Заголовок таблицы"/>
    <w:basedOn w:val="Style_17"/>
    <w:link w:val="Style_34_ch"/>
    <w:pPr>
      <w:ind/>
      <w:jc w:val="center"/>
    </w:pPr>
    <w:rPr>
      <w:b w:val="1"/>
    </w:rPr>
  </w:style>
  <w:style w:styleId="Style_34_ch" w:type="character">
    <w:name w:val="Заголовок таблицы"/>
    <w:basedOn w:val="Style_17_ch"/>
    <w:link w:val="Style_34"/>
    <w:rPr>
      <w:b w:val="1"/>
    </w:rPr>
  </w:style>
  <w:style w:styleId="Style_35" w:type="paragraph">
    <w:name w:val="Subtitle"/>
    <w:next w:val="Style_1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4" w:type="paragraph">
    <w:name w:val="List Paragraph"/>
    <w:basedOn w:val="Style_1"/>
    <w:link w:val="Style_4_ch"/>
    <w:pPr>
      <w:spacing w:after="200" w:before="0"/>
      <w:ind w:firstLine="0" w:left="720"/>
      <w:contextualSpacing w:val="1"/>
    </w:pPr>
  </w:style>
  <w:style w:styleId="Style_4_ch" w:type="character">
    <w:name w:val="List Paragraph"/>
    <w:basedOn w:val="Style_1_ch"/>
    <w:link w:val="Style_4"/>
  </w:style>
  <w:style w:styleId="Style_36" w:type="paragraph">
    <w:name w:val="Title"/>
    <w:next w:val="Style_1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1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1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table">
    <w:name w:val="Table Grid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2025-04-29T05:47:54Z</dcterms:modified>
</cp:coreProperties>
</file>