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spacing w:after="0" w:line="240" w:lineRule="auto"/>
        <w:ind w:hanging="425" w:left="5670" w:right="-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</w:t>
      </w:r>
    </w:p>
    <w:p w14:paraId="03000000">
      <w:pPr>
        <w:spacing w:after="0" w:line="240" w:lineRule="auto"/>
        <w:ind w:hanging="425" w:left="5670" w:right="-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постановлению администрации</w:t>
      </w:r>
    </w:p>
    <w:p w14:paraId="04000000">
      <w:pPr>
        <w:spacing w:after="0" w:line="240" w:lineRule="auto"/>
        <w:ind w:hanging="425" w:left="5670" w:right="-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города Магнитогорска</w:t>
      </w:r>
    </w:p>
    <w:p w14:paraId="05000000">
      <w:pPr>
        <w:spacing w:after="0" w:line="240" w:lineRule="auto"/>
        <w:ind w:hanging="425" w:left="5670" w:right="-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23.04.2025 № 3701-П</w:t>
      </w:r>
    </w:p>
    <w:p w14:paraId="06000000">
      <w:pPr>
        <w:spacing w:after="0" w:line="240" w:lineRule="auto"/>
        <w:ind w:hanging="425" w:left="5670" w:right="-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№ 2</w:t>
      </w:r>
      <w:r>
        <w:rPr>
          <w:rFonts w:ascii="Times New Roman" w:hAnsi="Times New Roman"/>
          <w:sz w:val="28"/>
        </w:rPr>
        <w:tab/>
      </w:r>
    </w:p>
    <w:p w14:paraId="07000000">
      <w:pPr>
        <w:tabs>
          <w:tab w:leader="none" w:pos="6405" w:val="left"/>
        </w:tabs>
        <w:spacing w:after="0" w:line="240" w:lineRule="auto"/>
        <w:ind w:hanging="425" w:left="5670" w:right="-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постановлению администрации</w:t>
      </w:r>
    </w:p>
    <w:p w14:paraId="08000000">
      <w:pPr>
        <w:tabs>
          <w:tab w:leader="none" w:pos="6405" w:val="left"/>
        </w:tabs>
        <w:spacing w:after="0" w:line="240" w:lineRule="auto"/>
        <w:ind w:firstLine="0" w:left="5245" w:right="-2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>города Магнитогорска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от 11.02.2025 № 1226-П</w:t>
      </w:r>
    </w:p>
    <w:p w14:paraId="09000000">
      <w:pPr>
        <w:tabs>
          <w:tab w:leader="none" w:pos="6405" w:val="left"/>
        </w:tabs>
        <w:spacing w:after="0" w:line="240" w:lineRule="auto"/>
        <w:ind w:hanging="284" w:left="6372" w:right="-143"/>
        <w:jc w:val="right"/>
        <w:rPr>
          <w:rFonts w:ascii="Times New Roman" w:hAnsi="Times New Roman"/>
          <w:sz w:val="28"/>
          <w:u w:val="single"/>
        </w:rPr>
      </w:pPr>
    </w:p>
    <w:p w14:paraId="0A000000">
      <w:pPr>
        <w:tabs>
          <w:tab w:leader="none" w:pos="1354" w:val="left"/>
        </w:tabs>
        <w:spacing w:after="0" w:line="320" w:lineRule="exact"/>
        <w:ind w:right="-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 конкурсной комиссии</w:t>
      </w:r>
    </w:p>
    <w:p w14:paraId="0B000000">
      <w:pPr>
        <w:tabs>
          <w:tab w:leader="none" w:pos="1354" w:val="left"/>
        </w:tabs>
        <w:spacing w:after="0" w:line="320" w:lineRule="exact"/>
        <w:ind w:right="-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организации и проведению городского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</w:t>
      </w:r>
      <w:r>
        <w:rPr>
          <w:rFonts w:ascii="Times New Roman" w:hAnsi="Times New Roman"/>
          <w:sz w:val="28"/>
        </w:rPr>
        <w:t xml:space="preserve">по гармонизации межнациональных и межконфессиональных </w:t>
      </w:r>
      <w:r>
        <w:rPr>
          <w:rFonts w:ascii="Times New Roman" w:hAnsi="Times New Roman"/>
          <w:sz w:val="28"/>
        </w:rPr>
        <w:t xml:space="preserve">отношений, профилактике проявлений экстремизма, </w:t>
      </w:r>
      <w:r>
        <w:rPr>
          <w:rFonts w:ascii="Times New Roman" w:hAnsi="Times New Roman"/>
          <w:sz w:val="28"/>
        </w:rPr>
        <w:t xml:space="preserve">посвященного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Дню народного единства</w:t>
      </w:r>
    </w:p>
    <w:p w14:paraId="0C000000">
      <w:pPr>
        <w:tabs>
          <w:tab w:leader="none" w:pos="1354" w:val="left"/>
        </w:tabs>
        <w:spacing w:after="0" w:line="240" w:lineRule="auto"/>
        <w:ind w:right="-2"/>
        <w:jc w:val="both"/>
        <w:rPr>
          <w:rFonts w:ascii="Times New Roman" w:hAnsi="Times New Roman"/>
          <w:sz w:val="28"/>
        </w:rPr>
      </w:pPr>
    </w:p>
    <w:p w14:paraId="0D000000">
      <w:pPr>
        <w:tabs>
          <w:tab w:leader="none" w:pos="4253" w:val="left"/>
          <w:tab w:leader="none" w:pos="4962" w:val="left"/>
          <w:tab w:leader="none" w:pos="10345" w:val="left"/>
        </w:tabs>
        <w:spacing w:after="0" w:line="240" w:lineRule="auto"/>
        <w:ind w:hanging="4536" w:left="4536" w:right="-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Сафонова Наталья Викторовна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председатель конкурсной комиссии, </w:t>
      </w:r>
      <w:r>
        <w:rPr>
          <w:rFonts w:ascii="Times New Roman" w:hAnsi="Times New Roman"/>
          <w:spacing w:val="-4"/>
          <w:sz w:val="28"/>
        </w:rPr>
        <w:t>заместитель главы города Магнитогорска</w:t>
      </w:r>
    </w:p>
    <w:p w14:paraId="0E000000">
      <w:pPr>
        <w:tabs>
          <w:tab w:leader="none" w:pos="4253" w:val="left"/>
          <w:tab w:leader="none" w:pos="4395" w:val="left"/>
          <w:tab w:leader="none" w:pos="10345" w:val="left"/>
        </w:tabs>
        <w:spacing w:after="0" w:line="240" w:lineRule="auto"/>
        <w:ind w:hanging="4253" w:left="4253" w:right="-2"/>
        <w:jc w:val="both"/>
        <w:rPr>
          <w:rFonts w:ascii="Times New Roman" w:hAnsi="Times New Roman"/>
          <w:sz w:val="28"/>
        </w:rPr>
      </w:pPr>
    </w:p>
    <w:p w14:paraId="0F000000">
      <w:pPr>
        <w:tabs>
          <w:tab w:leader="none" w:pos="4253" w:val="left"/>
          <w:tab w:leader="none" w:pos="4536" w:val="left"/>
          <w:tab w:leader="none" w:pos="10345" w:val="left"/>
        </w:tabs>
        <w:spacing w:after="0" w:line="240" w:lineRule="auto"/>
        <w:ind w:hanging="4536" w:left="4536" w:right="-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Галеев</w:t>
      </w:r>
      <w:r>
        <w:rPr>
          <w:rFonts w:ascii="Times New Roman" w:hAnsi="Times New Roman"/>
          <w:sz w:val="28"/>
        </w:rPr>
        <w:t xml:space="preserve"> Мурат </w:t>
      </w:r>
      <w:r>
        <w:rPr>
          <w:rFonts w:ascii="Times New Roman" w:hAnsi="Times New Roman"/>
          <w:sz w:val="28"/>
        </w:rPr>
        <w:t>Фаатович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заместитель председателя конкурсной комиссии, начальник управления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по экономической безопасности и </w:t>
      </w:r>
      <w:r>
        <w:rPr>
          <w:rFonts w:ascii="Times New Roman" w:hAnsi="Times New Roman"/>
          <w:spacing w:val="-6"/>
          <w:sz w:val="28"/>
        </w:rPr>
        <w:t>взаимодействию с правоохранительными</w:t>
      </w:r>
      <w:r>
        <w:rPr>
          <w:rFonts w:ascii="Times New Roman" w:hAnsi="Times New Roman"/>
          <w:sz w:val="28"/>
        </w:rPr>
        <w:t xml:space="preserve"> органами администрации города Магнитогорска</w:t>
      </w:r>
    </w:p>
    <w:p w14:paraId="10000000">
      <w:pPr>
        <w:tabs>
          <w:tab w:leader="none" w:pos="426" w:val="left"/>
        </w:tabs>
        <w:spacing w:after="0" w:line="240" w:lineRule="auto"/>
        <w:ind w:right="-2"/>
        <w:jc w:val="both"/>
        <w:rPr>
          <w:rFonts w:ascii="Times New Roman" w:hAnsi="Times New Roman"/>
          <w:sz w:val="24"/>
        </w:rPr>
      </w:pPr>
    </w:p>
    <w:p w14:paraId="11000000">
      <w:pPr>
        <w:tabs>
          <w:tab w:leader="none" w:pos="426" w:val="left"/>
        </w:tabs>
        <w:spacing w:after="0" w:line="240" w:lineRule="auto"/>
        <w:ind w:right="-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ЧЛЕНЫ КОМИССИИ:</w:t>
      </w:r>
    </w:p>
    <w:p w14:paraId="12000000">
      <w:pPr>
        <w:tabs>
          <w:tab w:leader="none" w:pos="426" w:val="left"/>
        </w:tabs>
        <w:spacing w:after="0" w:line="240" w:lineRule="auto"/>
        <w:ind w:firstLine="709" w:left="0" w:right="-2"/>
        <w:jc w:val="both"/>
        <w:rPr>
          <w:rFonts w:ascii="Times New Roman" w:hAnsi="Times New Roman"/>
          <w:sz w:val="26"/>
        </w:rPr>
      </w:pPr>
    </w:p>
    <w:p w14:paraId="13000000">
      <w:pPr>
        <w:tabs>
          <w:tab w:leader="none" w:pos="426" w:val="left"/>
          <w:tab w:leader="none" w:pos="4253" w:val="left"/>
        </w:tabs>
        <w:spacing w:after="0" w:line="240" w:lineRule="auto"/>
        <w:ind w:hanging="4536" w:left="4536" w:right="-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Батырова</w:t>
      </w:r>
      <w:r>
        <w:rPr>
          <w:rFonts w:ascii="Times New Roman" w:hAnsi="Times New Roman"/>
          <w:sz w:val="28"/>
        </w:rPr>
        <w:t xml:space="preserve"> Евгения Александровна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pacing w:val="-6"/>
          <w:sz w:val="28"/>
        </w:rPr>
        <w:t>начальник подразделения</w:t>
      </w:r>
      <w:r>
        <w:rPr>
          <w:rFonts w:ascii="Times New Roman" w:hAnsi="Times New Roman"/>
          <w:spacing w:val="-6"/>
          <w:sz w:val="28"/>
        </w:rPr>
        <w:t xml:space="preserve"> по молодежной</w:t>
      </w:r>
      <w:r>
        <w:rPr>
          <w:rFonts w:ascii="Times New Roman" w:hAnsi="Times New Roman"/>
          <w:sz w:val="28"/>
        </w:rPr>
        <w:t xml:space="preserve"> политике службы внешних связей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молодежной политики администрации города Магнитогорска</w:t>
      </w:r>
    </w:p>
    <w:p w14:paraId="14000000">
      <w:pPr>
        <w:tabs>
          <w:tab w:leader="none" w:pos="426" w:val="left"/>
          <w:tab w:leader="none" w:pos="4253" w:val="left"/>
        </w:tabs>
        <w:spacing w:after="0" w:line="240" w:lineRule="auto"/>
        <w:ind w:hanging="4253" w:left="4253" w:right="-2"/>
        <w:jc w:val="both"/>
        <w:rPr>
          <w:rFonts w:ascii="Times New Roman" w:hAnsi="Times New Roman"/>
          <w:sz w:val="26"/>
        </w:rPr>
      </w:pPr>
    </w:p>
    <w:p w14:paraId="15000000">
      <w:pPr>
        <w:tabs>
          <w:tab w:leader="none" w:pos="426" w:val="left"/>
          <w:tab w:leader="none" w:pos="4253" w:val="left"/>
        </w:tabs>
        <w:spacing w:after="0" w:line="240" w:lineRule="auto"/>
        <w:ind w:hanging="4536" w:left="4536" w:right="-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Белоногова Ольга Михайловна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заместитель директора по учебной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и производственной работе ГБПОУ «Магнитогорский педагогический колледж» (по </w:t>
      </w:r>
      <w:r>
        <w:rPr>
          <w:rFonts w:ascii="Times New Roman" w:hAnsi="Times New Roman"/>
          <w:sz w:val="28"/>
        </w:rPr>
        <w:t>согласованию)</w:t>
      </w:r>
    </w:p>
    <w:p w14:paraId="16000000">
      <w:pPr>
        <w:tabs>
          <w:tab w:leader="none" w:pos="426" w:val="left"/>
          <w:tab w:leader="none" w:pos="4253" w:val="left"/>
        </w:tabs>
        <w:spacing w:after="0" w:line="240" w:lineRule="auto"/>
        <w:ind w:hanging="4253" w:left="4253" w:right="-2"/>
        <w:jc w:val="both"/>
        <w:rPr>
          <w:rFonts w:ascii="Times New Roman" w:hAnsi="Times New Roman"/>
          <w:sz w:val="26"/>
        </w:rPr>
      </w:pPr>
    </w:p>
    <w:p w14:paraId="17000000">
      <w:pPr>
        <w:tabs>
          <w:tab w:leader="none" w:pos="426" w:val="left"/>
          <w:tab w:leader="none" w:pos="4253" w:val="left"/>
        </w:tabs>
        <w:spacing w:after="0" w:line="240" w:lineRule="auto"/>
        <w:ind w:hanging="4536" w:left="4536" w:right="-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Болкун</w:t>
      </w:r>
      <w:r>
        <w:rPr>
          <w:rFonts w:ascii="Times New Roman" w:hAnsi="Times New Roman"/>
          <w:sz w:val="28"/>
        </w:rPr>
        <w:t xml:space="preserve"> Наталья Игоревна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начальник службы внешних связей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молодежной политики администрации города Магнитогорска</w:t>
      </w:r>
    </w:p>
    <w:p w14:paraId="18000000">
      <w:pPr>
        <w:tabs>
          <w:tab w:leader="none" w:pos="426" w:val="left"/>
          <w:tab w:leader="none" w:pos="4253" w:val="left"/>
        </w:tabs>
        <w:spacing w:after="0" w:line="240" w:lineRule="auto"/>
        <w:ind w:hanging="4253" w:left="4253" w:right="-2"/>
        <w:jc w:val="both"/>
        <w:rPr>
          <w:rFonts w:ascii="Times New Roman" w:hAnsi="Times New Roman"/>
          <w:sz w:val="26"/>
        </w:rPr>
      </w:pPr>
    </w:p>
    <w:p w14:paraId="19000000">
      <w:pPr>
        <w:tabs>
          <w:tab w:leader="none" w:pos="426" w:val="left"/>
          <w:tab w:leader="none" w:pos="4253" w:val="left"/>
        </w:tabs>
        <w:spacing w:after="0" w:line="228" w:lineRule="auto"/>
        <w:ind w:hanging="4536" w:left="453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Великанова</w:t>
      </w:r>
      <w:r>
        <w:rPr>
          <w:rFonts w:ascii="Times New Roman" w:hAnsi="Times New Roman"/>
          <w:sz w:val="28"/>
        </w:rPr>
        <w:t xml:space="preserve"> Светлана Семеновна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кандидат педагогических наук, доцент, заведующая кафедрой педагогического образования и д</w:t>
      </w:r>
      <w:r>
        <w:rPr>
          <w:rFonts w:ascii="Times New Roman" w:hAnsi="Times New Roman"/>
          <w:sz w:val="28"/>
        </w:rPr>
        <w:t xml:space="preserve">окументоведения Института гуманитарного образования </w:t>
      </w:r>
      <w:r>
        <w:rPr>
          <w:rFonts w:ascii="Times New Roman" w:hAnsi="Times New Roman"/>
          <w:sz w:val="28"/>
        </w:rPr>
        <w:t>ФГБОУ ВО</w:t>
      </w:r>
      <w:r>
        <w:rPr>
          <w:rFonts w:ascii="Times New Roman" w:hAnsi="Times New Roman"/>
          <w:sz w:val="28"/>
        </w:rPr>
        <w:t xml:space="preserve"> «Магнитогорский </w:t>
      </w:r>
      <w:r>
        <w:rPr>
          <w:rFonts w:ascii="Times New Roman" w:hAnsi="Times New Roman"/>
          <w:spacing w:val="-10"/>
          <w:sz w:val="28"/>
        </w:rPr>
        <w:t>государственный технический университет</w:t>
      </w:r>
      <w:r>
        <w:rPr>
          <w:rFonts w:ascii="Times New Roman" w:hAnsi="Times New Roman"/>
          <w:sz w:val="28"/>
        </w:rPr>
        <w:t xml:space="preserve"> им. Г.И. Носова» (по согласованию)</w:t>
      </w:r>
    </w:p>
    <w:p w14:paraId="1A000000">
      <w:pPr>
        <w:tabs>
          <w:tab w:leader="none" w:pos="426" w:val="left"/>
          <w:tab w:leader="none" w:pos="4253" w:val="left"/>
        </w:tabs>
        <w:spacing w:after="0" w:line="240" w:lineRule="auto"/>
        <w:ind w:hanging="4536" w:left="4536" w:right="-2"/>
        <w:jc w:val="both"/>
        <w:rPr>
          <w:rFonts w:ascii="Times New Roman" w:hAnsi="Times New Roman"/>
          <w:sz w:val="28"/>
        </w:rPr>
      </w:pPr>
    </w:p>
    <w:p w14:paraId="1B000000">
      <w:pPr>
        <w:tabs>
          <w:tab w:leader="none" w:pos="426" w:val="left"/>
          <w:tab w:leader="none" w:pos="4253" w:val="left"/>
        </w:tabs>
        <w:spacing w:after="0" w:line="240" w:lineRule="auto"/>
        <w:ind w:hanging="4536" w:left="4536" w:right="-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Гофштейн</w:t>
      </w:r>
      <w:r>
        <w:rPr>
          <w:rFonts w:ascii="Times New Roman" w:hAnsi="Times New Roman"/>
          <w:sz w:val="28"/>
        </w:rPr>
        <w:t xml:space="preserve"> Олег Георгиевич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начальник </w:t>
      </w:r>
      <w:r>
        <w:rPr>
          <w:rFonts w:ascii="Times New Roman" w:hAnsi="Times New Roman"/>
          <w:spacing w:val="-6"/>
          <w:sz w:val="28"/>
        </w:rPr>
        <w:t>Управления образования администрации</w:t>
      </w:r>
      <w:r>
        <w:rPr>
          <w:rFonts w:ascii="Times New Roman" w:hAnsi="Times New Roman"/>
          <w:sz w:val="28"/>
        </w:rPr>
        <w:t xml:space="preserve"> города Магнитогорска</w:t>
      </w:r>
    </w:p>
    <w:p w14:paraId="1C000000">
      <w:pPr>
        <w:tabs>
          <w:tab w:leader="none" w:pos="426" w:val="left"/>
          <w:tab w:leader="none" w:pos="4253" w:val="left"/>
        </w:tabs>
        <w:spacing w:after="0" w:line="240" w:lineRule="auto"/>
        <w:ind w:hanging="4253" w:left="4253" w:right="-2"/>
        <w:jc w:val="both"/>
        <w:rPr>
          <w:rFonts w:ascii="Times New Roman" w:hAnsi="Times New Roman"/>
          <w:sz w:val="28"/>
        </w:rPr>
      </w:pPr>
    </w:p>
    <w:p w14:paraId="1D000000">
      <w:pPr>
        <w:tabs>
          <w:tab w:leader="none" w:pos="426" w:val="left"/>
          <w:tab w:leader="none" w:pos="4253" w:val="left"/>
        </w:tabs>
        <w:spacing w:after="0" w:line="240" w:lineRule="auto"/>
        <w:ind w:hanging="4536" w:left="4536" w:right="-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Комов</w:t>
      </w:r>
      <w:r>
        <w:rPr>
          <w:rFonts w:ascii="Times New Roman" w:hAnsi="Times New Roman"/>
          <w:sz w:val="28"/>
        </w:rPr>
        <w:t xml:space="preserve"> А</w:t>
      </w:r>
      <w:r>
        <w:rPr>
          <w:rFonts w:ascii="Times New Roman" w:hAnsi="Times New Roman"/>
          <w:sz w:val="28"/>
        </w:rPr>
        <w:t xml:space="preserve">лександр Степанович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pacing w:val="-6"/>
          <w:sz w:val="28"/>
        </w:rPr>
        <w:t>главный специалист отдела безопасности</w:t>
      </w:r>
      <w:r>
        <w:rPr>
          <w:rFonts w:ascii="Times New Roman" w:hAnsi="Times New Roman"/>
          <w:sz w:val="28"/>
        </w:rPr>
        <w:t xml:space="preserve"> управления по экономической безопасности и взаимодействию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с правоохранительными органами администрации города Магнитогорска</w:t>
      </w:r>
    </w:p>
    <w:p w14:paraId="1E000000">
      <w:pPr>
        <w:tabs>
          <w:tab w:leader="none" w:pos="426" w:val="left"/>
          <w:tab w:leader="none" w:pos="4253" w:val="left"/>
        </w:tabs>
        <w:spacing w:after="0" w:line="240" w:lineRule="auto"/>
        <w:ind w:hanging="4253" w:left="4253" w:right="-2"/>
        <w:jc w:val="both"/>
        <w:rPr>
          <w:rFonts w:ascii="Times New Roman" w:hAnsi="Times New Roman"/>
          <w:sz w:val="28"/>
        </w:rPr>
      </w:pPr>
    </w:p>
    <w:p w14:paraId="1F000000">
      <w:pPr>
        <w:tabs>
          <w:tab w:leader="none" w:pos="426" w:val="left"/>
          <w:tab w:leader="none" w:pos="4253" w:val="left"/>
        </w:tabs>
        <w:spacing w:after="0" w:line="240" w:lineRule="auto"/>
        <w:ind w:hanging="4536" w:left="4536" w:right="-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Костина Полина Михайловна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–</w:t>
      </w:r>
      <w:bookmarkStart w:id="1" w:name="_GoBack"/>
      <w:bookmarkEnd w:id="1"/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главный специалист отдела организации </w:t>
      </w:r>
      <w:r>
        <w:rPr>
          <w:rFonts w:ascii="Times New Roman" w:hAnsi="Times New Roman"/>
          <w:spacing w:val="-8"/>
          <w:sz w:val="28"/>
        </w:rPr>
        <w:t>дополнительного образования Управления</w:t>
      </w:r>
      <w:r>
        <w:rPr>
          <w:rFonts w:ascii="Times New Roman" w:hAnsi="Times New Roman"/>
          <w:sz w:val="28"/>
        </w:rPr>
        <w:t xml:space="preserve"> образования администрации города Магнитогорска</w:t>
      </w:r>
    </w:p>
    <w:p w14:paraId="20000000">
      <w:pPr>
        <w:tabs>
          <w:tab w:leader="none" w:pos="426" w:val="left"/>
          <w:tab w:leader="none" w:pos="4253" w:val="left"/>
        </w:tabs>
        <w:spacing w:after="0" w:line="240" w:lineRule="auto"/>
        <w:ind w:hanging="4253" w:left="4253" w:right="-2"/>
        <w:jc w:val="both"/>
        <w:rPr>
          <w:rFonts w:ascii="Times New Roman" w:hAnsi="Times New Roman"/>
          <w:sz w:val="28"/>
        </w:rPr>
      </w:pPr>
    </w:p>
    <w:p w14:paraId="21000000">
      <w:pPr>
        <w:spacing w:after="0" w:line="240" w:lineRule="auto"/>
        <w:ind w:firstLine="0" w:left="4820" w:right="-143"/>
        <w:rPr>
          <w:rFonts w:ascii="Times New Roman" w:hAnsi="Times New Roman"/>
          <w:sz w:val="28"/>
        </w:rPr>
      </w:pPr>
    </w:p>
    <w:p w14:paraId="22000000">
      <w:pPr>
        <w:spacing w:after="0" w:line="240" w:lineRule="auto"/>
        <w:ind w:firstLine="0" w:left="4820" w:right="-143"/>
        <w:rPr>
          <w:rFonts w:ascii="Times New Roman" w:hAnsi="Times New Roman"/>
          <w:sz w:val="28"/>
        </w:rPr>
      </w:pPr>
    </w:p>
    <w:p w14:paraId="23000000">
      <w:pPr>
        <w:spacing w:after="0" w:line="240" w:lineRule="auto"/>
        <w:ind w:firstLine="0" w:left="4820" w:right="-143"/>
        <w:rPr>
          <w:rFonts w:ascii="Times New Roman" w:hAnsi="Times New Roman"/>
          <w:sz w:val="28"/>
        </w:rPr>
      </w:pPr>
    </w:p>
    <w:p w14:paraId="24000000">
      <w:pPr>
        <w:spacing w:after="0" w:line="240" w:lineRule="auto"/>
        <w:ind w:firstLine="0" w:left="4820" w:right="-143"/>
        <w:rPr>
          <w:rFonts w:ascii="Times New Roman" w:hAnsi="Times New Roman"/>
          <w:sz w:val="28"/>
        </w:rPr>
      </w:pPr>
    </w:p>
    <w:p w14:paraId="25000000">
      <w:pPr>
        <w:spacing w:after="0" w:line="240" w:lineRule="auto"/>
        <w:ind w:firstLine="0" w:left="4820" w:right="-143"/>
        <w:rPr>
          <w:rFonts w:ascii="Times New Roman" w:hAnsi="Times New Roman"/>
          <w:sz w:val="28"/>
        </w:rPr>
      </w:pPr>
    </w:p>
    <w:p w14:paraId="26000000">
      <w:pPr>
        <w:spacing w:after="0" w:line="240" w:lineRule="auto"/>
        <w:ind w:firstLine="0" w:left="4820" w:right="-143"/>
        <w:rPr>
          <w:rFonts w:ascii="Times New Roman" w:hAnsi="Times New Roman"/>
          <w:sz w:val="28"/>
        </w:rPr>
      </w:pPr>
    </w:p>
    <w:p w14:paraId="27000000">
      <w:pPr>
        <w:spacing w:after="0" w:line="240" w:lineRule="auto"/>
        <w:ind w:firstLine="0" w:left="4820" w:right="-143"/>
        <w:rPr>
          <w:rFonts w:ascii="Times New Roman" w:hAnsi="Times New Roman"/>
          <w:sz w:val="28"/>
        </w:rPr>
      </w:pPr>
    </w:p>
    <w:p w14:paraId="28000000">
      <w:pPr>
        <w:spacing w:after="0" w:line="240" w:lineRule="auto"/>
        <w:ind w:firstLine="0" w:left="4820" w:right="-143"/>
        <w:rPr>
          <w:rFonts w:ascii="Times New Roman" w:hAnsi="Times New Roman"/>
          <w:sz w:val="28"/>
        </w:rPr>
      </w:pPr>
    </w:p>
    <w:p w14:paraId="29000000">
      <w:pPr>
        <w:spacing w:after="0" w:line="240" w:lineRule="auto"/>
        <w:ind w:firstLine="0" w:left="4820" w:right="-143"/>
        <w:rPr>
          <w:rFonts w:ascii="Times New Roman" w:hAnsi="Times New Roman"/>
          <w:sz w:val="28"/>
        </w:rPr>
      </w:pPr>
    </w:p>
    <w:p w14:paraId="2A000000">
      <w:pPr>
        <w:spacing w:after="0" w:line="240" w:lineRule="auto"/>
        <w:ind w:firstLine="0" w:left="4820" w:right="-143"/>
        <w:rPr>
          <w:rFonts w:ascii="Times New Roman" w:hAnsi="Times New Roman"/>
          <w:sz w:val="28"/>
        </w:rPr>
      </w:pPr>
    </w:p>
    <w:p w14:paraId="2B000000">
      <w:pPr>
        <w:spacing w:after="0" w:line="240" w:lineRule="auto"/>
        <w:ind w:firstLine="0" w:left="4820" w:right="-143"/>
        <w:rPr>
          <w:rFonts w:ascii="Times New Roman" w:hAnsi="Times New Roman"/>
          <w:sz w:val="28"/>
        </w:rPr>
      </w:pPr>
    </w:p>
    <w:p w14:paraId="2C000000">
      <w:pPr>
        <w:spacing w:after="0" w:line="240" w:lineRule="auto"/>
        <w:ind w:firstLine="0" w:left="4820" w:right="-143"/>
        <w:rPr>
          <w:rFonts w:ascii="Times New Roman" w:hAnsi="Times New Roman"/>
          <w:sz w:val="28"/>
        </w:rPr>
      </w:pPr>
    </w:p>
    <w:p w14:paraId="2D000000">
      <w:pPr>
        <w:spacing w:after="0" w:line="240" w:lineRule="auto"/>
        <w:ind w:firstLine="0" w:left="4820" w:right="-143"/>
        <w:rPr>
          <w:rFonts w:ascii="Times New Roman" w:hAnsi="Times New Roman"/>
          <w:sz w:val="28"/>
        </w:rPr>
      </w:pPr>
    </w:p>
    <w:p w14:paraId="2E000000">
      <w:pPr>
        <w:spacing w:after="0" w:line="240" w:lineRule="auto"/>
        <w:ind w:firstLine="0" w:left="4820" w:right="-143"/>
        <w:rPr>
          <w:rFonts w:ascii="Times New Roman" w:hAnsi="Times New Roman"/>
          <w:sz w:val="28"/>
        </w:rPr>
      </w:pPr>
    </w:p>
    <w:p w14:paraId="2F000000">
      <w:pPr>
        <w:spacing w:after="0" w:line="240" w:lineRule="auto"/>
        <w:ind w:firstLine="0" w:left="4820" w:right="-143"/>
        <w:rPr>
          <w:rFonts w:ascii="Times New Roman" w:hAnsi="Times New Roman"/>
          <w:sz w:val="28"/>
        </w:rPr>
      </w:pPr>
    </w:p>
    <w:p w14:paraId="30000000">
      <w:pPr>
        <w:spacing w:after="0" w:line="240" w:lineRule="auto"/>
        <w:ind w:firstLine="0" w:left="4820" w:right="-143"/>
        <w:rPr>
          <w:rFonts w:ascii="Times New Roman" w:hAnsi="Times New Roman"/>
          <w:sz w:val="28"/>
        </w:rPr>
      </w:pPr>
    </w:p>
    <w:p w14:paraId="31000000">
      <w:pPr>
        <w:rPr>
          <w:rFonts w:ascii="Times New Roman" w:hAnsi="Times New Roman"/>
          <w:sz w:val="28"/>
        </w:rPr>
      </w:pPr>
    </w:p>
    <w:p w14:paraId="32000000">
      <w:pPr>
        <w:rPr>
          <w:rFonts w:ascii="Times New Roman" w:hAnsi="Times New Roman"/>
          <w:sz w:val="28"/>
        </w:rPr>
      </w:pPr>
    </w:p>
    <w:sectPr>
      <w:headerReference r:id="rId1" w:type="default"/>
      <w:pgSz w:h="16838" w:orient="portrait" w:w="11906"/>
      <w:pgMar w:bottom="1134" w:footer="0" w:gutter="0" w:header="709" w:left="1701" w:right="851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</w:style>
  <w:style w:default="1" w:styleId="Style_2_ch" w:type="character">
    <w:name w:val="Normal"/>
    <w:link w:val="Style_2"/>
  </w:style>
  <w:style w:styleId="Style_3" w:type="paragraph">
    <w:name w:val="footer"/>
    <w:basedOn w:val="Style_2"/>
    <w:link w:val="Style_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3_ch" w:type="character">
    <w:name w:val="footer"/>
    <w:basedOn w:val="Style_2_ch"/>
    <w:link w:val="Style_3"/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" w:type="paragraph">
    <w:name w:val="header"/>
    <w:basedOn w:val="Style_2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2_ch"/>
    <w:link w:val="Style_1"/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List Paragraph"/>
    <w:basedOn w:val="Style_2"/>
    <w:link w:val="Style_12_ch"/>
    <w:pPr>
      <w:ind w:firstLine="0" w:left="720"/>
      <w:contextualSpacing w:val="1"/>
    </w:pPr>
  </w:style>
  <w:style w:styleId="Style_12_ch" w:type="character">
    <w:name w:val="List Paragraph"/>
    <w:basedOn w:val="Style_2_ch"/>
    <w:link w:val="Style_12"/>
  </w:style>
  <w:style w:styleId="Style_13" w:type="paragraph">
    <w:name w:val="heading 5"/>
    <w:next w:val="Style_2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2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2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Body Text"/>
    <w:basedOn w:val="Style_2"/>
    <w:link w:val="Style_19_ch"/>
    <w:pPr>
      <w:spacing w:after="140"/>
      <w:ind/>
    </w:pPr>
  </w:style>
  <w:style w:styleId="Style_19_ch" w:type="character">
    <w:name w:val="Body Text"/>
    <w:basedOn w:val="Style_2_ch"/>
    <w:link w:val="Style_19"/>
  </w:style>
  <w:style w:styleId="Style_20" w:type="paragraph">
    <w:name w:val="List"/>
    <w:basedOn w:val="Style_19"/>
    <w:link w:val="Style_20_ch"/>
    <w:rPr>
      <w:rFonts w:ascii="PT Astra Serif" w:hAnsi="PT Astra Serif"/>
    </w:rPr>
  </w:style>
  <w:style w:styleId="Style_20_ch" w:type="character">
    <w:name w:val="List"/>
    <w:basedOn w:val="Style_19_ch"/>
    <w:link w:val="Style_20"/>
    <w:rPr>
      <w:rFonts w:ascii="PT Astra Serif" w:hAnsi="PT Astra Serif"/>
    </w:rPr>
  </w:style>
  <w:style w:styleId="Style_21" w:type="paragraph">
    <w:name w:val="toc 9"/>
    <w:next w:val="Style_2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2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Колонтитул"/>
    <w:basedOn w:val="Style_2"/>
    <w:link w:val="Style_23_ch"/>
  </w:style>
  <w:style w:styleId="Style_23_ch" w:type="character">
    <w:name w:val="Колонтитул"/>
    <w:basedOn w:val="Style_2_ch"/>
    <w:link w:val="Style_23"/>
  </w:style>
  <w:style w:styleId="Style_24" w:type="paragraph">
    <w:name w:val="toc 5"/>
    <w:next w:val="Style_2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index heading"/>
    <w:basedOn w:val="Style_2"/>
    <w:link w:val="Style_25_ch"/>
    <w:rPr>
      <w:rFonts w:ascii="PT Astra Serif" w:hAnsi="PT Astra Serif"/>
    </w:rPr>
  </w:style>
  <w:style w:styleId="Style_25_ch" w:type="character">
    <w:name w:val="index heading"/>
    <w:basedOn w:val="Style_2_ch"/>
    <w:link w:val="Style_25"/>
    <w:rPr>
      <w:rFonts w:ascii="PT Astra Serif" w:hAnsi="PT Astra Serif"/>
    </w:rPr>
  </w:style>
  <w:style w:styleId="Style_26" w:type="paragraph">
    <w:name w:val="Subtitle"/>
    <w:next w:val="Style_2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Title"/>
    <w:basedOn w:val="Style_2"/>
    <w:next w:val="Style_19"/>
    <w:link w:val="Style_27_ch"/>
    <w:uiPriority w:val="10"/>
    <w:qFormat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27_ch" w:type="character">
    <w:name w:val="Title"/>
    <w:basedOn w:val="Style_2_ch"/>
    <w:link w:val="Style_27"/>
    <w:rPr>
      <w:rFonts w:ascii="PT Astra Serif" w:hAnsi="PT Astra Serif"/>
      <w:sz w:val="28"/>
    </w:rPr>
  </w:style>
  <w:style w:styleId="Style_28" w:type="paragraph">
    <w:name w:val="heading 4"/>
    <w:next w:val="Style_2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Balloon Text"/>
    <w:basedOn w:val="Style_2"/>
    <w:link w:val="Style_29_ch"/>
    <w:pPr>
      <w:spacing w:after="0" w:line="240" w:lineRule="auto"/>
      <w:ind/>
    </w:pPr>
    <w:rPr>
      <w:rFonts w:ascii="Tahoma" w:hAnsi="Tahoma"/>
      <w:sz w:val="16"/>
    </w:rPr>
  </w:style>
  <w:style w:styleId="Style_29_ch" w:type="character">
    <w:name w:val="Balloon Text"/>
    <w:basedOn w:val="Style_2_ch"/>
    <w:link w:val="Style_29"/>
    <w:rPr>
      <w:rFonts w:ascii="Tahoma" w:hAnsi="Tahoma"/>
      <w:sz w:val="16"/>
    </w:rPr>
  </w:style>
  <w:style w:styleId="Style_30" w:type="paragraph">
    <w:name w:val="heading 2"/>
    <w:next w:val="Style_2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styleId="Style_31" w:type="paragraph">
    <w:name w:val="caption"/>
    <w:basedOn w:val="Style_2"/>
    <w:link w:val="Style_31_ch"/>
    <w:pPr>
      <w:spacing w:after="120" w:before="120"/>
      <w:ind/>
    </w:pPr>
    <w:rPr>
      <w:rFonts w:ascii="PT Astra Serif" w:hAnsi="PT Astra Serif"/>
      <w:i w:val="1"/>
      <w:sz w:val="24"/>
    </w:rPr>
  </w:style>
  <w:style w:styleId="Style_31_ch" w:type="character">
    <w:name w:val="caption"/>
    <w:basedOn w:val="Style_2_ch"/>
    <w:link w:val="Style_31"/>
    <w:rPr>
      <w:rFonts w:ascii="PT Astra Serif" w:hAnsi="PT Astra Serif"/>
      <w:i w:val="1"/>
      <w:sz w:val="24"/>
    </w:rPr>
  </w:style>
  <w:style w:styleId="Style_32" w:type="table">
    <w:name w:val="Table Grid"/>
    <w:basedOn w:val="Style_3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2025-04-24T04:49:07Z</dcterms:modified>
</cp:coreProperties>
</file>