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1134" w:val="left"/>
        </w:tabs>
        <w:spacing w:after="0" w:line="240" w:lineRule="auto"/>
        <w:ind w:right="4254"/>
        <w:rPr>
          <w:rFonts w:ascii="Times New Roman" w:hAnsi="Times New Roman"/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1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23.04.20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3680</w:t>
      </w:r>
      <w:r>
        <w:rPr>
          <w:spacing w:val="-4"/>
          <w:sz w:val="28"/>
        </w:rPr>
        <w:t>-П</w:t>
      </w:r>
    </w:p>
    <w:p w14:paraId="0A000000">
      <w:pPr>
        <w:tabs>
          <w:tab w:leader="none" w:pos="1134" w:val="left"/>
        </w:tabs>
        <w:spacing w:after="0" w:line="240" w:lineRule="auto"/>
        <w:ind w:right="42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города Магнитогорска от 14.11.2017 № 13561-П</w:t>
      </w:r>
    </w:p>
    <w:p w14:paraId="0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Земельным кодексом Российской Федерации,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от 28.12.2009 № 381-ФЗ «Об основах государственного регулирования торговой деятельности в Российской Федерации», Законом Челябинской области от 23.09.2010 № 638-ЗО «О полномочиях органов государственной власти Челябинской области в сфере государственного регулирования торговой деятельности в Челябинской области», постановлением Правительства Челябинской области от 25.01.2016 № 5-П «О Порядке разработки и утверждения органами местного самоуправления схемы размещения нестационарных торговых объектов на земельных участках,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в зданиях, </w:t>
      </w:r>
      <w:r>
        <w:rPr>
          <w:rFonts w:ascii="Times New Roman" w:hAnsi="Times New Roman"/>
          <w:spacing w:val="-6"/>
          <w:sz w:val="28"/>
        </w:rPr>
        <w:t>строениях, сооружениях, находящихся в государственной или муниципальной</w:t>
      </w:r>
      <w:r>
        <w:rPr>
          <w:rFonts w:ascii="Times New Roman" w:hAnsi="Times New Roman"/>
          <w:sz w:val="28"/>
        </w:rPr>
        <w:t xml:space="preserve"> собственности», на основании письма </w:t>
      </w:r>
      <w:r>
        <w:rPr>
          <w:rFonts w:ascii="Times New Roman" w:hAnsi="Times New Roman"/>
          <w:sz w:val="28"/>
        </w:rPr>
        <w:t>МП трест «</w:t>
      </w:r>
      <w:r>
        <w:rPr>
          <w:rFonts w:ascii="Times New Roman" w:hAnsi="Times New Roman"/>
          <w:sz w:val="28"/>
        </w:rPr>
        <w:t>Водоканал» от 08.10.2020 № 01-11/7958,</w:t>
      </w:r>
      <w:r>
        <w:rPr>
          <w:rFonts w:ascii="Times New Roman" w:hAnsi="Times New Roman"/>
          <w:sz w:val="28"/>
        </w:rPr>
        <w:t xml:space="preserve"> заявления ИП </w:t>
      </w:r>
      <w:r>
        <w:rPr>
          <w:rFonts w:ascii="Times New Roman" w:hAnsi="Times New Roman"/>
          <w:sz w:val="28"/>
        </w:rPr>
        <w:t>Оруджева</w:t>
      </w:r>
      <w:r>
        <w:rPr>
          <w:rFonts w:ascii="Times New Roman" w:hAnsi="Times New Roman"/>
          <w:sz w:val="28"/>
        </w:rPr>
        <w:t xml:space="preserve"> Р.Ф. от 13.02.2025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ГМУ-01/12,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14.11.2017 № 13561-П «Об утверждении Схемы размещения нестационарных торговых объектов на территории города Магнитогорска» (далее – постановление) следующие изменения:</w:t>
      </w:r>
    </w:p>
    <w:p w14:paraId="10000000">
      <w:pPr>
        <w:tabs>
          <w:tab w:leader="none" w:pos="71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приложении № 1 к постановлению исключить строку номер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порядку во второй графе Схемы № 92-Л, в связи с нахождением земельного участка с кадастровым номером 74:33:0126011:103 по адресу: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Магнитогорск, на остановке автобуса «Родина», пересечение ул. Советская и ул. Комсомольская, в</w:t>
      </w:r>
      <w:r>
        <w:rPr>
          <w:rFonts w:ascii="Times New Roman" w:hAnsi="Times New Roman"/>
          <w:sz w:val="28"/>
        </w:rPr>
        <w:t xml:space="preserve"> охранной зоне хоз. питьевого водопровода и бытовой канализации, находящихся в хоз. </w:t>
      </w:r>
      <w:r>
        <w:rPr>
          <w:rFonts w:ascii="Times New Roman" w:hAnsi="Times New Roman"/>
          <w:sz w:val="28"/>
        </w:rPr>
        <w:t>ведении МП трест «</w:t>
      </w:r>
      <w:r>
        <w:rPr>
          <w:rFonts w:ascii="Times New Roman" w:hAnsi="Times New Roman"/>
          <w:sz w:val="28"/>
        </w:rPr>
        <w:t>Водоканал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(письмо МП трест «Водоканал» от 08.10.2020 №01-11/7958);</w:t>
      </w:r>
    </w:p>
    <w:p w14:paraId="11000000">
      <w:pPr>
        <w:tabs>
          <w:tab w:leader="none" w:pos="71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основании заявления ИП </w:t>
      </w:r>
      <w:r>
        <w:rPr>
          <w:rFonts w:ascii="Times New Roman" w:hAnsi="Times New Roman"/>
          <w:sz w:val="28"/>
        </w:rPr>
        <w:t>Оруджева</w:t>
      </w:r>
      <w:r>
        <w:rPr>
          <w:rFonts w:ascii="Times New Roman" w:hAnsi="Times New Roman"/>
          <w:sz w:val="28"/>
        </w:rPr>
        <w:t xml:space="preserve"> Р.Ф.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от 13.02.2025 ГМУ- 01/12) и схемы границ № Г-1417.02.25-СХ в связи с уменьшением площади </w:t>
      </w:r>
      <w:r>
        <w:rPr>
          <w:rFonts w:ascii="Times New Roman" w:hAnsi="Times New Roman"/>
          <w:sz w:val="28"/>
        </w:rPr>
        <w:t xml:space="preserve">места размещения НТО в приложении № 1 к постановлению строку номер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порядку во второй графе Схемы № 89-Л изложить в следующей редакции:</w:t>
      </w:r>
    </w:p>
    <w:tbl>
      <w:tblPr>
        <w:tblStyle w:val="Style_3"/>
        <w:tblW w:type="auto" w:w="0"/>
        <w:tblInd w:type="dxa" w:w="-2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0"/>
        <w:gridCol w:w="1275"/>
        <w:gridCol w:w="1134"/>
        <w:gridCol w:w="709"/>
        <w:gridCol w:w="709"/>
        <w:gridCol w:w="1417"/>
        <w:gridCol w:w="1276"/>
        <w:gridCol w:w="425"/>
        <w:gridCol w:w="1134"/>
        <w:gridCol w:w="1134"/>
      </w:tblGrid>
      <w:tr>
        <w:trPr>
          <w:trHeight w:hRule="atLeast" w:val="1239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89-Л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ул. Советская, 20</w:t>
            </w:r>
          </w:p>
          <w:p w14:paraId="14000000">
            <w:pPr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00000">
            <w:pPr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торговый павильон, </w:t>
            </w:r>
            <w:r>
              <w:rPr>
                <w:rFonts w:ascii="Times New Roman" w:hAnsi="Times New Roman"/>
                <w:sz w:val="18"/>
              </w:rPr>
              <w:t>специализир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>
              <w:rPr>
                <w:rFonts w:ascii="Times New Roman" w:hAnsi="Times New Roman"/>
                <w:sz w:val="18"/>
              </w:rPr>
              <w:t>прод</w:t>
            </w:r>
            <w:r>
              <w:rPr>
                <w:rFonts w:ascii="Times New Roman" w:hAnsi="Times New Roman"/>
                <w:sz w:val="18"/>
              </w:rPr>
              <w:t>. товары</w:t>
            </w:r>
          </w:p>
          <w:p w14:paraId="16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8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119</w:t>
            </w:r>
          </w:p>
          <w:p w14:paraId="19000000">
            <w:pPr>
              <w:tabs>
                <w:tab w:leader="none" w:pos="993" w:val="left"/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B000000">
            <w:pPr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Договор на размещение НТО № 298 24.06.2019 до 26.04.2031</w:t>
            </w:r>
          </w:p>
          <w:p w14:paraId="1C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00000">
            <w:pPr>
              <w:tabs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ИП </w:t>
            </w:r>
            <w:r>
              <w:rPr>
                <w:rFonts w:ascii="Times New Roman" w:hAnsi="Times New Roman"/>
                <w:sz w:val="16"/>
              </w:rPr>
              <w:t>Оруджев</w:t>
            </w:r>
            <w:r>
              <w:rPr>
                <w:rFonts w:ascii="Times New Roman" w:hAnsi="Times New Roman"/>
                <w:sz w:val="16"/>
              </w:rPr>
              <w:t xml:space="preserve"> Роман </w:t>
            </w:r>
            <w:r>
              <w:rPr>
                <w:rFonts w:ascii="Times New Roman" w:hAnsi="Times New Roman"/>
                <w:sz w:val="16"/>
              </w:rPr>
              <w:t>Фикретович</w:t>
            </w:r>
            <w:r>
              <w:rPr>
                <w:rFonts w:ascii="Times New Roman" w:hAnsi="Times New Roman"/>
                <w:sz w:val="16"/>
              </w:rPr>
              <w:t xml:space="preserve">,   </w:t>
            </w:r>
            <w:r>
              <w:rPr>
                <w:rFonts w:ascii="Times New Roman" w:hAnsi="Times New Roman"/>
                <w:sz w:val="16"/>
              </w:rPr>
              <w:t xml:space="preserve">                              ИНН 745504472817, ОГРН 315745600035278</w:t>
            </w:r>
          </w:p>
          <w:p w14:paraId="1E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размещение торгового павильона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 w:right="31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государственная </w:t>
            </w:r>
          </w:p>
          <w:p w14:paraId="22000000">
            <w:pPr>
              <w:tabs>
                <w:tab w:leader="none" w:pos="142" w:val="left"/>
                <w:tab w:leader="none" w:pos="993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неразграниченная</w:t>
            </w:r>
          </w:p>
        </w:tc>
      </w:tr>
    </w:tbl>
    <w:p w14:paraId="2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его официального опубликования. </w:t>
      </w:r>
    </w:p>
    <w:p w14:paraId="2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молодёжной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средствах массовой информации.</w:t>
      </w:r>
    </w:p>
    <w:p w14:paraId="2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Управлению экономики и инвестиций администрации города Магнитогорска (</w:t>
      </w:r>
      <w:r>
        <w:rPr>
          <w:rFonts w:ascii="Times New Roman" w:hAnsi="Times New Roman"/>
          <w:sz w:val="28"/>
        </w:rPr>
        <w:t>Матлюк</w:t>
      </w:r>
      <w:r>
        <w:rPr>
          <w:rFonts w:ascii="Times New Roman" w:hAnsi="Times New Roman"/>
          <w:sz w:val="28"/>
        </w:rPr>
        <w:t xml:space="preserve"> М.К.) разместить настоящее постановление на сайте администрации города Магнитогорска и в срок не более десяти рабочих дней со дня утверждения настоящего постановления направить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Министерство промышленности, новых технологий и природных ресурсов Челябинской области.</w:t>
      </w:r>
    </w:p>
    <w:p w14:paraId="2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2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2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А.В. </w:t>
      </w:r>
      <w:r>
        <w:rPr>
          <w:rFonts w:ascii="Times New Roman" w:hAnsi="Times New Roman"/>
          <w:sz w:val="28"/>
        </w:rPr>
        <w:t>Хватков</w:t>
      </w:r>
    </w:p>
    <w:p w14:paraId="2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3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Вр-2047154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Balloon Text"/>
    <w:basedOn w:val="Style_4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List Paragraph"/>
    <w:basedOn w:val="Style_4"/>
    <w:link w:val="Style_25_ch"/>
    <w:pPr>
      <w:ind w:firstLine="0" w:left="720"/>
      <w:contextualSpacing w:val="1"/>
    </w:pPr>
    <w:rPr>
      <w:color w:val="000000"/>
    </w:rPr>
  </w:style>
  <w:style w:styleId="Style_25_ch" w:type="character">
    <w:name w:val="List Paragraph"/>
    <w:basedOn w:val="Style_4_ch"/>
    <w:link w:val="Style_25"/>
    <w:rPr>
      <w:color w:val="000000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2025-04-23T09:35:14Z</dcterms:modified>
</cp:coreProperties>
</file>