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 w:right="2266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3652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31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аукциона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одному лоту 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право заключения договора аренды </w:t>
      </w:r>
      <w:r>
        <w:rPr>
          <w:rFonts w:ascii="Times New Roman" w:hAnsi="Times New Roman"/>
          <w:sz w:val="28"/>
        </w:rPr>
        <w:t>нежилого помещения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 расположенного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адресу: Челябинская область,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гнитогорск,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Н.Шишка, д.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находящегося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муниципальной собственности и предназначенного для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предоставления его во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владение и (или) пользование субъектам малого и среднего предпринимательства, физическим лицам, применяющим специальный налоговый режим «Налог на профессиональный доход»</w:t>
      </w:r>
    </w:p>
    <w:p w14:paraId="0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26 июля 2006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защите конкуренции», приказа Федеральной антимонопольной службы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 марта 2023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r>
        <w:br/>
      </w:r>
      <w:r>
        <w:rPr>
          <w:rFonts w:ascii="Times New Roman" w:hAnsi="Times New Roman"/>
          <w:sz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Положения о порядке владения, пользования и распоряжения имуществом, находящимся в муниципальной собственности города Магнитогорска, утвержденного Решением Магнитогорского городского Собрания депутатов от 24 декабря 2019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170, Положения о Комитете по управлению имуществом и земельными отношениями администрации города Магнитогорска, утвержденного Решением Магнитогорского городского Собрания депутатов от 05 октября 2022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140, постановления главы города Магнитогорска от 24.06.2009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5692-П «Об утверждении перечня имущества, находящегося в муниципальной собственности города Магнитогорска, предназначенного для передачи во владение и (или)</w:t>
      </w:r>
      <w:r>
        <w:br/>
      </w:r>
      <w:r>
        <w:rPr>
          <w:rFonts w:ascii="Times New Roman" w:hAnsi="Times New Roman"/>
          <w:sz w:val="28"/>
        </w:rPr>
        <w:t>в пользование субъектам малого и среднего предпринимательства</w:t>
      </w:r>
      <w:r>
        <w:br/>
      </w:r>
      <w:r>
        <w:rPr>
          <w:rFonts w:ascii="Times New Roman" w:hAnsi="Times New Roman"/>
          <w:sz w:val="28"/>
        </w:rPr>
        <w:t xml:space="preserve">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руководствуясь Уставом города Магнитогорска,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Провести аукцион в электронной форме, открытый по составу участников и форме подачи предложений по одному лоту на право заключения догов</w:t>
      </w:r>
      <w:r>
        <w:rPr>
          <w:rFonts w:ascii="Times New Roman" w:hAnsi="Times New Roman"/>
          <w:sz w:val="28"/>
        </w:rPr>
        <w:t>ора аренды нежилого помещения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 кадаст</w:t>
      </w:r>
      <w:r>
        <w:rPr>
          <w:rFonts w:ascii="Times New Roman" w:hAnsi="Times New Roman"/>
          <w:sz w:val="28"/>
        </w:rPr>
        <w:t xml:space="preserve">ровым номером </w:t>
      </w:r>
      <w:r>
        <w:rPr>
          <w:rFonts w:ascii="Times New Roman" w:hAnsi="Times New Roman"/>
          <w:sz w:val="28"/>
        </w:rPr>
        <w:t>74:33:0123004:3205</w:t>
      </w:r>
      <w:r>
        <w:rPr>
          <w:rFonts w:ascii="Times New Roman" w:hAnsi="Times New Roman"/>
          <w:sz w:val="28"/>
        </w:rPr>
        <w:t>, общей площадью 232,6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расположенного по адресу: Челябинская область,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гнитогорск,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Н.Шишка, д.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находящегося в муниципальной собственности и предназначенного</w:t>
      </w:r>
      <w:r>
        <w:br/>
      </w:r>
      <w:r>
        <w:rPr>
          <w:rFonts w:ascii="Times New Roman" w:hAnsi="Times New Roman"/>
          <w:sz w:val="28"/>
        </w:rPr>
        <w:t xml:space="preserve">для предоставления его во владение и (или) в пользование субъектам малого </w:t>
      </w:r>
      <w:r>
        <w:rPr>
          <w:rFonts w:ascii="Times New Roman" w:hAnsi="Times New Roman"/>
          <w:sz w:val="28"/>
        </w:rPr>
        <w:t>и среднего предпринимательства, физическим лицам, применяющим специальный налоговый режим «Налог на профессиональный доход»,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срок аренды 5 лет.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Назначить организатором аукциона Комитет по управлению имуществом и земельными отношениями администрации города Магнитогорска.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Комитету по управлению имуществом и земельными отношениями администрации города Магнитогорска (</w:t>
      </w:r>
      <w:r>
        <w:rPr>
          <w:rFonts w:ascii="Times New Roman" w:hAnsi="Times New Roman"/>
          <w:sz w:val="28"/>
        </w:rPr>
        <w:t>Верховодова</w:t>
      </w:r>
      <w:r>
        <w:rPr>
          <w:rFonts w:ascii="Times New Roman" w:hAnsi="Times New Roman"/>
          <w:sz w:val="28"/>
        </w:rPr>
        <w:t xml:space="preserve"> Е.Г.):</w:t>
      </w:r>
    </w:p>
    <w:p w14:paraId="1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разработать и утвердить в соответствии с действующим законодательством извещение о проведении аукциона в электронной форме, открытого по составу участников и форме подачи предложений по одному лоту на право заключения договора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нежилого помещения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br/>
      </w:r>
      <w:r>
        <w:rPr>
          <w:rFonts w:ascii="Times New Roman" w:hAnsi="Times New Roman"/>
          <w:sz w:val="28"/>
        </w:rPr>
        <w:t>с кадаст</w:t>
      </w:r>
      <w:r>
        <w:rPr>
          <w:rFonts w:ascii="Times New Roman" w:hAnsi="Times New Roman"/>
          <w:sz w:val="28"/>
        </w:rPr>
        <w:t xml:space="preserve">ровым номером </w:t>
      </w:r>
      <w:r>
        <w:rPr>
          <w:rFonts w:ascii="Times New Roman" w:hAnsi="Times New Roman"/>
          <w:sz w:val="28"/>
        </w:rPr>
        <w:t>74:33:0123004:3205</w:t>
      </w:r>
      <w:r>
        <w:rPr>
          <w:rFonts w:ascii="Times New Roman" w:hAnsi="Times New Roman"/>
          <w:sz w:val="28"/>
        </w:rPr>
        <w:t>, общей площадью 232,6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расположенного по адресу: Челябинская область,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гнитогорск,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Н.Шишка, д.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находящегося в муниципальной собственности</w:t>
      </w:r>
      <w:r>
        <w:br/>
      </w:r>
      <w:r>
        <w:rPr>
          <w:rFonts w:ascii="Times New Roman" w:hAnsi="Times New Roman"/>
          <w:sz w:val="28"/>
        </w:rPr>
        <w:t>и предназначенного для предоставления его во владение и (или)</w:t>
      </w:r>
      <w:r>
        <w:br/>
      </w:r>
      <w:r>
        <w:rPr>
          <w:rFonts w:ascii="Times New Roman" w:hAnsi="Times New Roman"/>
          <w:sz w:val="28"/>
        </w:rPr>
        <w:t>в пользование субъектам малого и среднего предпринимательства, физическим лицам, применяющим специальный налоговый режим «Налог</w:t>
      </w:r>
      <w:r>
        <w:br/>
      </w:r>
      <w:r>
        <w:rPr>
          <w:rFonts w:ascii="Times New Roman" w:hAnsi="Times New Roman"/>
          <w:sz w:val="28"/>
        </w:rPr>
        <w:t>на профессиональный доход», срок аренды 5 лет, разместить</w:t>
      </w:r>
      <w:r>
        <w:br/>
      </w:r>
      <w:r>
        <w:rPr>
          <w:rFonts w:ascii="Times New Roman" w:hAnsi="Times New Roman"/>
          <w:sz w:val="28"/>
        </w:rPr>
        <w:t>на официальных сайтах в сети Интернет;</w:t>
      </w:r>
    </w:p>
    <w:p w14:paraId="1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разработать и утвердить в соответствии с действующим законодательством аукционную документацию о проведении аукциона</w:t>
      </w:r>
      <w:r>
        <w:br/>
      </w:r>
      <w:r>
        <w:rPr>
          <w:rFonts w:ascii="Times New Roman" w:hAnsi="Times New Roman"/>
          <w:sz w:val="28"/>
        </w:rPr>
        <w:t>в электронной форме, открытого по составу участников и форме подачи предложений по одному лоту на право заключения договора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нежилого помещения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 кадаст</w:t>
      </w:r>
      <w:r>
        <w:rPr>
          <w:rFonts w:ascii="Times New Roman" w:hAnsi="Times New Roman"/>
          <w:sz w:val="28"/>
        </w:rPr>
        <w:t xml:space="preserve">ровым номером </w:t>
      </w:r>
      <w:r>
        <w:rPr>
          <w:rFonts w:ascii="Times New Roman" w:hAnsi="Times New Roman"/>
          <w:sz w:val="28"/>
        </w:rPr>
        <w:t>74:33:0123004:3205</w:t>
      </w:r>
      <w:r>
        <w:rPr>
          <w:rFonts w:ascii="Times New Roman" w:hAnsi="Times New Roman"/>
          <w:sz w:val="28"/>
        </w:rPr>
        <w:t>, общей площадью 232,6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расположенного по адресу: Челябинская область,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гнитогорск, ул.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Н.Шишка, д.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находящегося в муниципальной собственности и предназначенного для предоставления его во владение</w:t>
      </w:r>
      <w:r>
        <w:br/>
      </w:r>
      <w:r>
        <w:rPr>
          <w:rFonts w:ascii="Times New Roman" w:hAnsi="Times New Roman"/>
          <w:sz w:val="28"/>
        </w:rPr>
        <w:t>и (или) в пользование субъектам малого и среднего предпринимательства, физическим лицам, применяющим специальный налоговый режим «Налог</w:t>
      </w:r>
      <w:r>
        <w:br/>
      </w:r>
      <w:r>
        <w:rPr>
          <w:rFonts w:ascii="Times New Roman" w:hAnsi="Times New Roman"/>
          <w:sz w:val="28"/>
        </w:rPr>
        <w:t>на профессиональный доход», срок аренды 5 лет, разместить</w:t>
      </w:r>
      <w:r>
        <w:br/>
      </w:r>
      <w:r>
        <w:rPr>
          <w:rFonts w:ascii="Times New Roman" w:hAnsi="Times New Roman"/>
          <w:sz w:val="28"/>
        </w:rPr>
        <w:t>на официальных сайтах в сети Интернет;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создать аукционную комиссию по проведению аукциона, определить ее состав и порядок работы, назначить председателя комиссии.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Н.И.) опубликовать информационное сообщение о проведении аукциона в средствах массовой информации.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color w:val="000000"/>
          <w:spacing w:val="0"/>
          <w:sz w:val="28"/>
        </w:rPr>
        <w:t>А.В. Хватков</w:t>
      </w:r>
    </w:p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Вр-2099723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2025-04-23T04:32:32Z</dcterms:modified>
</cp:coreProperties>
</file>