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602" w:rsidRPr="00D31908" w:rsidRDefault="00EF19ED" w:rsidP="00D31908">
      <w:pPr>
        <w:pStyle w:val="aff0"/>
        <w:spacing w:before="0" w:beforeAutospacing="0" w:after="0" w:afterAutospacing="0"/>
        <w:ind w:left="5244" w:hanging="849"/>
        <w:rPr>
          <w:color w:val="000000"/>
          <w:sz w:val="28"/>
          <w:szCs w:val="28"/>
        </w:rPr>
      </w:pPr>
      <w:r w:rsidRPr="00D31908">
        <w:rPr>
          <w:color w:val="000000"/>
          <w:sz w:val="28"/>
          <w:szCs w:val="28"/>
        </w:rPr>
        <w:t>Приложение № 4</w:t>
      </w:r>
    </w:p>
    <w:p w:rsidR="00AA120C" w:rsidRPr="00D31908" w:rsidRDefault="00AA120C" w:rsidP="00D31908">
      <w:pPr>
        <w:spacing w:after="0" w:line="240" w:lineRule="auto"/>
        <w:ind w:firstLine="4395"/>
        <w:rPr>
          <w:rFonts w:ascii="Times New Roman" w:eastAsia="Arial" w:hAnsi="Times New Roman" w:cs="Times New Roman"/>
          <w:sz w:val="28"/>
          <w:szCs w:val="28"/>
        </w:rPr>
      </w:pPr>
      <w:r w:rsidRPr="00D31908">
        <w:rPr>
          <w:rFonts w:ascii="Times New Roman" w:eastAsia="Arial" w:hAnsi="Times New Roman" w:cs="Times New Roman"/>
          <w:sz w:val="28"/>
          <w:szCs w:val="28"/>
        </w:rPr>
        <w:t xml:space="preserve">положению о муниципальном этапе </w:t>
      </w:r>
    </w:p>
    <w:p w:rsidR="00AA120C" w:rsidRPr="00D31908" w:rsidRDefault="00AA120C" w:rsidP="00D31908">
      <w:pPr>
        <w:spacing w:after="0" w:line="240" w:lineRule="auto"/>
        <w:ind w:firstLine="4395"/>
        <w:rPr>
          <w:rFonts w:ascii="Times New Roman" w:eastAsia="Arial" w:hAnsi="Times New Roman" w:cs="Times New Roman"/>
          <w:sz w:val="28"/>
          <w:szCs w:val="28"/>
        </w:rPr>
      </w:pPr>
      <w:r w:rsidRPr="00D31908">
        <w:rPr>
          <w:rFonts w:ascii="Times New Roman" w:eastAsia="Arial" w:hAnsi="Times New Roman" w:cs="Times New Roman"/>
          <w:sz w:val="28"/>
          <w:szCs w:val="28"/>
        </w:rPr>
        <w:t>смотра-конкурса учеб</w:t>
      </w:r>
      <w:bookmarkStart w:id="0" w:name="_GoBack"/>
      <w:bookmarkEnd w:id="0"/>
      <w:r w:rsidRPr="00D31908">
        <w:rPr>
          <w:rFonts w:ascii="Times New Roman" w:eastAsia="Arial" w:hAnsi="Times New Roman" w:cs="Times New Roman"/>
          <w:sz w:val="28"/>
          <w:szCs w:val="28"/>
        </w:rPr>
        <w:t xml:space="preserve">но-материальной базы </w:t>
      </w:r>
    </w:p>
    <w:p w:rsidR="00AA120C" w:rsidRPr="00D31908" w:rsidRDefault="00AA120C" w:rsidP="00D31908">
      <w:pPr>
        <w:spacing w:after="0" w:line="240" w:lineRule="auto"/>
        <w:ind w:firstLine="4395"/>
        <w:rPr>
          <w:rFonts w:ascii="Times New Roman" w:eastAsia="Arial" w:hAnsi="Times New Roman" w:cs="Times New Roman"/>
          <w:sz w:val="28"/>
          <w:szCs w:val="28"/>
        </w:rPr>
      </w:pPr>
      <w:r w:rsidRPr="00D31908">
        <w:rPr>
          <w:rFonts w:ascii="Times New Roman" w:eastAsia="Arial" w:hAnsi="Times New Roman" w:cs="Times New Roman"/>
          <w:sz w:val="28"/>
          <w:szCs w:val="28"/>
        </w:rPr>
        <w:t xml:space="preserve">по гражданской обороне и </w:t>
      </w:r>
    </w:p>
    <w:p w:rsidR="00AA120C" w:rsidRPr="00D31908" w:rsidRDefault="00AA120C" w:rsidP="00D31908">
      <w:pPr>
        <w:spacing w:after="0" w:line="240" w:lineRule="auto"/>
        <w:ind w:firstLine="4395"/>
        <w:rPr>
          <w:rFonts w:ascii="Times New Roman" w:eastAsia="Arial" w:hAnsi="Times New Roman" w:cs="Times New Roman"/>
          <w:sz w:val="28"/>
          <w:szCs w:val="28"/>
        </w:rPr>
      </w:pPr>
      <w:r w:rsidRPr="00D31908">
        <w:rPr>
          <w:rFonts w:ascii="Times New Roman" w:eastAsia="Arial" w:hAnsi="Times New Roman" w:cs="Times New Roman"/>
          <w:sz w:val="28"/>
          <w:szCs w:val="28"/>
        </w:rPr>
        <w:t>чрезвычайным ситуациям организаций</w:t>
      </w:r>
    </w:p>
    <w:p w:rsidR="00AD0602" w:rsidRPr="00D31908" w:rsidRDefault="00AA120C" w:rsidP="00D31908">
      <w:pPr>
        <w:pStyle w:val="aff0"/>
        <w:spacing w:before="0" w:beforeAutospacing="0" w:after="0" w:afterAutospacing="0"/>
        <w:ind w:firstLine="4395"/>
        <w:rPr>
          <w:sz w:val="28"/>
          <w:szCs w:val="28"/>
        </w:rPr>
      </w:pPr>
      <w:r w:rsidRPr="00D31908">
        <w:rPr>
          <w:rFonts w:eastAsia="Arial"/>
          <w:sz w:val="28"/>
          <w:szCs w:val="28"/>
        </w:rPr>
        <w:t>города Магнитогорска в 2025 году</w:t>
      </w:r>
    </w:p>
    <w:p w:rsidR="00AD0602" w:rsidRPr="00D31908" w:rsidRDefault="00AD0602">
      <w:pPr>
        <w:pStyle w:val="aff0"/>
        <w:spacing w:before="0" w:beforeAutospacing="0" w:after="0" w:afterAutospacing="0"/>
        <w:rPr>
          <w:sz w:val="28"/>
          <w:szCs w:val="28"/>
        </w:rPr>
      </w:pPr>
    </w:p>
    <w:p w:rsidR="00D31908" w:rsidRPr="00D31908" w:rsidRDefault="00D31908">
      <w:pPr>
        <w:pStyle w:val="aff0"/>
        <w:spacing w:before="0" w:beforeAutospacing="0" w:after="0" w:afterAutospacing="0"/>
        <w:rPr>
          <w:sz w:val="28"/>
          <w:szCs w:val="28"/>
        </w:rPr>
      </w:pPr>
    </w:p>
    <w:p w:rsidR="00AD0602" w:rsidRPr="00D31908" w:rsidRDefault="00AD0602">
      <w:pPr>
        <w:pStyle w:val="aff0"/>
        <w:spacing w:before="0" w:beforeAutospacing="0" w:after="0" w:afterAutospacing="0"/>
        <w:rPr>
          <w:sz w:val="28"/>
          <w:szCs w:val="28"/>
        </w:rPr>
      </w:pPr>
    </w:p>
    <w:p w:rsidR="00AD0602" w:rsidRPr="00D31908" w:rsidRDefault="00EF19ED">
      <w:pPr>
        <w:pStyle w:val="aff0"/>
        <w:spacing w:before="0" w:beforeAutospacing="0" w:after="0" w:afterAutospacing="0"/>
        <w:jc w:val="center"/>
        <w:rPr>
          <w:sz w:val="28"/>
          <w:szCs w:val="28"/>
        </w:rPr>
      </w:pPr>
      <w:r w:rsidRPr="00D31908">
        <w:rPr>
          <w:sz w:val="28"/>
          <w:szCs w:val="28"/>
        </w:rPr>
        <w:t>ОЦЕНОЧНЫЙ ЛИСТ</w:t>
      </w:r>
    </w:p>
    <w:p w:rsidR="00AD0602" w:rsidRPr="00D31908" w:rsidRDefault="00EF19ED">
      <w:pPr>
        <w:pStyle w:val="aff0"/>
        <w:spacing w:before="0" w:beforeAutospacing="0" w:after="0" w:afterAutospacing="0"/>
        <w:jc w:val="center"/>
        <w:rPr>
          <w:sz w:val="28"/>
          <w:szCs w:val="28"/>
        </w:rPr>
      </w:pPr>
      <w:r w:rsidRPr="00D31908">
        <w:rPr>
          <w:sz w:val="28"/>
          <w:szCs w:val="28"/>
        </w:rPr>
        <w:t>на лучшую учебно-материальную базу ГОЧС</w:t>
      </w:r>
    </w:p>
    <w:p w:rsidR="00AD0602" w:rsidRPr="00D31908" w:rsidRDefault="00EF19ED">
      <w:pPr>
        <w:pStyle w:val="aff0"/>
        <w:spacing w:before="0" w:beforeAutospacing="0" w:after="0" w:afterAutospacing="0"/>
        <w:jc w:val="center"/>
        <w:rPr>
          <w:sz w:val="28"/>
          <w:szCs w:val="28"/>
        </w:rPr>
      </w:pPr>
      <w:r w:rsidRPr="00D31908">
        <w:rPr>
          <w:sz w:val="28"/>
          <w:szCs w:val="28"/>
        </w:rPr>
        <w:t>общеобразовательных организаций по</w:t>
      </w:r>
    </w:p>
    <w:p w:rsidR="00AD0602" w:rsidRPr="00D31908" w:rsidRDefault="00EF19ED">
      <w:pPr>
        <w:pStyle w:val="aff0"/>
        <w:spacing w:before="0" w:beforeAutospacing="0" w:after="0" w:afterAutospacing="0"/>
        <w:jc w:val="center"/>
        <w:rPr>
          <w:sz w:val="28"/>
          <w:szCs w:val="28"/>
        </w:rPr>
      </w:pPr>
      <w:r w:rsidRPr="00D31908">
        <w:rPr>
          <w:sz w:val="28"/>
          <w:szCs w:val="28"/>
        </w:rPr>
        <w:t xml:space="preserve"> учебному предмету «Основы безопасности и защиты Родины»</w:t>
      </w:r>
    </w:p>
    <w:p w:rsidR="00AD0602" w:rsidRPr="00D31908" w:rsidRDefault="00AD0602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D0602" w:rsidRPr="00D31908" w:rsidRDefault="00EF19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1908">
        <w:rPr>
          <w:rFonts w:ascii="Times New Roman" w:eastAsia="Times New Roman" w:hAnsi="Times New Roman" w:cs="Times New Roman"/>
          <w:sz w:val="28"/>
          <w:szCs w:val="28"/>
        </w:rPr>
        <w:t>полное наименование образовательной организации</w:t>
      </w:r>
    </w:p>
    <w:p w:rsidR="00AD0602" w:rsidRPr="00D31908" w:rsidRDefault="00AD06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9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7001"/>
        <w:gridCol w:w="737"/>
        <w:gridCol w:w="1616"/>
      </w:tblGrid>
      <w:tr w:rsidR="00AD0602" w:rsidRPr="00D31908">
        <w:trPr>
          <w:trHeight w:val="682"/>
          <w:tblHeader/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ind w:left="-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pStyle w:val="1"/>
              <w:jc w:val="center"/>
              <w:rPr>
                <w:sz w:val="24"/>
                <w:szCs w:val="24"/>
              </w:rPr>
            </w:pPr>
            <w:r w:rsidRPr="00D31908">
              <w:rPr>
                <w:sz w:val="24"/>
                <w:szCs w:val="24"/>
              </w:rPr>
              <w:t>Наименование учебно-методической литературы, учебного имущества и оборудования</w:t>
            </w:r>
          </w:p>
        </w:tc>
        <w:tc>
          <w:tcPr>
            <w:tcW w:w="73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Баллы</w:t>
            </w:r>
          </w:p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D0602" w:rsidRPr="00D31908">
        <w:trPr>
          <w:tblHeader/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ind w:left="-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pStyle w:val="1"/>
              <w:jc w:val="center"/>
              <w:rPr>
                <w:sz w:val="24"/>
                <w:szCs w:val="24"/>
              </w:rPr>
            </w:pPr>
            <w:r w:rsidRPr="00D31908">
              <w:rPr>
                <w:sz w:val="24"/>
                <w:szCs w:val="24"/>
              </w:rPr>
              <w:t>2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pStyle w:val="1"/>
              <w:rPr>
                <w:sz w:val="24"/>
                <w:szCs w:val="24"/>
              </w:rPr>
            </w:pPr>
            <w:r w:rsidRPr="00D31908">
              <w:rPr>
                <w:sz w:val="24"/>
                <w:szCs w:val="24"/>
              </w:rPr>
              <w:t>Вербальные средства обучения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1.1</w:t>
            </w: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pStyle w:val="1"/>
              <w:rPr>
                <w:sz w:val="24"/>
                <w:szCs w:val="24"/>
              </w:rPr>
            </w:pPr>
            <w:r w:rsidRPr="00D31908">
              <w:rPr>
                <w:iCs/>
                <w:sz w:val="24"/>
                <w:szCs w:val="24"/>
              </w:rPr>
              <w:t>Нормативные правовые документы: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Конституция Российской Федерации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закон «О воинской обязанности и военной службе»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Российской Федерации «О статусе военнослужащих»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закон «О гражданской обороне»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закон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закон «О пожарной безопасности»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закон «О радиационной безопасности населения»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закон «О безопасности дорожного движения»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закон «О противодействии терроризму»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1.2.</w:t>
            </w: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 учебно-методическая литература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Учебник. Основы безопасности и защиты Родины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hAnsi="Times New Roman" w:cs="Times New Roman"/>
                <w:sz w:val="24"/>
                <w:szCs w:val="24"/>
              </w:rPr>
              <w:t>Организация и ведение ГО и защиты населения и территорий от ЧС; Учебное пособие/под ред. Г.Н.Кириллова.-М.:ИРБ, 2013.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Брошюра. Средства защиты органов дыхания и кожи. ОАО «Природоведение и школа» 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Брошюра. Азы выживания в природных условиях.</w:t>
            </w:r>
          </w:p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Издательский центр «Военные знания»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Справочное пособие. Алгоритмы безопасности.</w:t>
            </w:r>
          </w:p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Издательский центр «Военные знания»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учебники (перечислить)*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Визуальные средства обучения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pStyle w:val="2"/>
              <w:jc w:val="left"/>
              <w:rPr>
                <w:sz w:val="24"/>
                <w:szCs w:val="24"/>
              </w:rPr>
            </w:pPr>
            <w:r w:rsidRPr="00D31908">
              <w:rPr>
                <w:sz w:val="24"/>
                <w:szCs w:val="24"/>
              </w:rPr>
              <w:t>Плакаты</w:t>
            </w:r>
            <w:r w:rsidRPr="00D31908">
              <w:rPr>
                <w:sz w:val="24"/>
                <w:szCs w:val="24"/>
                <w:lang w:val="ru-RU"/>
              </w:rPr>
              <w:t>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Действия населения при авариях и катастрофах 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населения при стихийных бедствиях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Гражданская оборона и защита от чрезвычайных ситуаций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оказания первой помощи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в ЧС природного и техногенного характера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Радиационная и химическая защита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пожарной безопасности в сельском населенном пункте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Умей действовать при пожаре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телефон пожарных и спасателей 01, 112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радиационного и химического контроля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индивидуальной защиты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защиты органов дыхания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в чрезвычайных ситуациях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людей на водных объектах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Терроризм – угроза обществу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Уголок безопасности школьника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Манекены: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Манекены в полный рост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 каждый</w:t>
            </w: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Манекены головы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 каждый</w:t>
            </w: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Слайды: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Гражданская оборона и защита от чрезвычайных ситуаций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медицинских знаний и правила оказания первой помощи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Подростковая наркомания. Сопротивление распространению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Ядовитые растения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pStyle w:val="2"/>
              <w:jc w:val="left"/>
              <w:rPr>
                <w:sz w:val="24"/>
                <w:szCs w:val="24"/>
              </w:rPr>
            </w:pPr>
            <w:r w:rsidRPr="00D31908">
              <w:rPr>
                <w:sz w:val="24"/>
                <w:szCs w:val="24"/>
              </w:rPr>
              <w:t>Технические</w:t>
            </w:r>
            <w:r w:rsidRPr="00D31908">
              <w:rPr>
                <w:sz w:val="24"/>
                <w:szCs w:val="24"/>
                <w:lang w:val="ru-RU"/>
              </w:rPr>
              <w:t xml:space="preserve"> </w:t>
            </w:r>
            <w:r w:rsidRPr="00D31908">
              <w:rPr>
                <w:sz w:val="24"/>
                <w:szCs w:val="24"/>
              </w:rPr>
              <w:t>средства</w:t>
            </w:r>
            <w:r w:rsidRPr="00D31908">
              <w:rPr>
                <w:sz w:val="24"/>
                <w:szCs w:val="24"/>
                <w:lang w:val="ru-RU"/>
              </w:rPr>
              <w:t xml:space="preserve"> </w:t>
            </w:r>
            <w:r w:rsidRPr="00D31908">
              <w:rPr>
                <w:sz w:val="24"/>
                <w:szCs w:val="24"/>
              </w:rPr>
              <w:t>обучения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pStyle w:val="2"/>
              <w:jc w:val="left"/>
              <w:rPr>
                <w:sz w:val="24"/>
                <w:szCs w:val="24"/>
              </w:rPr>
            </w:pPr>
            <w:r w:rsidRPr="00D31908">
              <w:rPr>
                <w:sz w:val="24"/>
                <w:szCs w:val="24"/>
              </w:rPr>
              <w:t>Приборы</w:t>
            </w:r>
            <w:r w:rsidRPr="00D31908">
              <w:rPr>
                <w:sz w:val="24"/>
                <w:szCs w:val="24"/>
                <w:lang w:val="ru-RU"/>
              </w:rPr>
              <w:t>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Дозиметры-радиометры: ДРБП-03, ДКГ-03Д «Грач», ИМД-2С, ДКГ-07С, ДКГ-02У «Арбитр» и др.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индивидуальной защиты: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защиты органов дыхания: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Ватно-марлевые повязки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Противопылевые тканевые маски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Респираторы типа ШБ-1 «Лепесток-200», У-2К, и др.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Противогаз детский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Противогазы типа ГП-7, ГП-7Б, ГП-7ВМ, ГП-9 и др.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защиты кожи: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Изолирующие СЗК типа КИХ-4(5), Л-1 и др.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Медицинское имущество: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Аптечка индивидуальная АИ-2, АИ 4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«Аптечка первой помощи»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Пакет перевязочный медицинский ППМ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Пакет перевязочный индивидуальный ИПП-1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Сумка санинструктора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3.2.4</w:t>
            </w: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Пожарное имущество: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Образцы огнетушителей всех типов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Первичные средства пожаротушения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3.2.5</w:t>
            </w: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связи и оповещения: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Электромегафон с сиреной оповещения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ГГУ (громкоговорящее устройство)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Радиостанция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за каждую</w:t>
            </w: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3.2.6</w:t>
            </w: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pStyle w:val="2"/>
              <w:jc w:val="left"/>
              <w:rPr>
                <w:sz w:val="24"/>
                <w:szCs w:val="24"/>
              </w:rPr>
            </w:pPr>
            <w:r w:rsidRPr="00D31908">
              <w:rPr>
                <w:sz w:val="24"/>
                <w:szCs w:val="24"/>
              </w:rPr>
              <w:t>Тренажеры: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hAnsi="Times New Roman" w:cs="Times New Roman"/>
                <w:sz w:val="24"/>
                <w:szCs w:val="24"/>
              </w:rPr>
              <w:t>Робот-тренажер взрослый для отработки практических навыков в оказании первой помощи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 каждый</w:t>
            </w: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hAnsi="Times New Roman" w:cs="Times New Roman"/>
                <w:sz w:val="24"/>
                <w:szCs w:val="24"/>
              </w:rPr>
              <w:t>Робот-тренажер ребенок для отработки практических навыков в оказании первой помощи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 каждый</w:t>
            </w: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 каждый</w:t>
            </w: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pStyle w:val="2"/>
              <w:jc w:val="left"/>
              <w:rPr>
                <w:sz w:val="24"/>
                <w:szCs w:val="24"/>
              </w:rPr>
            </w:pPr>
            <w:r w:rsidRPr="00D31908">
              <w:rPr>
                <w:sz w:val="24"/>
                <w:szCs w:val="24"/>
              </w:rPr>
              <w:t>Информационные</w:t>
            </w:r>
            <w:r w:rsidRPr="00D31908">
              <w:rPr>
                <w:sz w:val="24"/>
                <w:szCs w:val="24"/>
                <w:lang w:val="ru-RU"/>
              </w:rPr>
              <w:t xml:space="preserve"> </w:t>
            </w:r>
            <w:r w:rsidRPr="00D31908">
              <w:rPr>
                <w:sz w:val="24"/>
                <w:szCs w:val="24"/>
              </w:rPr>
              <w:t>средства</w:t>
            </w:r>
            <w:r w:rsidRPr="00D31908">
              <w:rPr>
                <w:sz w:val="24"/>
                <w:szCs w:val="24"/>
                <w:lang w:val="ru-RU"/>
              </w:rPr>
              <w:t xml:space="preserve"> </w:t>
            </w:r>
            <w:r w:rsidRPr="00D31908">
              <w:rPr>
                <w:sz w:val="24"/>
                <w:szCs w:val="24"/>
              </w:rPr>
              <w:t>обучения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pStyle w:val="2"/>
              <w:jc w:val="left"/>
              <w:rPr>
                <w:sz w:val="24"/>
                <w:szCs w:val="24"/>
              </w:rPr>
            </w:pPr>
            <w:r w:rsidRPr="00D31908">
              <w:rPr>
                <w:sz w:val="24"/>
                <w:szCs w:val="24"/>
              </w:rPr>
              <w:t>Аудио-, видео-, проекционнаяаппаратура: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Телевизор с видеомагнитофоном, видеоаппаратура, </w:t>
            </w: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DVD</w:t>
            </w: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-плеер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Мультимедийная (интерактивная) доска 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Экран настенный, мультимедиапроектор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Слайд-проектор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Веб-камера на подвижном штативе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hAnsi="Times New Roman" w:cs="Times New Roman"/>
                <w:sz w:val="24"/>
                <w:szCs w:val="24"/>
              </w:rPr>
              <w:t>DVD-плеер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Видеокамера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pStyle w:val="2"/>
              <w:jc w:val="both"/>
              <w:rPr>
                <w:sz w:val="24"/>
                <w:szCs w:val="24"/>
              </w:rPr>
            </w:pPr>
            <w:r w:rsidRPr="00D31908">
              <w:rPr>
                <w:sz w:val="24"/>
                <w:szCs w:val="24"/>
                <w:lang w:val="ru-RU"/>
              </w:rPr>
              <w:t>Аудиовизуальные материалы. Согласно рекомендуемому перечню аудиовизуальных материалов для использования в учебном процессе (Примерный порядок… Таблица 4)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учебно-материальной базы ГОЧС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pStyle w:val="1"/>
              <w:jc w:val="both"/>
              <w:rPr>
                <w:sz w:val="24"/>
                <w:szCs w:val="24"/>
              </w:rPr>
            </w:pPr>
            <w:r w:rsidRPr="00D31908">
              <w:rPr>
                <w:sz w:val="24"/>
                <w:szCs w:val="24"/>
              </w:rPr>
              <w:t>Наличие отдельного учебного кабинета (класса) по учебному предмету «ОБиЗР» кабинет должен быть оборудован стендами, плакатами, мультимедийными средствами, образцами средств защиты органов дыхания и кожи, приборами РХ разведки, средствами первой помощи, противопожарными средствами, макетами, муляжами и другими средствами обеспечения учебного процесса)</w:t>
            </w:r>
          </w:p>
          <w:p w:rsidR="00AD0602" w:rsidRPr="00D31908" w:rsidRDefault="00EF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hAnsi="Times New Roman" w:cs="Times New Roman"/>
                <w:sz w:val="24"/>
                <w:szCs w:val="24"/>
              </w:rPr>
              <w:t>- оснащен на 30-50%</w:t>
            </w:r>
          </w:p>
          <w:p w:rsidR="00AD0602" w:rsidRPr="00D31908" w:rsidRDefault="00EF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hAnsi="Times New Roman" w:cs="Times New Roman"/>
                <w:sz w:val="24"/>
                <w:szCs w:val="24"/>
              </w:rPr>
              <w:t>-оснащен на 70–80%</w:t>
            </w:r>
          </w:p>
          <w:p w:rsidR="00AD0602" w:rsidRPr="00D31908" w:rsidRDefault="00EF19ED">
            <w:pPr>
              <w:spacing w:after="0" w:line="240" w:lineRule="auto"/>
              <w:rPr>
                <w:sz w:val="24"/>
                <w:szCs w:val="24"/>
              </w:rPr>
            </w:pPr>
            <w:r w:rsidRPr="00D31908">
              <w:rPr>
                <w:rFonts w:ascii="Times New Roman" w:hAnsi="Times New Roman" w:cs="Times New Roman"/>
                <w:sz w:val="24"/>
                <w:szCs w:val="24"/>
              </w:rPr>
              <w:t>-оснащен на 90-100%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за наличие</w:t>
            </w: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Компьютеры (для практических занятий, тестирования и т.д.)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за каждый в классе</w:t>
            </w: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pStyle w:val="1"/>
              <w:rPr>
                <w:sz w:val="24"/>
                <w:szCs w:val="24"/>
              </w:rPr>
            </w:pPr>
            <w:r w:rsidRPr="00D31908">
              <w:rPr>
                <w:sz w:val="24"/>
                <w:szCs w:val="24"/>
              </w:rPr>
              <w:t>Тематические разделы кабинета (класса) по учебному предмету «ОБиЗР»: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pStyle w:val="1"/>
              <w:rPr>
                <w:sz w:val="24"/>
                <w:szCs w:val="24"/>
              </w:rPr>
            </w:pPr>
            <w:r w:rsidRPr="00D31908">
              <w:rPr>
                <w:sz w:val="24"/>
                <w:szCs w:val="24"/>
              </w:rPr>
              <w:t>задачи и организационная структура ГО в образовательной организации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pStyle w:val="1"/>
              <w:rPr>
                <w:sz w:val="24"/>
                <w:szCs w:val="24"/>
              </w:rPr>
            </w:pPr>
            <w:r w:rsidRPr="00D31908">
              <w:rPr>
                <w:sz w:val="24"/>
                <w:szCs w:val="24"/>
              </w:rPr>
              <w:t>ЧС природного и техногенного характера, присущие данной территории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pStyle w:val="1"/>
              <w:rPr>
                <w:sz w:val="24"/>
                <w:szCs w:val="24"/>
              </w:rPr>
            </w:pPr>
            <w:r w:rsidRPr="00D31908">
              <w:rPr>
                <w:sz w:val="24"/>
                <w:szCs w:val="24"/>
              </w:rPr>
              <w:t xml:space="preserve"> безопасность в жилище и на транспорте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pStyle w:val="1"/>
              <w:rPr>
                <w:sz w:val="24"/>
                <w:szCs w:val="24"/>
              </w:rPr>
            </w:pPr>
            <w:r w:rsidRPr="00D31908">
              <w:rPr>
                <w:sz w:val="24"/>
                <w:szCs w:val="24"/>
              </w:rPr>
              <w:t>мероприятия, проводимые при пожаре и наводнении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pStyle w:val="1"/>
              <w:rPr>
                <w:sz w:val="24"/>
                <w:szCs w:val="24"/>
              </w:rPr>
            </w:pPr>
            <w:r w:rsidRPr="00D31908">
              <w:rPr>
                <w:sz w:val="24"/>
                <w:szCs w:val="24"/>
              </w:rPr>
              <w:t>автономное существование в природе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pStyle w:val="1"/>
              <w:rPr>
                <w:sz w:val="24"/>
                <w:szCs w:val="24"/>
              </w:rPr>
            </w:pPr>
            <w:r w:rsidRPr="00D31908">
              <w:rPr>
                <w:sz w:val="24"/>
                <w:szCs w:val="24"/>
              </w:rPr>
              <w:t>противодействие терроризму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pStyle w:val="1"/>
              <w:rPr>
                <w:sz w:val="24"/>
                <w:szCs w:val="24"/>
              </w:rPr>
            </w:pPr>
            <w:r w:rsidRPr="00D31908">
              <w:rPr>
                <w:sz w:val="24"/>
                <w:szCs w:val="24"/>
              </w:rPr>
              <w:t>оказание первой помощи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pStyle w:val="1"/>
              <w:rPr>
                <w:sz w:val="24"/>
                <w:szCs w:val="24"/>
              </w:rPr>
            </w:pPr>
            <w:r w:rsidRPr="00D31908">
              <w:rPr>
                <w:sz w:val="24"/>
                <w:szCs w:val="24"/>
              </w:rPr>
              <w:t>безопасность жизнедеятельности в образовательной организации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pStyle w:val="1"/>
              <w:rPr>
                <w:sz w:val="24"/>
                <w:szCs w:val="24"/>
              </w:rPr>
            </w:pPr>
            <w:r w:rsidRPr="00D31908">
              <w:rPr>
                <w:sz w:val="24"/>
                <w:szCs w:val="24"/>
              </w:rPr>
              <w:t>ВДЮОД "Школа безопасности"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городок (площадка):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за наличие</w:t>
            </w: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6.3.1</w:t>
            </w: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pStyle w:val="1"/>
              <w:rPr>
                <w:sz w:val="24"/>
                <w:szCs w:val="24"/>
              </w:rPr>
            </w:pPr>
            <w:r w:rsidRPr="00D31908">
              <w:rPr>
                <w:sz w:val="24"/>
                <w:szCs w:val="24"/>
              </w:rPr>
              <w:t>- элементы полосы препятствий для практических занятий по учебному предмету «ОБиЗР»</w:t>
            </w:r>
            <w:r w:rsidR="008E5639" w:rsidRPr="00D31908">
              <w:rPr>
                <w:sz w:val="24"/>
                <w:szCs w:val="24"/>
              </w:rPr>
              <w:t xml:space="preserve"> </w:t>
            </w:r>
            <w:r w:rsidRPr="00D31908">
              <w:rPr>
                <w:sz w:val="24"/>
                <w:szCs w:val="24"/>
              </w:rPr>
              <w:t>ПП</w:t>
            </w:r>
          </w:p>
          <w:p w:rsidR="00AD0602" w:rsidRPr="00D31908" w:rsidRDefault="00EF19ED">
            <w:pPr>
              <w:pStyle w:val="1"/>
              <w:rPr>
                <w:sz w:val="24"/>
                <w:szCs w:val="24"/>
              </w:rPr>
            </w:pPr>
            <w:r w:rsidRPr="00D31908">
              <w:rPr>
                <w:sz w:val="24"/>
                <w:szCs w:val="24"/>
              </w:rPr>
              <w:t>- элементы для проведения соревнований «Школа безопасности»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за наличие</w:t>
            </w: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6.3.2</w:t>
            </w: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pStyle w:val="1"/>
              <w:rPr>
                <w:sz w:val="24"/>
                <w:szCs w:val="24"/>
              </w:rPr>
            </w:pPr>
            <w:r w:rsidRPr="00D31908">
              <w:rPr>
                <w:sz w:val="24"/>
                <w:szCs w:val="24"/>
              </w:rPr>
              <w:t>учебное место по оказанию пострадавшим первой помощи и их транспортировки по различным формам рельефа, через различные преграды (в том числе и водные)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 наличие</w:t>
            </w: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6.3.3</w:t>
            </w: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pStyle w:val="1"/>
              <w:rPr>
                <w:sz w:val="24"/>
                <w:szCs w:val="24"/>
              </w:rPr>
            </w:pPr>
            <w:r w:rsidRPr="00D31908">
              <w:rPr>
                <w:sz w:val="24"/>
                <w:szCs w:val="24"/>
              </w:rPr>
              <w:t>учебное место для работы с первичными средствами пожаротушения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 наличие</w:t>
            </w: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 каждое учебное место</w:t>
            </w: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pStyle w:val="1"/>
              <w:rPr>
                <w:sz w:val="24"/>
                <w:szCs w:val="24"/>
              </w:rPr>
            </w:pPr>
            <w:r w:rsidRPr="00D31908">
              <w:rPr>
                <w:sz w:val="24"/>
                <w:szCs w:val="24"/>
              </w:rPr>
              <w:t>Уголок по ГОЧС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за каждый</w:t>
            </w:r>
          </w:p>
        </w:tc>
      </w:tr>
      <w:tr w:rsidR="00AD0602" w:rsidRPr="00D31908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D0602" w:rsidRPr="00D31908" w:rsidRDefault="00EF1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EF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8">
              <w:rPr>
                <w:rFonts w:ascii="Times New Roman" w:eastAsia="Times New Roman" w:hAnsi="Times New Roman" w:cs="Times New Roman"/>
                <w:sz w:val="24"/>
                <w:szCs w:val="24"/>
              </w:rPr>
              <w:t>∑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D0602" w:rsidRPr="00D31908" w:rsidRDefault="00AD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D0602" w:rsidRPr="00D31908" w:rsidRDefault="00EF19ED">
      <w:pPr>
        <w:pStyle w:val="afe"/>
        <w:ind w:left="142"/>
        <w:rPr>
          <w:sz w:val="28"/>
          <w:szCs w:val="28"/>
        </w:rPr>
      </w:pPr>
      <w:r w:rsidRPr="00D31908">
        <w:rPr>
          <w:sz w:val="28"/>
          <w:szCs w:val="28"/>
        </w:rPr>
        <w:t>_______</w:t>
      </w:r>
    </w:p>
    <w:p w:rsidR="00AD0602" w:rsidRPr="00D31908" w:rsidRDefault="00EF19ED">
      <w:pPr>
        <w:pStyle w:val="afe"/>
        <w:ind w:left="142"/>
        <w:jc w:val="both"/>
        <w:rPr>
          <w:sz w:val="22"/>
          <w:szCs w:val="22"/>
        </w:rPr>
      </w:pPr>
      <w:r w:rsidRPr="00D31908">
        <w:rPr>
          <w:sz w:val="24"/>
          <w:szCs w:val="24"/>
        </w:rPr>
        <w:t>*Оформляется единым приложением к оценочному листу. Является дополнением и предоставляется вместе с оценочным листом.</w:t>
      </w:r>
    </w:p>
    <w:p w:rsidR="00AD0602" w:rsidRPr="00D31908" w:rsidRDefault="00EF19ED">
      <w:pPr>
        <w:pStyle w:val="afe"/>
        <w:ind w:left="142"/>
        <w:jc w:val="both"/>
        <w:rPr>
          <w:sz w:val="22"/>
          <w:szCs w:val="22"/>
        </w:rPr>
      </w:pPr>
      <w:r w:rsidRPr="00D31908">
        <w:rPr>
          <w:sz w:val="24"/>
          <w:szCs w:val="24"/>
        </w:rPr>
        <w:t>**Если элемент УМБ, указанный в столбце 2 отсутствует, то в соответствующей ячейке столбца 3 ставится ноль баллов.</w:t>
      </w:r>
    </w:p>
    <w:p w:rsidR="00AD0602" w:rsidRPr="00D31908" w:rsidRDefault="00AD06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0602" w:rsidRPr="00D31908" w:rsidRDefault="00AD06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0602" w:rsidRPr="00D31908" w:rsidRDefault="00AD06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0602" w:rsidRPr="00D31908" w:rsidRDefault="00EF19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08">
        <w:rPr>
          <w:rFonts w:ascii="Times New Roman" w:hAnsi="Times New Roman" w:cs="Times New Roman"/>
          <w:sz w:val="28"/>
          <w:szCs w:val="28"/>
        </w:rPr>
        <w:t>Председатель комиссии _________________________________________________</w:t>
      </w:r>
    </w:p>
    <w:p w:rsidR="00AD0602" w:rsidRPr="00D31908" w:rsidRDefault="00AD06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0602" w:rsidRPr="00D31908" w:rsidRDefault="00EF19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08">
        <w:rPr>
          <w:rFonts w:ascii="Times New Roman" w:hAnsi="Times New Roman" w:cs="Times New Roman"/>
          <w:sz w:val="28"/>
          <w:szCs w:val="28"/>
        </w:rPr>
        <w:t>Члены комиссии _______________________________________________________</w:t>
      </w:r>
    </w:p>
    <w:p w:rsidR="00AD0602" w:rsidRPr="00D31908" w:rsidRDefault="00EF19ED">
      <w:pPr>
        <w:rPr>
          <w:rFonts w:ascii="Times New Roman" w:hAnsi="Times New Roman" w:cs="Times New Roman"/>
          <w:sz w:val="28"/>
          <w:szCs w:val="28"/>
        </w:rPr>
      </w:pPr>
      <w:r w:rsidRPr="00D31908">
        <w:rPr>
          <w:rFonts w:ascii="Times New Roman" w:hAnsi="Times New Roman" w:cs="Times New Roman"/>
          <w:sz w:val="28"/>
          <w:szCs w:val="28"/>
        </w:rPr>
        <w:t xml:space="preserve">                              _______________________________________________________</w:t>
      </w:r>
    </w:p>
    <w:sectPr w:rsidR="00AD0602" w:rsidRPr="00D3190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41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199" w:rsidRDefault="005D5199">
      <w:pPr>
        <w:spacing w:after="0" w:line="240" w:lineRule="auto"/>
      </w:pPr>
      <w:r>
        <w:separator/>
      </w:r>
    </w:p>
  </w:endnote>
  <w:endnote w:type="continuationSeparator" w:id="0">
    <w:p w:rsidR="005D5199" w:rsidRDefault="005D5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602" w:rsidRDefault="00AD0602">
    <w:pPr>
      <w:pStyle w:val="af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602" w:rsidRDefault="00AD0602">
    <w:pPr>
      <w:pStyle w:val="af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602" w:rsidRDefault="00AD0602">
    <w:pPr>
      <w:pStyle w:val="af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199" w:rsidRDefault="005D5199">
      <w:pPr>
        <w:spacing w:after="0" w:line="240" w:lineRule="auto"/>
      </w:pPr>
      <w:r>
        <w:separator/>
      </w:r>
    </w:p>
  </w:footnote>
  <w:footnote w:type="continuationSeparator" w:id="0">
    <w:p w:rsidR="005D5199" w:rsidRDefault="005D51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602" w:rsidRDefault="00AD0602">
    <w:pPr>
      <w:pStyle w:val="af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95329"/>
      <w:docPartObj>
        <w:docPartGallery w:val="Page Numbers (Top of Page)"/>
        <w:docPartUnique/>
      </w:docPartObj>
    </w:sdtPr>
    <w:sdtEndPr/>
    <w:sdtContent>
      <w:p w:rsidR="00AD0602" w:rsidRDefault="00EF19ED">
        <w:pPr>
          <w:pStyle w:val="af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1908">
          <w:rPr>
            <w:noProof/>
          </w:rPr>
          <w:t>2</w:t>
        </w:r>
        <w:r>
          <w:fldChar w:fldCharType="end"/>
        </w:r>
      </w:p>
    </w:sdtContent>
  </w:sdt>
  <w:p w:rsidR="00AD0602" w:rsidRDefault="00AD0602">
    <w:pPr>
      <w:pStyle w:val="af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602" w:rsidRDefault="00AD0602">
    <w:pPr>
      <w:pStyle w:val="af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602"/>
    <w:rsid w:val="005D5199"/>
    <w:rsid w:val="008E5639"/>
    <w:rsid w:val="00AA120C"/>
    <w:rsid w:val="00AD0602"/>
    <w:rsid w:val="00D31908"/>
    <w:rsid w:val="00D45B9D"/>
    <w:rsid w:val="00EF1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13C1E"/>
  <w15:docId w15:val="{95513150-0A35-4468-98E7-70C096206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uiPriority w:val="99"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4">
    <w:name w:val="Title"/>
    <w:basedOn w:val="a"/>
    <w:next w:val="a"/>
    <w:link w:val="a5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404040" w:themeColor="text1" w:themeTint="BF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styleId="a9">
    <w:name w:val="Intense Emphasis"/>
    <w:basedOn w:val="a0"/>
    <w:uiPriority w:val="21"/>
    <w:qFormat/>
    <w:rPr>
      <w:i/>
      <w:iCs/>
      <w:color w:val="365F9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Pr>
      <w:i/>
      <w:iCs/>
      <w:color w:val="365F91" w:themeColor="accent1" w:themeShade="BF"/>
    </w:rPr>
  </w:style>
  <w:style w:type="character" w:styleId="ac">
    <w:name w:val="Intense Reference"/>
    <w:basedOn w:val="a0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ad">
    <w:name w:val="No Spacing"/>
    <w:basedOn w:val="a"/>
    <w:uiPriority w:val="1"/>
    <w:qFormat/>
    <w:pPr>
      <w:spacing w:after="0" w:line="240" w:lineRule="auto"/>
    </w:pPr>
  </w:style>
  <w:style w:type="character" w:styleId="ae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">
    <w:name w:val="Emphasis"/>
    <w:basedOn w:val="a0"/>
    <w:uiPriority w:val="20"/>
    <w:qFormat/>
    <w:rPr>
      <w:i/>
      <w:iCs/>
    </w:rPr>
  </w:style>
  <w:style w:type="character" w:styleId="af0">
    <w:name w:val="Strong"/>
    <w:basedOn w:val="a0"/>
    <w:uiPriority w:val="22"/>
    <w:qFormat/>
    <w:rPr>
      <w:b/>
      <w:bCs/>
    </w:rPr>
  </w:style>
  <w:style w:type="character" w:styleId="af1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2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f3">
    <w:name w:val="caption"/>
    <w:basedOn w:val="a"/>
    <w:next w:val="a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character" w:styleId="afa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b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24">
    <w:name w:val="toc 2"/>
    <w:basedOn w:val="a"/>
    <w:next w:val="a"/>
    <w:uiPriority w:val="39"/>
    <w:unhideWhenUsed/>
    <w:pPr>
      <w:spacing w:after="100"/>
      <w:ind w:left="220"/>
    </w:pPr>
  </w:style>
  <w:style w:type="paragraph" w:styleId="32">
    <w:name w:val="toc 3"/>
    <w:basedOn w:val="a"/>
    <w:next w:val="a"/>
    <w:uiPriority w:val="39"/>
    <w:unhideWhenUsed/>
    <w:pPr>
      <w:spacing w:after="100"/>
      <w:ind w:left="440"/>
    </w:pPr>
  </w:style>
  <w:style w:type="paragraph" w:styleId="42">
    <w:name w:val="toc 4"/>
    <w:basedOn w:val="a"/>
    <w:next w:val="a"/>
    <w:uiPriority w:val="39"/>
    <w:unhideWhenUsed/>
    <w:pPr>
      <w:spacing w:after="100"/>
      <w:ind w:left="660"/>
    </w:pPr>
  </w:style>
  <w:style w:type="paragraph" w:styleId="52">
    <w:name w:val="toc 5"/>
    <w:basedOn w:val="a"/>
    <w:next w:val="a"/>
    <w:uiPriority w:val="39"/>
    <w:unhideWhenUsed/>
    <w:pPr>
      <w:spacing w:after="100"/>
      <w:ind w:left="880"/>
    </w:pPr>
  </w:style>
  <w:style w:type="paragraph" w:styleId="61">
    <w:name w:val="toc 6"/>
    <w:basedOn w:val="a"/>
    <w:next w:val="a"/>
    <w:uiPriority w:val="39"/>
    <w:unhideWhenUsed/>
    <w:pPr>
      <w:spacing w:after="100"/>
      <w:ind w:left="1100"/>
    </w:p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c">
    <w:name w:val="TOC Heading"/>
    <w:uiPriority w:val="39"/>
    <w:unhideWhenUsed/>
  </w:style>
  <w:style w:type="paragraph" w:styleId="afd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fe">
    <w:name w:val="header"/>
    <w:basedOn w:val="a"/>
    <w:link w:val="aff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">
    <w:name w:val="Верхний колонтитул Знак"/>
    <w:basedOn w:val="a0"/>
    <w:link w:val="afe"/>
    <w:uiPriority w:val="99"/>
    <w:rPr>
      <w:rFonts w:ascii="Times New Roman" w:eastAsia="Times New Roman" w:hAnsi="Times New Roman" w:cs="Times New Roman"/>
      <w:sz w:val="20"/>
      <w:szCs w:val="20"/>
    </w:rPr>
  </w:style>
  <w:style w:type="paragraph" w:styleId="aff0">
    <w:name w:val="Normal (Web)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1">
    <w:name w:val="footer"/>
    <w:basedOn w:val="a"/>
    <w:link w:val="aff2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Нижний колонтитул Знак"/>
    <w:basedOn w:val="a0"/>
    <w:link w:val="aff1"/>
    <w:uiPriority w:val="99"/>
    <w:semiHidden/>
  </w:style>
  <w:style w:type="paragraph" w:styleId="aff3">
    <w:name w:val="Balloon Text"/>
    <w:basedOn w:val="a"/>
    <w:link w:val="aff4"/>
    <w:uiPriority w:val="99"/>
    <w:semiHidden/>
    <w:unhideWhenUsed/>
    <w:rsid w:val="00D31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D319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63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1049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people</dc:creator>
  <cp:lastModifiedBy>Темникова Татьяна Викторовна</cp:lastModifiedBy>
  <cp:revision>13</cp:revision>
  <cp:lastPrinted>2025-04-16T09:19:00Z</cp:lastPrinted>
  <dcterms:created xsi:type="dcterms:W3CDTF">2022-03-03T11:24:00Z</dcterms:created>
  <dcterms:modified xsi:type="dcterms:W3CDTF">2025-04-16T09:20:00Z</dcterms:modified>
</cp:coreProperties>
</file>