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pStyle w:val="Style_3"/>
        <w:spacing w:after="0" w:before="0" w:line="240" w:lineRule="auto"/>
        <w:ind/>
        <w:rPr>
          <w:rFonts w:ascii="Times New Roman" w:hAnsi="Times New Roman"/>
          <w:sz w:val="28"/>
        </w:rPr>
      </w:pPr>
    </w:p>
    <w:p w14:paraId="0A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B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C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D000000">
      <w:pPr>
        <w:rPr>
          <w:spacing w:val="-4"/>
          <w:sz w:val="28"/>
        </w:rPr>
      </w:pPr>
    </w:p>
    <w:p w14:paraId="0E000000">
      <w:pPr>
        <w:pStyle w:val="Style_3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15.04.20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3402</w:t>
      </w:r>
      <w:r>
        <w:rPr>
          <w:spacing w:val="-4"/>
          <w:sz w:val="28"/>
        </w:rPr>
        <w:t>-П</w:t>
      </w:r>
    </w:p>
    <w:p w14:paraId="0F000000">
      <w:pPr>
        <w:pStyle w:val="Style_3"/>
        <w:spacing w:after="0" w:before="0" w:line="240" w:lineRule="auto"/>
        <w:ind/>
        <w:rPr>
          <w:rFonts w:ascii="Times New Roman" w:hAnsi="Times New Roman"/>
          <w:sz w:val="28"/>
        </w:rPr>
      </w:pPr>
    </w:p>
    <w:p w14:paraId="10000000">
      <w:pPr>
        <w:pStyle w:val="Style_3"/>
        <w:spacing w:after="0" w:before="0" w:line="240" w:lineRule="auto"/>
        <w:ind w:righ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 организации и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проведении </w:t>
      </w:r>
      <w:r>
        <w:rPr>
          <w:rFonts w:ascii="Times New Roman" w:hAnsi="Times New Roman"/>
          <w:sz w:val="28"/>
        </w:rPr>
        <w:t xml:space="preserve">зонального этапа </w:t>
      </w:r>
      <w:r>
        <w:rPr>
          <w:rFonts w:ascii="Times New Roman" w:hAnsi="Times New Roman"/>
          <w:sz w:val="28"/>
        </w:rPr>
        <w:t xml:space="preserve">Всероссийской военно-патриотической </w:t>
      </w:r>
      <w:r>
        <w:rPr>
          <w:rFonts w:ascii="Times New Roman" w:hAnsi="Times New Roman"/>
          <w:sz w:val="28"/>
        </w:rPr>
        <w:t>игры «Зарница 2.0»</w:t>
      </w:r>
    </w:p>
    <w:p w14:paraId="11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12000000">
      <w:pPr>
        <w:pStyle w:val="Style_3"/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основании пункта 19 части 1 статьи 16 Федерального закона</w:t>
      </w:r>
      <w:r>
        <w:br/>
      </w:r>
      <w:r>
        <w:rPr>
          <w:rFonts w:ascii="Times New Roman" w:hAnsi="Times New Roman"/>
          <w:sz w:val="28"/>
        </w:rPr>
        <w:t>от 06.10.2003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131-ФЗ «Об общих принципах организации местного самоуправления в Российской Федерации», Федерального закона</w:t>
      </w:r>
      <w:r>
        <w:br/>
      </w:r>
      <w:r>
        <w:rPr>
          <w:rFonts w:ascii="Times New Roman" w:hAnsi="Times New Roman"/>
          <w:sz w:val="28"/>
        </w:rPr>
        <w:t>от 04.12.2007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329-ФЗ «О физической культуре и спорте в Российской Федерации», руководствуясь Уставом города Магнитогорска,</w:t>
      </w:r>
    </w:p>
    <w:p w14:paraId="13000000">
      <w:pPr>
        <w:pStyle w:val="Style_3"/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4000000">
      <w:pPr>
        <w:pStyle w:val="Style_3"/>
        <w:spacing w:after="0" w:before="0" w:line="240" w:lineRule="auto"/>
        <w:ind w:firstLine="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15000000">
      <w:pPr>
        <w:pStyle w:val="Style_3"/>
        <w:spacing w:after="0" w:before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Управлению образования администрации города Магнитогорска (Гофштейн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О.Г.) совместно с Управлением по физической культуре и спорту администрации города Магнитогорска (Нестеров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А.А.), Муниципальным автономным учреждением «Парки Магнитки» (Саляхова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М.М.), управлением гражданской защиты населения администрации города Магнитогорска (Жестовский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О.Б.), местным отделением общероссийского общественно-государственного движения детей и молодежи «Движение первых» (Новоселова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Н.А.), местным отделением Всероссийского детско-юношеского движения «ЮНАРМИЯ» (Кубрин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Е.В.) организовать и провести 19.04.2025 зональный этап Всероссийской военно-патриотической игры «Зарница 2.0» (далее – Игра).</w:t>
      </w:r>
    </w:p>
    <w:p w14:paraId="16000000">
      <w:pPr>
        <w:pStyle w:val="Style_3"/>
        <w:spacing w:after="0" w:before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Утвердить состав организационного комитета по подготовке</w:t>
      </w:r>
      <w:r>
        <w:br/>
      </w:r>
      <w:r>
        <w:rPr>
          <w:rFonts w:ascii="Times New Roman" w:hAnsi="Times New Roman"/>
          <w:sz w:val="28"/>
        </w:rPr>
        <w:t>и проведению зонального этапа Всероссийской военно-патриотической игры «Зарница 2.0» (приложение № 1).</w:t>
      </w:r>
    </w:p>
    <w:p w14:paraId="17000000">
      <w:pPr>
        <w:pStyle w:val="Style_3"/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 xml:space="preserve">Утвердить график </w:t>
      </w:r>
      <w:r>
        <w:rPr>
          <w:rFonts w:ascii="Times New Roman" w:hAnsi="Times New Roman"/>
          <w:sz w:val="28"/>
        </w:rPr>
        <w:t>проведения</w:t>
      </w:r>
      <w:r>
        <w:rPr>
          <w:rFonts w:ascii="Times New Roman" w:hAnsi="Times New Roman"/>
          <w:sz w:val="28"/>
        </w:rPr>
        <w:t xml:space="preserve"> зонального этапа Всероссийской военно-патриотической игры «Зарница 2.0» (приложение </w:t>
      </w:r>
      <w:r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2).</w:t>
      </w:r>
    </w:p>
    <w:p w14:paraId="18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 Управлению образования администрации города Магнитогорска (Гофштейн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О.Г.)</w:t>
      </w:r>
      <w:r>
        <w:rPr>
          <w:rFonts w:ascii="Times New Roman" w:hAnsi="Times New Roman"/>
          <w:sz w:val="28"/>
        </w:rPr>
        <w:t>:</w:t>
      </w:r>
    </w:p>
    <w:p w14:paraId="19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обеспечить общую координацию деятельности организационного комитета;</w:t>
      </w:r>
    </w:p>
    <w:p w14:paraId="1A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 назначить главного судью Игры;</w:t>
      </w:r>
    </w:p>
    <w:p w14:paraId="1B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 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провести церемонию открытия Игры 19.04.2025 в 10:00.</w:t>
      </w:r>
    </w:p>
    <w:p w14:paraId="1C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Муниципальному автономному учреждению «Парки Магнитки» (Саляхова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М.М.) оказать содействие в </w:t>
      </w:r>
      <w:r>
        <w:rPr>
          <w:rFonts w:ascii="Times New Roman" w:hAnsi="Times New Roman"/>
          <w:sz w:val="28"/>
        </w:rPr>
        <w:t>проведении Игры на</w:t>
      </w:r>
      <w:r>
        <w:rPr>
          <w:rFonts w:ascii="Times New Roman" w:hAnsi="Times New Roman"/>
          <w:sz w:val="28"/>
        </w:rPr>
        <w:t xml:space="preserve"> спортивных площад</w:t>
      </w:r>
      <w:r>
        <w:rPr>
          <w:rFonts w:ascii="Times New Roman" w:hAnsi="Times New Roman"/>
          <w:sz w:val="28"/>
        </w:rPr>
        <w:t>ках</w:t>
      </w:r>
      <w:r>
        <w:rPr>
          <w:rFonts w:ascii="Times New Roman" w:hAnsi="Times New Roman"/>
          <w:sz w:val="28"/>
        </w:rPr>
        <w:t xml:space="preserve"> в «Экологическом парке» </w:t>
      </w:r>
      <w:r>
        <w:rPr>
          <w:rFonts w:ascii="Times New Roman" w:hAnsi="Times New Roman"/>
          <w:sz w:val="28"/>
        </w:rPr>
        <w:t>19.04.2025 с 9:30 до 17:00</w:t>
      </w:r>
      <w:r>
        <w:rPr>
          <w:rFonts w:ascii="Times New Roman" w:hAnsi="Times New Roman"/>
          <w:sz w:val="28"/>
        </w:rPr>
        <w:t>.</w:t>
      </w:r>
    </w:p>
    <w:p w14:paraId="1D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6. 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Управлению по физической культуре и спорту администрации города Магнитогорска (Нестеров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А.А.)</w:t>
      </w:r>
      <w:r>
        <w:rPr>
          <w:rFonts w:ascii="Times New Roman" w:hAnsi="Times New Roman"/>
          <w:sz w:val="28"/>
        </w:rPr>
        <w:t xml:space="preserve"> назначить для проведения состязаний в рамках военизированной эстафеты 4-х инструкторов по спорту</w:t>
      </w:r>
      <w:r>
        <w:br/>
      </w:r>
      <w:r>
        <w:rPr>
          <w:rFonts w:ascii="Times New Roman" w:hAnsi="Times New Roman"/>
          <w:sz w:val="28"/>
        </w:rPr>
        <w:t>для организации работы в судейском корпусе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19.04.2025 с 9:30 до 17:00</w:t>
      </w:r>
      <w:r>
        <w:rPr>
          <w:rFonts w:ascii="Times New Roman" w:hAnsi="Times New Roman"/>
          <w:sz w:val="28"/>
        </w:rPr>
        <w:t>.</w:t>
      </w:r>
    </w:p>
    <w:p w14:paraId="1E000000">
      <w:pPr>
        <w:pStyle w:val="Style_3"/>
        <w:spacing w:after="0" w:before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7. 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Рекомендовать местному отделению Общероссийского общественно-государственного движения детей и молодежи «Движение первых» (Новоселова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Н.А.):</w:t>
      </w:r>
    </w:p>
    <w:p w14:paraId="1F000000">
      <w:pPr>
        <w:pStyle w:val="Style_3"/>
        <w:spacing w:after="0" w:before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организовать аккредитацию (регистрацию) участников Игры на платформе зарница.будьвдвижении.рф и формирование отрядов;</w:t>
      </w:r>
    </w:p>
    <w:p w14:paraId="20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 организовать участие отрядов в Игре согласно графику;</w:t>
      </w:r>
    </w:p>
    <w:p w14:paraId="21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 оказать содействие в </w:t>
      </w:r>
      <w:r>
        <w:rPr>
          <w:rFonts w:ascii="Times New Roman" w:hAnsi="Times New Roman"/>
          <w:sz w:val="28"/>
        </w:rPr>
        <w:t>проведении церемонии открытия Игры 19.04.2025 в 10:00;</w:t>
      </w:r>
    </w:p>
    <w:p w14:paraId="22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 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назначить ведущего программы Игры;</w:t>
      </w:r>
    </w:p>
    <w:p w14:paraId="23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contextualSpacing w:val="1"/>
        <w:jc w:val="both"/>
        <w:rPr>
          <w:rFonts w:ascii="Times New Roman" w:hAnsi="Times New Roman"/>
          <w:strike w:val="1"/>
          <w:sz w:val="28"/>
        </w:rPr>
      </w:pPr>
      <w:r>
        <w:rPr>
          <w:rFonts w:ascii="Times New Roman" w:hAnsi="Times New Roman"/>
          <w:sz w:val="28"/>
        </w:rPr>
        <w:t>5)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 организовать работу волонтеров во время Игры согласно графику.</w:t>
      </w:r>
    </w:p>
    <w:p w14:paraId="24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8. 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Управлению гражданской защиты населения администрации города Магнитогорска (Жестовский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О.Б.) организовать и провести </w:t>
      </w:r>
      <w:r>
        <w:rPr>
          <w:rFonts w:ascii="Times New Roman" w:hAnsi="Times New Roman"/>
          <w:sz w:val="28"/>
        </w:rPr>
        <w:t>этапы</w:t>
      </w:r>
      <w:r>
        <w:br/>
      </w:r>
      <w:r>
        <w:rPr>
          <w:rFonts w:ascii="Times New Roman" w:hAnsi="Times New Roman"/>
          <w:sz w:val="28"/>
        </w:rPr>
        <w:t>для средней, старшей, специальной возрастной категории «Первая помощь», «Основы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РХБЗ» на базе МАУ «Парки Магнитки», «Экологический парк» (ул.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Лесопарковая,1) 19.04.2025 с 09:30 до 17:00.</w:t>
      </w:r>
    </w:p>
    <w:p w14:paraId="25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9.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 Рекомендовать местному отделению Всероссийского детско-юношеского движения «ЮНАРМИЯ» (Кубрин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Е.В.) организовать и провести на базе МОУ «СОШ № 61» города Магнитогорска соревнования по условно-военной специальности «Командир» в старшей, средней, специальной возрастных категориях 19.04.2025 с 08:30-18:00.</w:t>
      </w:r>
    </w:p>
    <w:p w14:paraId="26000000">
      <w:pPr>
        <w:pStyle w:val="Style_3"/>
        <w:tabs>
          <w:tab w:leader="none" w:pos="708" w:val="clear"/>
          <w:tab w:leader="none" w:pos="851" w:val="left"/>
        </w:tabs>
        <w:spacing w:after="0" w:before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10. 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Акционерному обществу «Магнитогорскинвестстрой» (Абрамов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С.В.) на территории «Экологического парка» (ул.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Лесопарковая, 1):</w:t>
      </w:r>
    </w:p>
    <w:p w14:paraId="27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организовать работу 4 (четырех) биотуалетов 19.04.2025</w:t>
      </w:r>
      <w:r>
        <w:rPr>
          <w:rFonts w:ascii="Times New Roman" w:hAnsi="Times New Roman"/>
          <w:sz w:val="28"/>
        </w:rPr>
        <w:t xml:space="preserve"> с 8:30</w:t>
      </w:r>
      <w:r>
        <w:br/>
      </w:r>
      <w:r>
        <w:rPr>
          <w:rFonts w:ascii="Times New Roman" w:hAnsi="Times New Roman"/>
          <w:sz w:val="28"/>
        </w:rPr>
        <w:t>до 17:00</w:t>
      </w:r>
      <w:r>
        <w:rPr>
          <w:rFonts w:ascii="Times New Roman" w:hAnsi="Times New Roman"/>
          <w:sz w:val="28"/>
        </w:rPr>
        <w:t>;</w:t>
      </w:r>
    </w:p>
    <w:p w14:paraId="28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 обеспечить 2 (двумя) мусорными контейнерами и вывоз мусора</w:t>
      </w:r>
      <w:r>
        <w:br/>
      </w:r>
      <w:r>
        <w:rPr>
          <w:rFonts w:ascii="Times New Roman" w:hAnsi="Times New Roman"/>
          <w:sz w:val="28"/>
        </w:rPr>
        <w:t>по завершении мероприятия 19.04.2025 с 17:00.</w:t>
      </w:r>
    </w:p>
    <w:p w14:paraId="29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Рекомендовать Территориальному отделу ГКУЗ «Центр</w:t>
      </w:r>
      <w:r>
        <w:br/>
      </w:r>
      <w:r>
        <w:rPr>
          <w:rFonts w:ascii="Times New Roman" w:hAnsi="Times New Roman"/>
          <w:sz w:val="28"/>
        </w:rPr>
        <w:t>по координации деятельности медицинских организаций Челябинской области» (Симонова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Е.Н.) оказать медицинское обеспечение с уведомлением службы «Скорая помощь» при проведении военно-патриотического мероприятия. </w:t>
      </w:r>
    </w:p>
    <w:p w14:paraId="2A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bookmarkStart w:id="1" w:name="_GoBack"/>
      <w:bookmarkEnd w:id="1"/>
      <w:r>
        <w:rPr>
          <w:rFonts w:ascii="Times New Roman" w:hAnsi="Times New Roman"/>
          <w:spacing w:val="-4"/>
          <w:sz w:val="28"/>
        </w:rPr>
        <w:t>12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 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Рекомендовать Управлению МВД России по городу Магнитогорску </w:t>
      </w:r>
      <w:r>
        <w:rPr>
          <w:rFonts w:ascii="Times New Roman" w:hAnsi="Times New Roman"/>
          <w:spacing w:val="-6"/>
          <w:sz w:val="28"/>
        </w:rPr>
        <w:t>Челябинской области (Козицын</w:t>
      </w:r>
      <w:r>
        <w:rPr>
          <w:rFonts w:ascii="XO Thames" w:hAnsi="XO Thames"/>
          <w:color w:val="000000"/>
          <w:spacing w:val="-6"/>
          <w:sz w:val="28"/>
        </w:rPr>
        <w:t> </w:t>
      </w:r>
      <w:r>
        <w:rPr>
          <w:rFonts w:ascii="Times New Roman" w:hAnsi="Times New Roman"/>
          <w:spacing w:val="-6"/>
          <w:sz w:val="28"/>
        </w:rPr>
        <w:t>К.Е.) оказать содействие организаторам соревнований в</w:t>
      </w:r>
      <w:r>
        <w:rPr>
          <w:rFonts w:ascii="Times New Roman" w:hAnsi="Times New Roman"/>
          <w:sz w:val="28"/>
        </w:rPr>
        <w:t xml:space="preserve"> обеспечении охраны общественного порядка на время проведения Игры на территориях:</w:t>
      </w:r>
    </w:p>
    <w:p w14:paraId="2B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Муниципальное учреждение дополнительного образования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"https://pcdod.educhel.ru/"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«Правобережный центр дополнительного образования детей»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города Магнитогорска </w:t>
      </w:r>
      <w:r>
        <w:rPr>
          <w:rFonts w:ascii="Times New Roman" w:hAnsi="Times New Roman"/>
          <w:sz w:val="28"/>
        </w:rPr>
        <w:t>(ул.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Галиуллина, 17) </w:t>
      </w:r>
      <w:r>
        <w:rPr>
          <w:rFonts w:ascii="Times New Roman" w:hAnsi="Times New Roman"/>
          <w:sz w:val="28"/>
        </w:rPr>
        <w:t>19.04.2025 с 8:30 до 15:00;</w:t>
      </w:r>
    </w:p>
    <w:p w14:paraId="2C000000">
      <w:pPr>
        <w:pStyle w:val="Style_3"/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базе Муниципального общеобразовательного учреждения «Средняя общеобразовательная школа № 61» города Магнитогорска (ул. Енисейская,135) 19.04.2025 с 8:30 до 17:00;</w:t>
      </w:r>
    </w:p>
    <w:p w14:paraId="2D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Муниципальное автономное учреждение «Парки Магнитки», «Экологический парк» (ул.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Лесопарковая, 1) 19.04.2025 с 8:30 до 17:00.</w:t>
      </w:r>
    </w:p>
    <w:p w14:paraId="2E000000">
      <w:pPr>
        <w:pStyle w:val="Style_3"/>
        <w:spacing w:after="0" w:before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13.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 Службе внешних связей и молодёжной политики администрации города Магнитогорска (Болкун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Н.И.) до 19.04.2025:</w:t>
      </w:r>
    </w:p>
    <w:p w14:paraId="2F000000">
      <w:pPr>
        <w:pStyle w:val="Style_3"/>
        <w:spacing w:after="0" w:before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организовать работу по анонсированию и освещению в средствах массовой информации Игры;</w:t>
      </w:r>
    </w:p>
    <w:p w14:paraId="30000000">
      <w:pPr>
        <w:pStyle w:val="Style_3"/>
        <w:tabs>
          <w:tab w:leader="none" w:pos="708" w:val="clear"/>
          <w:tab w:leader="none" w:pos="851" w:val="left"/>
        </w:tabs>
        <w:spacing w:after="0" w:before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 разместить настоящее постановление на официальном сайте администрации города Магнитогорска.</w:t>
      </w:r>
    </w:p>
    <w:p w14:paraId="31000000">
      <w:pPr>
        <w:pStyle w:val="Style_3"/>
        <w:spacing w:after="0" w:before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14.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pacing w:val="-6"/>
          <w:sz w:val="28"/>
        </w:rPr>
        <w:t>Контроль исполнения настоящего постановления возложить</w:t>
      </w:r>
      <w:r>
        <w:br/>
      </w:r>
      <w:r>
        <w:rPr>
          <w:rFonts w:ascii="Times New Roman" w:hAnsi="Times New Roman"/>
          <w:spacing w:val="-6"/>
          <w:sz w:val="28"/>
        </w:rPr>
        <w:t>на</w:t>
      </w:r>
      <w:r>
        <w:rPr>
          <w:rFonts w:ascii="Times New Roman" w:hAnsi="Times New Roman"/>
          <w:sz w:val="28"/>
        </w:rPr>
        <w:t xml:space="preserve"> заместителя главы города Магнитогорска Сафонову Н.В.</w:t>
      </w:r>
    </w:p>
    <w:p w14:paraId="32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33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34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35000000">
      <w:pPr>
        <w:pStyle w:val="Style_3"/>
        <w:spacing w:after="0" w:before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С.Н. Бердников</w:t>
      </w:r>
    </w:p>
    <w:p w14:paraId="36000000">
      <w:pPr>
        <w:pStyle w:val="Style_3"/>
        <w:tabs>
          <w:tab w:leader="none" w:pos="708" w:val="clear"/>
          <w:tab w:leader="none" w:pos="8265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14:paraId="37000000">
      <w:pPr>
        <w:pStyle w:val="Style_3"/>
        <w:tabs>
          <w:tab w:leader="none" w:pos="708" w:val="clear"/>
          <w:tab w:leader="none" w:pos="8265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38000000">
      <w:pPr>
        <w:pStyle w:val="Style_3"/>
        <w:tabs>
          <w:tab w:leader="none" w:pos="708" w:val="clear"/>
          <w:tab w:leader="none" w:pos="8265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39000000">
      <w:pPr>
        <w:pStyle w:val="Style_3"/>
        <w:tabs>
          <w:tab w:leader="none" w:pos="708" w:val="clear"/>
          <w:tab w:leader="none" w:pos="8265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3A000000">
      <w:pPr>
        <w:pStyle w:val="Style_3"/>
        <w:tabs>
          <w:tab w:leader="none" w:pos="708" w:val="clear"/>
          <w:tab w:leader="none" w:pos="8265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3B000000">
      <w:pPr>
        <w:pStyle w:val="Style_3"/>
        <w:tabs>
          <w:tab w:leader="none" w:pos="708" w:val="clear"/>
          <w:tab w:leader="none" w:pos="8265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3C000000">
      <w:pPr>
        <w:pStyle w:val="Style_3"/>
        <w:tabs>
          <w:tab w:leader="none" w:pos="708" w:val="clear"/>
          <w:tab w:leader="none" w:pos="8265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3D000000">
      <w:pPr>
        <w:pStyle w:val="Style_3"/>
        <w:tabs>
          <w:tab w:leader="none" w:pos="708" w:val="clear"/>
          <w:tab w:leader="none" w:pos="8265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3E000000">
      <w:pPr>
        <w:pStyle w:val="Style_3"/>
        <w:tabs>
          <w:tab w:leader="none" w:pos="708" w:val="clear"/>
          <w:tab w:leader="none" w:pos="8265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3F000000">
      <w:pPr>
        <w:pStyle w:val="Style_3"/>
        <w:tabs>
          <w:tab w:leader="none" w:pos="708" w:val="clear"/>
          <w:tab w:leader="none" w:pos="8265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40000000">
      <w:pPr>
        <w:pStyle w:val="Style_3"/>
        <w:tabs>
          <w:tab w:leader="none" w:pos="708" w:val="clear"/>
          <w:tab w:leader="none" w:pos="8265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41000000">
      <w:pPr>
        <w:pStyle w:val="Style_3"/>
        <w:tabs>
          <w:tab w:leader="none" w:pos="708" w:val="clear"/>
          <w:tab w:leader="none" w:pos="8265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42000000">
      <w:pPr>
        <w:pStyle w:val="Style_3"/>
        <w:tabs>
          <w:tab w:leader="none" w:pos="708" w:val="clear"/>
          <w:tab w:leader="none" w:pos="8265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43000000">
      <w:pPr>
        <w:pStyle w:val="Style_3"/>
        <w:tabs>
          <w:tab w:leader="none" w:pos="708" w:val="clear"/>
          <w:tab w:leader="none" w:pos="8265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44000000">
      <w:pPr>
        <w:pStyle w:val="Style_3"/>
        <w:tabs>
          <w:tab w:leader="none" w:pos="708" w:val="clear"/>
          <w:tab w:leader="none" w:pos="8265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45000000">
      <w:pPr>
        <w:pStyle w:val="Style_3"/>
        <w:tabs>
          <w:tab w:leader="none" w:pos="708" w:val="clear"/>
          <w:tab w:leader="none" w:pos="8265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46000000">
      <w:pPr>
        <w:pStyle w:val="Style_3"/>
        <w:tabs>
          <w:tab w:leader="none" w:pos="708" w:val="clear"/>
          <w:tab w:leader="none" w:pos="8265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47000000">
      <w:pPr>
        <w:pStyle w:val="Style_3"/>
        <w:tabs>
          <w:tab w:leader="none" w:pos="708" w:val="clear"/>
          <w:tab w:leader="none" w:pos="8265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48000000">
      <w:pPr>
        <w:pStyle w:val="Style_3"/>
        <w:tabs>
          <w:tab w:leader="none" w:pos="708" w:val="clear"/>
          <w:tab w:leader="none" w:pos="8265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49000000">
      <w:pPr>
        <w:pStyle w:val="Style_3"/>
        <w:tabs>
          <w:tab w:leader="none" w:pos="708" w:val="clear"/>
          <w:tab w:leader="none" w:pos="8265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4A000000">
      <w:pPr>
        <w:pStyle w:val="Style_3"/>
        <w:tabs>
          <w:tab w:leader="none" w:pos="708" w:val="clear"/>
          <w:tab w:leader="none" w:pos="8265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4B000000">
      <w:pPr>
        <w:pStyle w:val="Style_3"/>
        <w:tabs>
          <w:tab w:leader="none" w:pos="708" w:val="clear"/>
          <w:tab w:leader="none" w:pos="8265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4C000000">
      <w:pPr>
        <w:pStyle w:val="Style_3"/>
        <w:tabs>
          <w:tab w:leader="none" w:pos="708" w:val="clear"/>
          <w:tab w:leader="none" w:pos="8265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4D000000">
      <w:pPr>
        <w:pStyle w:val="Style_3"/>
        <w:tabs>
          <w:tab w:leader="none" w:pos="708" w:val="clear"/>
          <w:tab w:leader="none" w:pos="8265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4E000000">
      <w:pPr>
        <w:pStyle w:val="Style_3"/>
        <w:tabs>
          <w:tab w:leader="none" w:pos="708" w:val="clear"/>
          <w:tab w:leader="none" w:pos="8265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4F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50000000">
      <w:pPr>
        <w:sectPr>
          <w:headerReference r:id="rId5" w:type="default"/>
          <w:footerReference r:id="rId6" w:type="first"/>
          <w:type w:val="nextPage"/>
          <w:pgSz w:h="16838" w:orient="portrait" w:w="11906"/>
          <w:pgMar w:bottom="1134" w:footer="709" w:gutter="0" w:header="709" w:left="1701" w:right="851" w:top="1134"/>
          <w:pgNumType w:fmt="decimal"/>
          <w:titlePg/>
        </w:sectPr>
      </w:pPr>
    </w:p>
    <w:p w14:paraId="51000000">
      <w:pPr>
        <w:pStyle w:val="Style_3"/>
        <w:spacing w:after="0" w:before="0" w:line="240" w:lineRule="auto"/>
        <w:ind w:hanging="1" w:left="5669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1</w:t>
      </w:r>
    </w:p>
    <w:p w14:paraId="52000000">
      <w:pPr>
        <w:pStyle w:val="Style_3"/>
        <w:spacing w:after="0" w:before="0" w:line="240" w:lineRule="auto"/>
        <w:ind w:hanging="1" w:left="5669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к постановлению администрации </w:t>
      </w:r>
    </w:p>
    <w:p w14:paraId="53000000">
      <w:pPr>
        <w:pStyle w:val="Style_3"/>
        <w:spacing w:after="0" w:before="0" w:line="240" w:lineRule="auto"/>
        <w:ind w:hanging="1" w:left="5669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города Магнитогорска</w:t>
      </w:r>
    </w:p>
    <w:p w14:paraId="54000000">
      <w:pPr>
        <w:pStyle w:val="Style_3"/>
        <w:spacing w:after="0" w:before="0" w:line="240" w:lineRule="auto"/>
        <w:ind w:hanging="1" w:left="5669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от 15.04.2025 № 3402-П</w:t>
      </w:r>
    </w:p>
    <w:p w14:paraId="55000000">
      <w:pPr>
        <w:pStyle w:val="Style_3"/>
        <w:spacing w:after="0" w:before="0" w:line="240" w:lineRule="auto"/>
        <w:ind w:firstLine="0" w:left="5103"/>
        <w:rPr>
          <w:rFonts w:ascii="Times New Roman" w:hAnsi="Times New Roman"/>
          <w:sz w:val="24"/>
        </w:rPr>
      </w:pPr>
    </w:p>
    <w:p w14:paraId="56000000">
      <w:pPr>
        <w:pStyle w:val="Style_3"/>
        <w:spacing w:after="0" w:before="0" w:line="240" w:lineRule="auto"/>
        <w:ind w:firstLine="0" w:left="0" w:right="-10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 ОРГАНИЗАЦИОННОГО КОМИТЕТА</w:t>
      </w:r>
    </w:p>
    <w:p w14:paraId="57000000">
      <w:pPr>
        <w:pStyle w:val="Style_3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подготовке и </w:t>
      </w:r>
      <w:r>
        <w:rPr>
          <w:rFonts w:ascii="Times New Roman" w:hAnsi="Times New Roman"/>
          <w:sz w:val="28"/>
        </w:rPr>
        <w:t>проведению зонального этапа</w:t>
      </w:r>
    </w:p>
    <w:p w14:paraId="58000000">
      <w:pPr>
        <w:pStyle w:val="Style_3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Всероссийской военно-патриотической игры «Зарница 2.0»</w:t>
      </w:r>
    </w:p>
    <w:p w14:paraId="59000000">
      <w:pPr>
        <w:pStyle w:val="Style_3"/>
        <w:spacing w:after="0" w:before="0" w:line="240" w:lineRule="auto"/>
        <w:ind/>
        <w:jc w:val="center"/>
        <w:rPr>
          <w:rFonts w:ascii="Times New Roman" w:hAnsi="Times New Roman"/>
          <w:sz w:val="20"/>
        </w:rPr>
      </w:pPr>
    </w:p>
    <w:tbl>
      <w:tblPr>
        <w:tblStyle w:val="Style_4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2264"/>
        <w:gridCol w:w="568"/>
        <w:gridCol w:w="6522"/>
      </w:tblGrid>
      <w:tr>
        <w:tc>
          <w:tcPr>
            <w:tcW w:type="dxa" w:w="226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00000">
            <w:pPr>
              <w:pStyle w:val="Style_3"/>
              <w:widowControl w:val="1"/>
              <w:spacing w:after="0" w:before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Сафонова Н.В.</w:t>
            </w: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00000">
            <w:pPr>
              <w:pStyle w:val="Style_3"/>
              <w:widowControl w:val="1"/>
              <w:spacing w:after="0" w:before="0" w:line="240" w:lineRule="auto"/>
              <w:ind w:firstLine="34" w:left="0" w:right="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522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00000">
            <w:pPr>
              <w:pStyle w:val="Style_3"/>
              <w:widowControl w:val="1"/>
              <w:spacing w:after="0" w:before="0" w:line="240" w:lineRule="auto"/>
              <w:ind w:firstLine="34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XO Thames" w:hAnsi="XO Thames"/>
                <w:color w:val="000000"/>
                <w:spacing w:val="0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председатель оргкомитета, заместитель главы города Магнитогорска</w:t>
            </w:r>
          </w:p>
        </w:tc>
      </w:tr>
      <w:tr>
        <w:tc>
          <w:tcPr>
            <w:tcW w:type="dxa" w:w="226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00000">
            <w:pPr>
              <w:pStyle w:val="Style_3"/>
              <w:widowControl w:val="1"/>
              <w:spacing w:after="0" w:before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Гофштейн О. Г.</w:t>
            </w: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00000">
            <w:pPr>
              <w:pStyle w:val="Style_3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522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00000">
            <w:pPr>
              <w:pStyle w:val="Style_3"/>
              <w:widowControl w:val="1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XO Thames" w:hAnsi="XO Thames"/>
                <w:color w:val="000000"/>
                <w:spacing w:val="0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заместитель председателя оргкомитета, начальник Управления образования администрации города Магнитогорска</w:t>
            </w:r>
          </w:p>
        </w:tc>
      </w:tr>
      <w:tr>
        <w:tc>
          <w:tcPr>
            <w:tcW w:type="dxa" w:w="9354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00000">
            <w:pPr>
              <w:pStyle w:val="Style_3"/>
              <w:widowControl w:val="1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Члены оргкомитета: </w:t>
            </w:r>
          </w:p>
        </w:tc>
      </w:tr>
      <w:tr>
        <w:tc>
          <w:tcPr>
            <w:tcW w:type="dxa" w:w="226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00000">
            <w:pPr>
              <w:pStyle w:val="Style_3"/>
              <w:widowControl w:val="1"/>
              <w:spacing w:after="0" w:before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Болкун Н.И.</w:t>
            </w: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00000">
            <w:pPr>
              <w:pStyle w:val="Style_3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  <w:p w14:paraId="63000000">
            <w:pPr>
              <w:pStyle w:val="Style_3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522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00000">
            <w:pPr>
              <w:pStyle w:val="Style_3"/>
              <w:widowControl w:val="1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XO Thames" w:hAnsi="XO Thames"/>
                <w:color w:val="000000"/>
                <w:spacing w:val="0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начальник службы внешних связей и молодёжной политики администрации города Магнитогорска</w:t>
            </w:r>
          </w:p>
        </w:tc>
      </w:tr>
      <w:tr>
        <w:tc>
          <w:tcPr>
            <w:tcW w:type="dxa" w:w="226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00000">
            <w:pPr>
              <w:pStyle w:val="Style_3"/>
              <w:widowControl w:val="1"/>
              <w:spacing w:after="0" w:before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Васильева Е.Н.</w:t>
            </w:r>
          </w:p>
          <w:p w14:paraId="66000000">
            <w:pPr>
              <w:pStyle w:val="Style_3"/>
              <w:widowControl w:val="1"/>
              <w:spacing w:after="0" w:before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Жестовский О.Б.</w:t>
            </w:r>
          </w:p>
          <w:p w14:paraId="67000000">
            <w:pPr>
              <w:pStyle w:val="Style_3"/>
              <w:widowControl w:val="1"/>
              <w:spacing w:after="0" w:before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</w:p>
          <w:p w14:paraId="68000000">
            <w:pPr>
              <w:pStyle w:val="Style_3"/>
              <w:widowControl w:val="1"/>
              <w:spacing w:after="0" w:before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Кубрин Е.В.</w:t>
            </w:r>
          </w:p>
          <w:p w14:paraId="69000000">
            <w:pPr>
              <w:pStyle w:val="Style_3"/>
              <w:widowControl w:val="1"/>
              <w:spacing w:after="0" w:before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</w:p>
          <w:p w14:paraId="6A000000">
            <w:pPr>
              <w:pStyle w:val="Style_3"/>
              <w:widowControl w:val="1"/>
              <w:spacing w:after="0" w:before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</w:p>
          <w:p w14:paraId="6B000000">
            <w:pPr>
              <w:pStyle w:val="Style_3"/>
              <w:widowControl w:val="1"/>
              <w:spacing w:after="0" w:before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Макаров А.А.</w:t>
            </w:r>
          </w:p>
          <w:p w14:paraId="6C000000">
            <w:pPr>
              <w:pStyle w:val="Style_3"/>
              <w:widowControl w:val="1"/>
              <w:spacing w:after="0" w:before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00000">
            <w:pPr>
              <w:pStyle w:val="Style_3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  <w:p w14:paraId="6E000000">
            <w:pPr>
              <w:pStyle w:val="Style_3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  <w:p w14:paraId="6F000000">
            <w:pPr>
              <w:pStyle w:val="Style_3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  <w:p w14:paraId="70000000">
            <w:pPr>
              <w:pStyle w:val="Style_3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  <w:p w14:paraId="71000000">
            <w:pPr>
              <w:pStyle w:val="Style_3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  <w:p w14:paraId="72000000">
            <w:pPr>
              <w:pStyle w:val="Style_3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  <w:p w14:paraId="73000000">
            <w:pPr>
              <w:pStyle w:val="Style_3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522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00000">
            <w:pPr>
              <w:pStyle w:val="Style_3"/>
              <w:widowControl w:val="1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XO Thames" w:hAnsi="XO Thames"/>
                <w:color w:val="000000"/>
                <w:spacing w:val="0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методист МУ ДПО «ЦПКИМР» г. Магнитогорска</w:t>
            </w:r>
          </w:p>
          <w:p w14:paraId="75000000">
            <w:pPr>
              <w:pStyle w:val="Style_3"/>
              <w:widowControl w:val="1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XO Thames" w:hAnsi="XO Thames"/>
                <w:color w:val="000000"/>
                <w:spacing w:val="0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начальник управления гражданской защиты населения администрации города Магнитогорска</w:t>
            </w:r>
          </w:p>
          <w:p w14:paraId="76000000">
            <w:pPr>
              <w:pStyle w:val="Style_3"/>
              <w:widowControl w:val="1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XO Thames" w:hAnsi="XO Thames"/>
                <w:color w:val="000000"/>
                <w:spacing w:val="0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 xml:space="preserve">заместитель начальника штаба </w:t>
            </w:r>
            <w:r>
              <w:rPr>
                <w:rFonts w:ascii="Times New Roman" w:hAnsi="Times New Roman"/>
                <w:sz w:val="28"/>
              </w:rPr>
              <w:t>местного отделения Всероссийского детско-юношеского движения «ЮНАРМИЯ» (по согласованию)</w:t>
            </w:r>
          </w:p>
          <w:p w14:paraId="77000000">
            <w:pPr>
              <w:pStyle w:val="Style_3"/>
              <w:widowControl w:val="1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XO Thames" w:hAnsi="XO Thames"/>
                <w:color w:val="000000"/>
                <w:spacing w:val="0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 xml:space="preserve">председатель городского Совета ветеранов Челябинского регионального отделения ВОО ветеранов (пенсионеров) войны, труда, вооруженных сил и правоохранительных органов </w:t>
            </w:r>
            <w:r>
              <w:rPr>
                <w:rFonts w:ascii="Times New Roman" w:hAnsi="Times New Roman"/>
                <w:sz w:val="28"/>
              </w:rPr>
              <w:t>(по согласованию)</w:t>
            </w:r>
          </w:p>
        </w:tc>
      </w:tr>
      <w:tr>
        <w:tc>
          <w:tcPr>
            <w:tcW w:type="dxa" w:w="226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00000">
            <w:pPr>
              <w:pStyle w:val="Style_3"/>
              <w:widowControl w:val="1"/>
              <w:spacing w:after="0" w:before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Нестеров А.А.</w:t>
            </w:r>
          </w:p>
          <w:p w14:paraId="79000000">
            <w:pPr>
              <w:pStyle w:val="Style_3"/>
              <w:widowControl w:val="1"/>
              <w:spacing w:after="0" w:before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</w:p>
          <w:p w14:paraId="7A000000">
            <w:pPr>
              <w:pStyle w:val="Style_3"/>
              <w:widowControl w:val="1"/>
              <w:spacing w:after="0" w:before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</w:p>
          <w:p w14:paraId="7B000000">
            <w:pPr>
              <w:pStyle w:val="Style_3"/>
              <w:widowControl w:val="1"/>
              <w:spacing w:after="0" w:before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Новоселова Н.А.</w:t>
            </w:r>
          </w:p>
          <w:p w14:paraId="7C000000">
            <w:pPr>
              <w:pStyle w:val="Style_3"/>
              <w:widowControl w:val="1"/>
              <w:spacing w:after="0" w:before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</w:p>
          <w:p w14:paraId="7D000000">
            <w:pPr>
              <w:pStyle w:val="Style_3"/>
              <w:widowControl w:val="1"/>
              <w:spacing w:after="0" w:before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</w:p>
          <w:p w14:paraId="7E000000">
            <w:pPr>
              <w:pStyle w:val="Style_3"/>
              <w:widowControl w:val="1"/>
              <w:spacing w:after="0" w:before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</w:p>
          <w:p w14:paraId="7F000000">
            <w:pPr>
              <w:pStyle w:val="Style_3"/>
              <w:widowControl w:val="1"/>
              <w:spacing w:after="0" w:before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Саляхова М.М.</w:t>
            </w:r>
          </w:p>
          <w:p w14:paraId="80000000">
            <w:pPr>
              <w:pStyle w:val="Style_3"/>
              <w:widowControl w:val="1"/>
              <w:spacing w:after="0" w:before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</w:p>
          <w:p w14:paraId="81000000">
            <w:pPr>
              <w:pStyle w:val="Style_3"/>
              <w:widowControl w:val="1"/>
              <w:spacing w:after="0" w:before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Симонова Е.Н.</w:t>
            </w:r>
          </w:p>
          <w:p w14:paraId="82000000">
            <w:pPr>
              <w:pStyle w:val="Style_3"/>
              <w:widowControl w:val="1"/>
              <w:spacing w:after="0" w:before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00000">
            <w:pPr>
              <w:pStyle w:val="Style_3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  <w:p w14:paraId="84000000">
            <w:pPr>
              <w:pStyle w:val="Style_3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  <w:p w14:paraId="85000000">
            <w:pPr>
              <w:pStyle w:val="Style_3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  <w:p w14:paraId="86000000">
            <w:pPr>
              <w:pStyle w:val="Style_3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522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00000">
            <w:pPr>
              <w:pStyle w:val="Style_3"/>
              <w:widowControl w:val="1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XO Thames" w:hAnsi="XO Thames"/>
                <w:color w:val="000000"/>
                <w:spacing w:val="0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 xml:space="preserve">и.о. начальника </w:t>
            </w:r>
            <w:r>
              <w:rPr>
                <w:rFonts w:ascii="Times New Roman" w:hAnsi="Times New Roman"/>
                <w:sz w:val="28"/>
              </w:rPr>
              <w:t>Управления по физической культуре и спорту администрации города Магнитогорска</w:t>
            </w:r>
          </w:p>
          <w:p w14:paraId="88000000">
            <w:pPr>
              <w:pStyle w:val="Style_3"/>
              <w:widowControl w:val="1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XO Thames" w:hAnsi="XO Thames"/>
                <w:color w:val="000000"/>
                <w:spacing w:val="0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п</w:t>
            </w:r>
            <w:r>
              <w:rPr>
                <w:rFonts w:ascii="Times New Roman" w:hAnsi="Times New Roman"/>
                <w:sz w:val="28"/>
              </w:rPr>
              <w:t xml:space="preserve">редседатель </w:t>
            </w:r>
            <w:r>
              <w:rPr>
                <w:rFonts w:ascii="Times New Roman" w:hAnsi="Times New Roman"/>
                <w:sz w:val="28"/>
              </w:rPr>
              <w:t xml:space="preserve">местного отделения Общероссийского общественно-государственного движения детей </w:t>
            </w:r>
            <w:r>
              <w:rPr>
                <w:rFonts w:ascii="Times New Roman" w:hAnsi="Times New Roman"/>
                <w:sz w:val="28"/>
              </w:rPr>
              <w:t>и молодежи «Движение первых» (по согласованию)</w:t>
            </w:r>
          </w:p>
          <w:p w14:paraId="89000000">
            <w:pPr>
              <w:pStyle w:val="Style_3"/>
              <w:widowControl w:val="1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XO Thames" w:hAnsi="XO Thames"/>
                <w:color w:val="000000"/>
                <w:spacing w:val="0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директор МАУ «Парки Магнитки» города Магнитогорска</w:t>
            </w:r>
          </w:p>
          <w:p w14:paraId="8A000000">
            <w:pPr>
              <w:pStyle w:val="Style_3"/>
              <w:widowControl w:val="1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XO Thames" w:hAnsi="XO Thames"/>
                <w:color w:val="000000"/>
                <w:spacing w:val="0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 xml:space="preserve">заместитель директора Территориального отдела ГКУЗ «Центр по координации деятельности медицинских организаций Челябинской области» </w:t>
            </w:r>
            <w:r>
              <w:rPr>
                <w:rFonts w:ascii="Times New Roman" w:hAnsi="Times New Roman"/>
                <w:sz w:val="28"/>
              </w:rPr>
              <w:t>(по согласованию)</w:t>
            </w:r>
          </w:p>
        </w:tc>
      </w:tr>
    </w:tbl>
    <w:p w14:paraId="8B000000">
      <w:pPr>
        <w:pStyle w:val="Style_3"/>
        <w:spacing w:after="200" w:before="0"/>
        <w:ind/>
        <w:rPr>
          <w:rFonts w:ascii="Times New Roman" w:hAnsi="Times New Roman"/>
          <w:sz w:val="28"/>
        </w:rPr>
      </w:pPr>
    </w:p>
    <w:sectPr>
      <w:headerReference r:id="rId1" w:type="default"/>
      <w:headerReference r:id="rId3" w:type="first"/>
      <w:footerReference r:id="rId2" w:type="default"/>
      <w:footerReference r:id="rId4" w:type="first"/>
      <w:type w:val="nextPage"/>
      <w:pgSz w:h="16838" w:orient="portrait" w:w="11906"/>
      <w:pgMar w:bottom="1134" w:footer="709" w:gutter="0" w:header="709" w:left="1701" w:right="851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/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Вр-2092064</w:t>
    </w: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Вр-2092064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/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7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200" w:before="0" w:line="276" w:lineRule="auto"/>
      <w:ind/>
      <w:jc w:val="left"/>
    </w:pPr>
    <w:rPr>
      <w:rFonts w:asciiTheme="minorAscii" w:hAnsiTheme="minorHAnsi"/>
      <w:color w:val="000000"/>
      <w:sz w:val="22"/>
    </w:rPr>
  </w:style>
  <w:style w:default="1" w:styleId="Style_3_ch" w:type="character">
    <w:name w:val="Normal"/>
    <w:link w:val="Style_3"/>
    <w:rPr>
      <w:rFonts w:asciiTheme="minorAscii" w:hAnsiTheme="minorHAnsi"/>
      <w:color w:val="000000"/>
      <w:sz w:val="22"/>
    </w:rPr>
  </w:style>
  <w:style w:styleId="Style_5" w:type="paragraph">
    <w:name w:val="Заголовок"/>
    <w:basedOn w:val="Style_3"/>
    <w:next w:val="Style_6"/>
    <w:link w:val="Style_5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5_ch" w:type="character">
    <w:name w:val="Заголовок"/>
    <w:basedOn w:val="Style_3_ch"/>
    <w:link w:val="Style_5"/>
    <w:rPr>
      <w:rFonts w:ascii="PT Astra Serif" w:hAnsi="PT Astra Serif"/>
      <w:sz w:val="28"/>
    </w:rPr>
  </w:style>
  <w:style w:styleId="Style_7" w:type="paragraph">
    <w:name w:val="toc 2"/>
    <w:next w:val="Style_3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3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3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3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Caption"/>
    <w:basedOn w:val="Style_3"/>
    <w:link w:val="Style_12_ch"/>
    <w:pPr>
      <w:spacing w:after="120" w:before="120"/>
      <w:ind/>
    </w:pPr>
    <w:rPr>
      <w:rFonts w:ascii="PT Astra Serif" w:hAnsi="PT Astra Serif"/>
      <w:i w:val="1"/>
      <w:sz w:val="24"/>
    </w:rPr>
  </w:style>
  <w:style w:styleId="Style_12_ch" w:type="character">
    <w:name w:val="Caption"/>
    <w:basedOn w:val="Style_3_ch"/>
    <w:link w:val="Style_12"/>
    <w:rPr>
      <w:rFonts w:ascii="PT Astra Serif" w:hAnsi="PT Astra Serif"/>
      <w:i w:val="1"/>
      <w:sz w:val="24"/>
    </w:rPr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next w:val="Style_3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toc 3"/>
    <w:next w:val="Style_3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6" w:type="paragraph">
    <w:name w:val="Body Text"/>
    <w:basedOn w:val="Style_3"/>
    <w:link w:val="Style_6_ch"/>
    <w:pPr>
      <w:spacing w:after="140" w:before="0" w:line="276" w:lineRule="auto"/>
      <w:ind/>
    </w:pPr>
  </w:style>
  <w:style w:styleId="Style_6_ch" w:type="character">
    <w:name w:val="Body Text"/>
    <w:basedOn w:val="Style_3_ch"/>
    <w:link w:val="Style_6"/>
  </w:style>
  <w:style w:styleId="Style_16" w:type="paragraph">
    <w:name w:val="heading 5"/>
    <w:next w:val="Style_3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Колонтитул"/>
    <w:basedOn w:val="Style_3"/>
    <w:link w:val="Style_17_ch"/>
  </w:style>
  <w:style w:styleId="Style_17_ch" w:type="character">
    <w:name w:val="Колонтитул"/>
    <w:basedOn w:val="Style_3_ch"/>
    <w:link w:val="Style_17"/>
  </w:style>
  <w:style w:styleId="Style_18" w:type="paragraph">
    <w:name w:val="heading 1"/>
    <w:next w:val="Style_3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Hyperlink"/>
    <w:link w:val="Style_19_ch"/>
    <w:rPr>
      <w:color w:val="000080"/>
      <w:u w:val="single"/>
    </w:rPr>
  </w:style>
  <w:style w:styleId="Style_19_ch" w:type="character">
    <w:name w:val="Hyperlink"/>
    <w:link w:val="Style_19"/>
    <w:rPr>
      <w:color w:val="000080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3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1" w:type="paragraph">
    <w:name w:val="Header"/>
    <w:basedOn w:val="Style_3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3_ch"/>
    <w:link w:val="Style_1"/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List"/>
    <w:basedOn w:val="Style_6"/>
    <w:link w:val="Style_23_ch"/>
    <w:rPr>
      <w:rFonts w:ascii="PT Astra Serif" w:hAnsi="PT Astra Serif"/>
    </w:rPr>
  </w:style>
  <w:style w:styleId="Style_23_ch" w:type="character">
    <w:name w:val="List"/>
    <w:basedOn w:val="Style_6_ch"/>
    <w:link w:val="Style_23"/>
    <w:rPr>
      <w:rFonts w:ascii="PT Astra Serif" w:hAnsi="PT Astra Serif"/>
    </w:rPr>
  </w:style>
  <w:style w:styleId="Style_24" w:type="paragraph">
    <w:name w:val="Balloon Text"/>
    <w:basedOn w:val="Style_3"/>
    <w:link w:val="Style_24_ch"/>
    <w:pPr>
      <w:spacing w:after="0" w:before="0" w:line="240" w:lineRule="auto"/>
      <w:ind/>
    </w:pPr>
    <w:rPr>
      <w:rFonts w:ascii="Tahoma" w:hAnsi="Tahoma"/>
      <w:sz w:val="16"/>
    </w:rPr>
  </w:style>
  <w:style w:styleId="Style_24_ch" w:type="character">
    <w:name w:val="Balloon Text"/>
    <w:basedOn w:val="Style_3_ch"/>
    <w:link w:val="Style_24"/>
    <w:rPr>
      <w:rFonts w:ascii="Tahoma" w:hAnsi="Tahoma"/>
      <w:sz w:val="16"/>
    </w:rPr>
  </w:style>
  <w:style w:styleId="Style_25" w:type="paragraph">
    <w:name w:val="toc 9"/>
    <w:next w:val="Style_3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Указатель"/>
    <w:basedOn w:val="Style_3"/>
    <w:link w:val="Style_26_ch"/>
    <w:rPr>
      <w:rFonts w:ascii="PT Astra Serif" w:hAnsi="PT Astra Serif"/>
    </w:rPr>
  </w:style>
  <w:style w:styleId="Style_26_ch" w:type="character">
    <w:name w:val="Указатель"/>
    <w:basedOn w:val="Style_3_ch"/>
    <w:link w:val="Style_26"/>
    <w:rPr>
      <w:rFonts w:ascii="PT Astra Serif" w:hAnsi="PT Astra Serif"/>
    </w:rPr>
  </w:style>
  <w:style w:styleId="Style_27" w:type="paragraph">
    <w:name w:val="toc 8"/>
    <w:next w:val="Style_3"/>
    <w:link w:val="Style_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Верхний колонтитул Знак"/>
    <w:basedOn w:val="Style_11"/>
    <w:link w:val="Style_28_ch"/>
  </w:style>
  <w:style w:styleId="Style_28_ch" w:type="character">
    <w:name w:val="Верхний колонтитул Знак"/>
    <w:basedOn w:val="Style_11_ch"/>
    <w:link w:val="Style_28"/>
  </w:style>
  <w:style w:styleId="Style_29" w:type="paragraph">
    <w:name w:val="toc 5"/>
    <w:next w:val="Style_3"/>
    <w:link w:val="Style_2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2" w:type="paragraph">
    <w:name w:val="Footer"/>
    <w:basedOn w:val="Style_3"/>
    <w:link w:val="Style_2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2_ch" w:type="character">
    <w:name w:val="Footer"/>
    <w:basedOn w:val="Style_3_ch"/>
    <w:link w:val="Style_2"/>
  </w:style>
  <w:style w:styleId="Style_30" w:type="paragraph">
    <w:name w:val="Subtitle"/>
    <w:next w:val="Style_3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Title"/>
    <w:next w:val="Style_3"/>
    <w:link w:val="Style_3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1_ch" w:type="character">
    <w:name w:val="Title"/>
    <w:link w:val="Style_31"/>
    <w:rPr>
      <w:rFonts w:ascii="XO Thames" w:hAnsi="XO Thames"/>
      <w:b w:val="1"/>
      <w:caps w:val="1"/>
      <w:sz w:val="40"/>
    </w:rPr>
  </w:style>
  <w:style w:styleId="Style_32" w:type="paragraph">
    <w:name w:val="Нижний колонтитул Знак"/>
    <w:basedOn w:val="Style_11"/>
    <w:link w:val="Style_32_ch"/>
  </w:style>
  <w:style w:styleId="Style_32_ch" w:type="character">
    <w:name w:val="Нижний колонтитул Знак"/>
    <w:basedOn w:val="Style_11_ch"/>
    <w:link w:val="Style_32"/>
  </w:style>
  <w:style w:styleId="Style_33" w:type="paragraph">
    <w:name w:val="heading 4"/>
    <w:next w:val="Style_3"/>
    <w:link w:val="Style_3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34" w:type="paragraph">
    <w:name w:val="heading 2"/>
    <w:next w:val="Style_3"/>
    <w:link w:val="Style_3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4_ch" w:type="character">
    <w:name w:val="heading 2"/>
    <w:link w:val="Style_34"/>
    <w:rPr>
      <w:rFonts w:ascii="XO Thames" w:hAnsi="XO Thames"/>
      <w:b w:val="1"/>
      <w:sz w:val="28"/>
    </w:rPr>
  </w:style>
  <w:style w:default="1" w:styleId="Style_35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Сетка таблицы1"/>
    <w:basedOn w:val="Style_35"/>
    <w:pPr>
      <w:spacing w:after="0" w:line="240" w:lineRule="auto"/>
      <w:ind/>
    </w:pPr>
    <w:rPr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" w:type="table">
    <w:name w:val="Table Grid"/>
    <w:basedOn w:val="Style_35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header1.xml" Type="http://schemas.openxmlformats.org/officeDocument/2006/relationships/header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2025-04-15T09:15:21Z</dcterms:modified>
</cp:coreProperties>
</file>