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i w:val="1"/>
                <w:color w:val="FF0000"/>
                <w:sz w:val="20"/>
              </w:rPr>
              <w:drawing>
                <wp:inline>
                  <wp:extent cx="5467350" cy="5467350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467350" cy="54673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2</w:t>
            </w:r>
            <w:r>
              <w:rPr>
                <w:rFonts w:ascii="Arial" w:hAnsi="Arial"/>
                <w:b w:val="1"/>
                <w:sz w:val="20"/>
              </w:rPr>
              <w:t>5</w:t>
            </w:r>
            <w:r>
              <w:rPr>
                <w:rFonts w:ascii="Arial" w:hAnsi="Arial"/>
                <w:b w:val="1"/>
                <w:sz w:val="20"/>
              </w:rPr>
              <w:t>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13875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401 684,19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1 363 833,56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401 662,06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1 363 844,12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401 649,89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1 363 846,74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401 525,73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1 363 865,38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401 537,97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1 363 810,04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</w:tcPr>
                <w:p w14:paraId="28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401 643,49</w:t>
                  </w:r>
                </w:p>
              </w:tc>
              <w:tc>
                <w:tcPr>
                  <w:tcW w:type="dxa" w:w="1701"/>
                </w:tcPr>
                <w:p w14:paraId="29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1 363 727,02</w:t>
                  </w:r>
                </w:p>
              </w:tc>
            </w:tr>
            <w:tr>
              <w:tc>
                <w:tcPr>
                  <w:tcW w:type="dxa" w:w="567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</w:tcPr>
                <w:p w14:paraId="2B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401 711,06</w:t>
                  </w:r>
                </w:p>
              </w:tc>
              <w:tc>
                <w:tcPr>
                  <w:tcW w:type="dxa" w:w="1701"/>
                </w:tcPr>
                <w:p w14:paraId="2C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1 363 813,46</w:t>
                  </w:r>
                </w:p>
              </w:tc>
            </w:tr>
          </w:tbl>
          <w:p w14:paraId="2D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E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F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30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2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3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5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6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№1</w:t>
            </w:r>
          </w:p>
          <w:p w14:paraId="37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>к постановлению главы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8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08.04.2025 № 3213-П</w:t>
            </w: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23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9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C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D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Мачулянская Е.Л.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4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5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Хуртин</w:t>
            </w:r>
            <w:r>
              <w:rPr>
                <w:rFonts w:ascii="Arial" w:hAnsi="Arial"/>
                <w:sz w:val="15"/>
              </w:rPr>
              <w:t xml:space="preserve">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Документация о внесении изменений в проект планировки территории города Магнитогорска, утвержденный постановлением администрации города от </w:t>
            </w:r>
            <w:r>
              <w:rPr>
                <w:rFonts w:ascii="Arial" w:hAnsi="Arial"/>
                <w:sz w:val="16"/>
              </w:rPr>
              <w:t>17.02.2012</w:t>
            </w:r>
            <w:r>
              <w:rPr>
                <w:rFonts w:ascii="Arial" w:hAnsi="Arial"/>
                <w:sz w:val="16"/>
              </w:rPr>
              <w:t xml:space="preserve"> № </w:t>
            </w:r>
            <w:r>
              <w:rPr>
                <w:rFonts w:ascii="Arial" w:hAnsi="Arial"/>
                <w:sz w:val="16"/>
              </w:rPr>
              <w:t>1572</w:t>
            </w:r>
            <w:r>
              <w:rPr>
                <w:rFonts w:ascii="Arial" w:hAnsi="Arial"/>
                <w:sz w:val="16"/>
              </w:rPr>
              <w:t xml:space="preserve">-П, в границах улиц </w:t>
            </w:r>
            <w:r>
              <w:rPr>
                <w:rFonts w:ascii="Arial" w:hAnsi="Arial"/>
                <w:sz w:val="16"/>
              </w:rPr>
              <w:t>Михаила Артамонова, Копейская, Подольская</w:t>
            </w:r>
            <w:bookmarkStart w:id="1" w:name="_GoBack"/>
            <w:bookmarkEnd w:id="1"/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3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5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6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7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2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7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8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D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E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3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5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6000000">
            <w:pPr>
              <w:rPr>
                <w:sz w:val="20"/>
              </w:rPr>
            </w:pPr>
          </w:p>
        </w:tc>
      </w:tr>
    </w:tbl>
    <w:p w14:paraId="77000000">
      <w:pPr>
        <w:spacing w:line="12" w:lineRule="auto"/>
        <w:ind/>
        <w:rPr>
          <w:sz w:val="2"/>
        </w:rPr>
      </w:pPr>
    </w:p>
    <w:p w14:paraId="78000000">
      <w:pPr>
        <w:spacing w:line="12" w:lineRule="auto"/>
        <w:ind/>
        <w:rPr>
          <w:sz w:val="2"/>
        </w:rPr>
      </w:pPr>
    </w:p>
    <w:p w14:paraId="79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1"/>
    <w:link w:val="Style_14_ch"/>
    <w:rPr>
      <w:color w:val="0000FF"/>
      <w:u w:val="single"/>
    </w:rPr>
  </w:style>
  <w:style w:styleId="Style_14_ch" w:type="character">
    <w:name w:val="Hyperlink"/>
    <w:basedOn w:val="Style_11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3" w:type="paragraph">
    <w:name w:val="page number"/>
    <w:basedOn w:val="Style_11"/>
    <w:link w:val="Style_3_ch"/>
  </w:style>
  <w:style w:styleId="Style_3_ch" w:type="character">
    <w:name w:val="page number"/>
    <w:basedOn w:val="Style_11_ch"/>
    <w:link w:val="Style_3"/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emf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2025-04-08T08:54:28Z</dcterms:modified>
</cp:coreProperties>
</file>