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after="240" w:line="240" w:lineRule="auto"/>
        <w:ind/>
        <w:jc w:val="center"/>
        <w:rPr>
          <w:rFonts w:ascii="Times New Roman" w:hAnsi="Times New Roman"/>
          <w:b w:val="1"/>
          <w:color w:val="444444"/>
          <w:sz w:val="24"/>
        </w:rPr>
      </w:pPr>
      <w:r>
        <w:rPr>
          <w:rFonts w:ascii="Times New Roman" w:hAnsi="Times New Roman"/>
          <w:b w:val="1"/>
          <w:color w:val="444444"/>
          <w:sz w:val="24"/>
        </w:rPr>
        <w:t>ЗАДАНИЕ</w:t>
      </w:r>
      <w:r>
        <w:rPr>
          <w:rFonts w:ascii="Times New Roman" w:hAnsi="Times New Roman"/>
          <w:b w:val="1"/>
          <w:color w:val="444444"/>
          <w:sz w:val="24"/>
        </w:rPr>
        <w:br/>
      </w:r>
      <w:r>
        <w:rPr>
          <w:rFonts w:ascii="Times New Roman" w:hAnsi="Times New Roman"/>
          <w:b w:val="1"/>
          <w:color w:val="444444"/>
          <w:sz w:val="24"/>
        </w:rPr>
        <w:t>на разработку документации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A000000">
      <w:pPr>
        <w:spacing w:after="0" w:line="240" w:lineRule="auto"/>
        <w:ind/>
        <w:jc w:val="center"/>
        <w:rPr>
          <w:rFonts w:ascii="Arial" w:hAnsi="Arial"/>
          <w:color w:val="444444"/>
          <w:sz w:val="26"/>
        </w:rPr>
      </w:pPr>
      <w:r>
        <w:rPr>
          <w:rFonts w:ascii="Times New Roman" w:hAnsi="Times New Roman"/>
          <w:color w:val="000000"/>
          <w:sz w:val="26"/>
          <w:highlight w:val="white"/>
        </w:rPr>
        <w:t>территория города Магнитогорска в границах улиц Советская, Ушакова, Достоевского, Комсомольская</w:t>
      </w: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618"/>
        <w:gridCol w:w="3630"/>
        <w:gridCol w:w="5097"/>
      </w:tblGrid>
      <w:tr>
        <w:trPr>
          <w:trHeight w:hRule="atLeast" w:val="361"/>
        </w:trPr>
        <w:tc>
          <w:tcPr>
            <w:tcW w:type="dxa" w:w="42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Наименование позиции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Содержание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1.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 xml:space="preserve">Проект межевания территории в </w:t>
            </w:r>
            <w:r>
              <w:rPr>
                <w:rStyle w:val="Style_3_ch"/>
                <w:color w:val="000000"/>
                <w:sz w:val="26"/>
              </w:rPr>
              <w:t>виде отдельного документа, подготовленный на основе ранее утвержденного проекта планировки (постановление администрации города Магнитогорска от 02.07.2020 №6819-П)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2.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Общество с ограниченной ответственностью</w:t>
            </w:r>
            <w:r>
              <w:rPr>
                <w:rFonts w:ascii="Times New Roman" w:hAnsi="Times New Roman"/>
                <w:sz w:val="26"/>
              </w:rPr>
              <w:t xml:space="preserve"> «Банно-прачечное хозяйство» (ООО «Банно-прачечное хозяйство»)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3.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 счет собственных средств </w:t>
            </w:r>
            <w:r>
              <w:rPr>
                <w:rFonts w:ascii="Times New Roman" w:hAnsi="Times New Roman"/>
                <w:sz w:val="26"/>
              </w:rPr>
              <w:t>ООО «Банно-прачечное хозяйство»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4.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Style w:val="Style_3_ch"/>
                <w:color w:val="000000"/>
                <w:sz w:val="26"/>
              </w:rPr>
              <w:t>Размещение новых объектов капитального строительства не предусматривается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5.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Городской округ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  <w:t>Магнитогорский городской округ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6.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Состав документации по планировке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E000000">
            <w:pPr>
              <w:pStyle w:val="Style_4"/>
              <w:numPr>
                <w:ilvl w:val="0"/>
                <w:numId w:val="1"/>
              </w:numPr>
              <w:spacing w:after="0" w:line="240" w:lineRule="auto"/>
              <w:ind w:hanging="16" w:left="16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Состав проекта планировки территории определяется в соответствии с ст.43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ГрК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РФ</w:t>
            </w:r>
          </w:p>
          <w:p w14:paraId="1F000000">
            <w:pPr>
              <w:pStyle w:val="Style_4"/>
              <w:numPr>
                <w:ilvl w:val="0"/>
                <w:numId w:val="1"/>
              </w:numPr>
              <w:spacing w:after="0" w:line="240" w:lineRule="auto"/>
              <w:ind w:hanging="16" w:left="16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Документ, содержащий сведения, подлежащие внесению в Единый государственный реестр недвижимости, в том числе описание местоположения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П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лощадь проектируемой территории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–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4,4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га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(согласно постановлению администрации города Магнитогорска от 02.12.2022 №13014-П)</w:t>
            </w:r>
          </w:p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Земельные участки, включённые в границы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территори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и проектирования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:</w:t>
            </w:r>
          </w:p>
          <w:p w14:paraId="2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0126022:1083;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0126022:4410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</w:p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4413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117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</w:p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452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0126022:4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61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</w:p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499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1076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</w:p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1071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1072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</w:p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1073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1074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</w:p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1085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  <w:bookmarkStart w:id="1" w:name="_GoBack"/>
            <w:bookmarkEnd w:id="1"/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1086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</w:p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0126022:184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3657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</w:p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0126022:108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4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;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74:33: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0126022: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1075.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8.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Цель подготовки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документации по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планировк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е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F000000">
            <w:pPr>
              <w:spacing w:after="0" w:line="240" w:lineRule="auto"/>
              <w:ind/>
              <w:rPr>
                <w:rStyle w:val="Style_5_ch"/>
                <w:color w:val="000000"/>
                <w:sz w:val="26"/>
                <w:u w:val="none"/>
              </w:rPr>
            </w:pPr>
            <w:r>
              <w:rPr>
                <w:rStyle w:val="Style_5_ch"/>
                <w:color w:val="000000"/>
                <w:sz w:val="26"/>
                <w:u w:val="none"/>
              </w:rPr>
              <w:t>Цель проекта межевания</w:t>
            </w:r>
            <w:r>
              <w:rPr>
                <w:rStyle w:val="Style_5_ch"/>
                <w:color w:val="000000"/>
                <w:sz w:val="26"/>
                <w:u w:val="none"/>
              </w:rPr>
              <w:t>:</w:t>
            </w:r>
            <w:r>
              <w:rPr>
                <w:rStyle w:val="Style_5_ch"/>
                <w:color w:val="000000"/>
                <w:sz w:val="26"/>
                <w:u w:val="none"/>
              </w:rPr>
              <w:t xml:space="preserve"> </w:t>
            </w:r>
          </w:p>
          <w:p w14:paraId="30000000">
            <w:pPr>
              <w:spacing w:after="0" w:line="240" w:lineRule="auto"/>
              <w:ind/>
              <w:rPr>
                <w:rStyle w:val="Style_5_ch"/>
                <w:color w:val="000000"/>
                <w:sz w:val="26"/>
                <w:u w:val="none"/>
              </w:rPr>
            </w:pPr>
            <w:r>
              <w:rPr>
                <w:rStyle w:val="Style_5_ch"/>
                <w:color w:val="000000"/>
                <w:sz w:val="26"/>
                <w:u w:val="none"/>
              </w:rPr>
              <w:t xml:space="preserve">- </w:t>
            </w:r>
            <w:r>
              <w:rPr>
                <w:rStyle w:val="Style_5_ch"/>
                <w:color w:val="000000"/>
                <w:sz w:val="26"/>
                <w:u w:val="none"/>
              </w:rPr>
              <w:t>перераспределение земельного участка с кадастровым номером 74:33:</w:t>
            </w:r>
            <w:r>
              <w:rPr>
                <w:rStyle w:val="Style_5_ch"/>
                <w:color w:val="000000"/>
                <w:sz w:val="26"/>
                <w:u w:val="none"/>
              </w:rPr>
              <w:t>0126022:4410</w:t>
            </w:r>
            <w:r>
              <w:rPr>
                <w:rStyle w:val="Style_5_ch"/>
                <w:color w:val="000000"/>
                <w:sz w:val="26"/>
                <w:u w:val="none"/>
              </w:rPr>
              <w:t xml:space="preserve"> с неразграниченными землями</w:t>
            </w:r>
            <w:r>
              <w:rPr>
                <w:rStyle w:val="Style_5_ch"/>
                <w:color w:val="000000"/>
                <w:sz w:val="26"/>
                <w:u w:val="none"/>
              </w:rPr>
              <w:t xml:space="preserve"> с целью исключения </w:t>
            </w:r>
            <w:r>
              <w:rPr>
                <w:rFonts w:ascii="Times New Roman" w:hAnsi="Times New Roman"/>
                <w:sz w:val="26"/>
              </w:rPr>
              <w:t>изломанности границ согласно п/п2 п.1 ст.39.28 ЗК РФ</w:t>
            </w:r>
            <w:r>
              <w:rPr>
                <w:rStyle w:val="Style_5_ch"/>
                <w:color w:val="000000"/>
                <w:sz w:val="26"/>
                <w:u w:val="none"/>
              </w:rPr>
              <w:t>;</w:t>
            </w:r>
          </w:p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  <w:highlight w:val="white"/>
              </w:rPr>
            </w:pPr>
            <w:r>
              <w:rPr>
                <w:rStyle w:val="Style_5_ch"/>
                <w:color w:val="000000"/>
                <w:sz w:val="26"/>
                <w:u w:val="none"/>
              </w:rPr>
              <w:t>- формирование земельных участков под существующей застройкой на территории микрорайона (квартала).</w:t>
            </w:r>
          </w:p>
        </w:tc>
      </w:tr>
    </w:tbl>
    <w:p w14:paraId="32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3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4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5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6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7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Н</w:t>
      </w:r>
      <w:r>
        <w:rPr>
          <w:rFonts w:ascii="Times New Roman" w:hAnsi="Times New Roman"/>
          <w:sz w:val="26"/>
          <w:highlight w:val="white"/>
        </w:rPr>
        <w:t xml:space="preserve">ачальник Управления </w:t>
      </w:r>
    </w:p>
    <w:p w14:paraId="38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Архитектуры и градостроительства</w:t>
      </w:r>
    </w:p>
    <w:p w14:paraId="39000000">
      <w:pPr>
        <w:spacing w:after="0" w:line="240" w:lineRule="auto"/>
        <w:ind/>
        <w:rPr>
          <w:rFonts w:ascii="Times New Roman" w:hAnsi="Times New Roman"/>
          <w:sz w:val="26"/>
          <w:highlight w:val="white"/>
        </w:rPr>
      </w:pPr>
      <w:r>
        <w:rPr>
          <w:rFonts w:ascii="Times New Roman" w:hAnsi="Times New Roman"/>
          <w:sz w:val="26"/>
          <w:highlight w:val="white"/>
        </w:rPr>
        <w:t xml:space="preserve">администрации города Магнитогорска                                                       </w:t>
      </w:r>
      <w:r>
        <w:rPr>
          <w:rFonts w:ascii="Times New Roman" w:hAnsi="Times New Roman"/>
          <w:sz w:val="26"/>
          <w:highlight w:val="white"/>
        </w:rPr>
        <w:t xml:space="preserve">К.С. </w:t>
      </w:r>
      <w:r>
        <w:rPr>
          <w:rFonts w:ascii="Times New Roman" w:hAnsi="Times New Roman"/>
          <w:sz w:val="26"/>
          <w:highlight w:val="white"/>
        </w:rPr>
        <w:t>Хуртин</w:t>
      </w:r>
    </w:p>
    <w:p w14:paraId="3A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sectPr>
      <w:headerReference r:id="rId1" w:type="default"/>
      <w:headerReference r:id="rId2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2</w:t>
    </w:r>
  </w:p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5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31.03.2025 № 2939-П</w:t>
    </w:r>
  </w:p>
  <w:p w14:paraId="06000000">
    <w:pPr>
      <w:pStyle w:val="Style_1"/>
      <w:ind/>
      <w:jc w:val="right"/>
      <w:rPr>
        <w:rFonts w:ascii="Times New Roman" w:hAnsi="Times New Roman"/>
        <w:sz w:val="24"/>
      </w:rPr>
    </w:pPr>
  </w:p>
  <w:p w14:paraId="07000000">
    <w:pPr>
      <w:pStyle w:val="Style_1"/>
      <w:ind/>
      <w:jc w:val="right"/>
      <w:rPr>
        <w:rFonts w:ascii="Times New Roman" w:hAnsi="Times New Roman"/>
        <w:sz w:val="24"/>
      </w:rPr>
    </w:pPr>
  </w:p>
  <w:p w14:paraId="08000000">
    <w:pPr>
      <w:pStyle w:val="Style_1"/>
      <w:ind/>
      <w:jc w:val="right"/>
      <w:rPr>
        <w:rFonts w:ascii="Times New Roman" w:hAnsi="Times New Roman"/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formattext"/>
    <w:basedOn w:val="Style_6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formattext"/>
    <w:basedOn w:val="Style_6_ch"/>
    <w:link w:val="Style_11"/>
    <w:rPr>
      <w:rFonts w:ascii="Times New Roman" w:hAnsi="Times New Roman"/>
      <w:sz w:val="24"/>
    </w:rPr>
  </w:style>
  <w:style w:styleId="Style_12" w:type="paragraph">
    <w:name w:val="fontstyle01"/>
    <w:basedOn w:val="Style_13"/>
    <w:link w:val="Style_12_ch"/>
    <w:rPr>
      <w:rFonts w:ascii="TimesNewRomanPSMT" w:hAnsi="TimesNewRomanPSMT"/>
      <w:b w:val="0"/>
      <w:i w:val="0"/>
      <w:color w:val="000000"/>
      <w:sz w:val="20"/>
    </w:rPr>
  </w:style>
  <w:style w:styleId="Style_12_ch" w:type="character">
    <w:name w:val="fontstyle01"/>
    <w:basedOn w:val="Style_13_ch"/>
    <w:link w:val="Style_12"/>
    <w:rPr>
      <w:rFonts w:ascii="TimesNewRomanPSMT" w:hAnsi="TimesNewRomanPSMT"/>
      <w:b w:val="0"/>
      <w:i w:val="0"/>
      <w:color w:val="000000"/>
      <w:sz w:val="20"/>
    </w:rPr>
  </w:style>
  <w:style w:styleId="Style_14" w:type="paragraph">
    <w:name w:val="headertext"/>
    <w:basedOn w:val="Style_6"/>
    <w:link w:val="Style_1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_ch" w:type="character">
    <w:name w:val="headertext"/>
    <w:basedOn w:val="Style_6_ch"/>
    <w:link w:val="Style_14"/>
    <w:rPr>
      <w:rFonts w:ascii="Times New Roman" w:hAnsi="Times New Roman"/>
      <w:sz w:val="24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6"/>
    <w:link w:val="Style_16_ch"/>
    <w:uiPriority w:val="9"/>
    <w:qFormat/>
    <w:pPr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16_ch" w:type="character">
    <w:name w:val="heading 3"/>
    <w:basedOn w:val="Style_6_ch"/>
    <w:link w:val="Style_16"/>
    <w:rPr>
      <w:rFonts w:ascii="Times New Roman" w:hAnsi="Times New Roman"/>
      <w:b w:val="1"/>
      <w:sz w:val="27"/>
    </w:rPr>
  </w:style>
  <w:style w:styleId="Style_3" w:type="paragraph">
    <w:name w:val="Основной текст (5)1"/>
    <w:basedOn w:val="Style_6"/>
    <w:link w:val="Style_3_ch"/>
    <w:pPr>
      <w:widowControl w:val="0"/>
      <w:spacing w:after="0" w:line="240" w:lineRule="atLeast"/>
      <w:ind/>
    </w:pPr>
    <w:rPr>
      <w:rFonts w:ascii="Times New Roman" w:hAnsi="Times New Roman"/>
      <w:sz w:val="20"/>
    </w:rPr>
  </w:style>
  <w:style w:styleId="Style_3_ch" w:type="character">
    <w:name w:val="Основной текст (5)1"/>
    <w:basedOn w:val="Style_6_ch"/>
    <w:link w:val="Style_3"/>
    <w:rPr>
      <w:rFonts w:ascii="Times New Roman" w:hAnsi="Times New Roman"/>
      <w:sz w:val="20"/>
    </w:rPr>
  </w:style>
  <w:style w:styleId="Style_17" w:type="paragraph">
    <w:name w:val="Основной текст (4)1"/>
    <w:basedOn w:val="Style_6"/>
    <w:link w:val="Style_17_ch"/>
    <w:pPr>
      <w:widowControl w:val="0"/>
      <w:spacing w:after="0" w:line="283" w:lineRule="exact"/>
      <w:ind/>
      <w:jc w:val="both"/>
    </w:pPr>
    <w:rPr>
      <w:rFonts w:ascii="Times New Roman" w:hAnsi="Times New Roman"/>
    </w:rPr>
  </w:style>
  <w:style w:styleId="Style_17_ch" w:type="character">
    <w:name w:val="Основной текст (4)1"/>
    <w:basedOn w:val="Style_6_ch"/>
    <w:link w:val="Style_17"/>
    <w:rPr>
      <w:rFonts w:ascii="Times New Roman" w:hAnsi="Times New Roman"/>
    </w:rPr>
  </w:style>
  <w:style w:styleId="Style_5" w:type="paragraph">
    <w:name w:val="Основной текст (5)"/>
    <w:basedOn w:val="Style_3"/>
    <w:link w:val="Style_5_ch"/>
    <w:rPr>
      <w:rFonts w:ascii="Times New Roman" w:hAnsi="Times New Roman"/>
      <w:sz w:val="20"/>
      <w:highlight w:val="white"/>
      <w:u w:val="single"/>
    </w:rPr>
  </w:style>
  <w:style w:styleId="Style_5_ch" w:type="character">
    <w:name w:val="Основной текст (5)"/>
    <w:basedOn w:val="Style_3_ch"/>
    <w:link w:val="Style_5"/>
    <w:rPr>
      <w:rFonts w:ascii="Times New Roman" w:hAnsi="Times New Roman"/>
      <w:sz w:val="20"/>
      <w:highlight w:val="white"/>
      <w:u w:val="single"/>
    </w:rPr>
  </w:style>
  <w:style w:styleId="Style_18" w:type="paragraph">
    <w:name w:val="footer"/>
    <w:basedOn w:val="Style_6"/>
    <w:link w:val="Style_1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8_ch" w:type="character">
    <w:name w:val="footer"/>
    <w:basedOn w:val="Style_6_ch"/>
    <w:link w:val="Style_18"/>
  </w:style>
  <w:style w:styleId="Style_19" w:type="paragraph">
    <w:name w:val="toc 3"/>
    <w:next w:val="Style_6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4" w:type="paragraph">
    <w:name w:val="List Paragraph"/>
    <w:basedOn w:val="Style_6"/>
    <w:link w:val="Style_4_ch"/>
    <w:pPr>
      <w:ind w:firstLine="0" w:left="720"/>
      <w:contextualSpacing w:val="1"/>
    </w:pPr>
  </w:style>
  <w:style w:styleId="Style_4_ch" w:type="character">
    <w:name w:val="List Paragraph"/>
    <w:basedOn w:val="Style_6_ch"/>
    <w:link w:val="Style_4"/>
  </w:style>
  <w:style w:styleId="Style_20" w:type="paragraph">
    <w:name w:val="heading 5"/>
    <w:next w:val="Style_6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Оглавление"/>
    <w:basedOn w:val="Style_6"/>
    <w:link w:val="Style_21_ch"/>
    <w:pPr>
      <w:widowControl w:val="0"/>
      <w:spacing w:after="0" w:line="230" w:lineRule="exact"/>
      <w:ind/>
      <w:jc w:val="both"/>
    </w:pPr>
    <w:rPr>
      <w:rFonts w:ascii="Times New Roman" w:hAnsi="Times New Roman"/>
      <w:sz w:val="20"/>
    </w:rPr>
  </w:style>
  <w:style w:styleId="Style_21_ch" w:type="character">
    <w:name w:val="Оглавление"/>
    <w:basedOn w:val="Style_6_ch"/>
    <w:link w:val="Style_21"/>
    <w:rPr>
      <w:rFonts w:ascii="Times New Roman" w:hAnsi="Times New Roman"/>
      <w:sz w:val="20"/>
    </w:rPr>
  </w:style>
  <w:style w:styleId="Style_22" w:type="paragraph">
    <w:name w:val="heading 1"/>
    <w:next w:val="Style_6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Hyperlink"/>
    <w:basedOn w:val="Style_13"/>
    <w:link w:val="Style_23_ch"/>
    <w:rPr>
      <w:color w:val="0000FF"/>
      <w:u w:val="single"/>
    </w:rPr>
  </w:style>
  <w:style w:styleId="Style_23_ch" w:type="character">
    <w:name w:val="Hyperlink"/>
    <w:basedOn w:val="Style_13_ch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6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toc 9"/>
    <w:next w:val="Style_6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8" w:type="paragraph">
    <w:name w:val="toc 8"/>
    <w:next w:val="Style_6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29" w:type="paragraph">
    <w:name w:val="toc 5"/>
    <w:next w:val="Style_6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6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6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6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6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2025-04-01T05:00:28Z</dcterms:modified>
</cp:coreProperties>
</file>