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ЧЕЛЯБИНСКОЙ ОБЛАСТИ</w:t>
      </w:r>
    </w:p>
    <w:p w14:paraId="05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ПОСТАНОВЛЕНИЕ</w:t>
      </w:r>
    </w:p>
    <w:p w14:paraId="06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31.</w:t>
      </w:r>
      <w:r>
        <w:rPr>
          <w:rFonts w:ascii="Times New Roman" w:hAnsi="Times New Roman"/>
          <w:color w:val="000000"/>
          <w:spacing w:val="0"/>
          <w:sz w:val="28"/>
        </w:rPr>
        <w:t>03</w:t>
      </w:r>
      <w:r>
        <w:rPr>
          <w:rFonts w:ascii="Times New Roman" w:hAnsi="Times New Roman"/>
          <w:color w:val="000000"/>
          <w:spacing w:val="0"/>
          <w:sz w:val="28"/>
        </w:rPr>
        <w:t>.20</w:t>
      </w:r>
      <w:r>
        <w:rPr>
          <w:rFonts w:ascii="Times New Roman" w:hAnsi="Times New Roman"/>
          <w:color w:val="000000"/>
          <w:spacing w:val="0"/>
          <w:sz w:val="28"/>
        </w:rPr>
        <w:t>25</w:t>
      </w:r>
      <w:r>
        <w:rPr>
          <w:rFonts w:ascii="Times New Roman" w:hAnsi="Times New Roman"/>
          <w:color w:val="000000"/>
          <w:spacing w:val="0"/>
          <w:sz w:val="28"/>
        </w:rPr>
        <w:t xml:space="preserve">                                         </w:t>
      </w:r>
      <w:r>
        <w:rPr>
          <w:rFonts w:ascii="Times New Roman" w:hAnsi="Times New Roman"/>
          <w:color w:val="000000"/>
          <w:spacing w:val="0"/>
          <w:sz w:val="28"/>
        </w:rPr>
        <w:t xml:space="preserve">                             № 2938-</w:t>
      </w:r>
      <w:r>
        <w:rPr>
          <w:rFonts w:ascii="Times New Roman" w:hAnsi="Times New Roman"/>
          <w:color w:val="000000"/>
          <w:spacing w:val="0"/>
          <w:sz w:val="28"/>
        </w:rPr>
        <w:t>П</w:t>
      </w:r>
    </w:p>
    <w:p w14:paraId="07000000">
      <w:pPr>
        <w:tabs>
          <w:tab w:leader="none" w:pos="1134" w:val="left"/>
        </w:tabs>
        <w:spacing w:after="0" w:line="240" w:lineRule="auto"/>
        <w:ind w:right="-143"/>
        <w:jc w:val="center"/>
        <w:rPr>
          <w:rFonts w:ascii="Times New Roman" w:hAnsi="Times New Roman"/>
          <w:sz w:val="28"/>
        </w:rPr>
      </w:pPr>
    </w:p>
    <w:p w14:paraId="08000000">
      <w:pPr>
        <w:tabs>
          <w:tab w:leader="none" w:pos="1134" w:val="left"/>
        </w:tabs>
        <w:spacing w:after="0" w:line="240" w:lineRule="auto"/>
        <w:ind w:right="425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 отказе в предоставлении разрешения на отклонение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предельных параметров разрешенного строительства,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реконструкции объекта капитального строительства</w:t>
      </w:r>
    </w:p>
    <w:p w14:paraId="09000000">
      <w:pPr>
        <w:tabs>
          <w:tab w:leader="none" w:pos="1134" w:val="left"/>
        </w:tabs>
        <w:spacing w:after="0" w:line="240" w:lineRule="auto"/>
        <w:ind w:right="-143"/>
        <w:rPr>
          <w:rFonts w:ascii="Times New Roman" w:hAnsi="Times New Roman"/>
          <w:sz w:val="28"/>
        </w:rPr>
      </w:pPr>
    </w:p>
    <w:p w14:paraId="0A000000">
      <w:pPr>
        <w:tabs>
          <w:tab w:leader="none" w:pos="1134" w:val="left"/>
        </w:tabs>
        <w:spacing w:after="0" w:line="240" w:lineRule="auto"/>
        <w:ind w:firstLine="709" w:left="0" w:right="-1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со статьей 40 Градостроительного кодекса Российской Федерации, Федеральным законом от 06.10.2003 № 131-ФЗ «Об общих принципах организации мес</w:t>
      </w:r>
      <w:r>
        <w:rPr>
          <w:rFonts w:ascii="Times New Roman" w:hAnsi="Times New Roman"/>
          <w:sz w:val="28"/>
        </w:rPr>
        <w:t xml:space="preserve">тного самоуправления в Российской Федерации», Положением </w:t>
      </w:r>
      <w:r>
        <w:rPr>
          <w:rFonts w:ascii="Times New Roman" w:hAnsi="Times New Roman"/>
          <w:sz w:val="28"/>
        </w:rPr>
        <w:t>об общественных обсуждениях по отдельным вопросам градостроительной деятельности в городе Магнитогорске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утвержденным Решением Магнитогорского городского Собрания депутатов от 24 апреля 2018 года № 5</w:t>
      </w:r>
      <w:r>
        <w:rPr>
          <w:rFonts w:ascii="Times New Roman" w:hAnsi="Times New Roman"/>
          <w:sz w:val="28"/>
        </w:rPr>
        <w:t xml:space="preserve">1, Правилами землепользования и застройки города Магнитогорска, утвержденными Решением Магнитогорского </w:t>
      </w:r>
      <w:r>
        <w:rPr>
          <w:rFonts w:ascii="Times New Roman" w:hAnsi="Times New Roman"/>
          <w:sz w:val="28"/>
        </w:rPr>
        <w:t xml:space="preserve">городского Собрания депутатов от 17 сентября 2008 года № 125, на основании заявления </w:t>
      </w:r>
      <w:r>
        <w:rPr>
          <w:rFonts w:ascii="Times New Roman" w:hAnsi="Times New Roman"/>
          <w:sz w:val="28"/>
        </w:rPr>
        <w:t>ООО «Чалка»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14.02.2025 № ЕПГУ: 5151087163</w:t>
      </w:r>
      <w:r>
        <w:rPr>
          <w:rFonts w:ascii="Times New Roman" w:hAnsi="Times New Roman"/>
          <w:sz w:val="28"/>
        </w:rPr>
        <w:t>, оповещения о начале об</w:t>
      </w:r>
      <w:r>
        <w:rPr>
          <w:rFonts w:ascii="Times New Roman" w:hAnsi="Times New Roman"/>
          <w:sz w:val="28"/>
        </w:rPr>
        <w:t>щественных обсуждений, опубликованного</w:t>
      </w:r>
      <w:r>
        <w:rPr>
          <w:rFonts w:ascii="Times New Roman" w:hAnsi="Times New Roman"/>
          <w:sz w:val="28"/>
        </w:rPr>
        <w:t xml:space="preserve">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21.02.2025 № 20, заключения о результатах общественных обсуждений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от 21.03.2025, опубликованного в газете «Магнитогорский рабочий»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21.03.2025 № 32, рекомендаций комиссии по подг</w:t>
      </w:r>
      <w:r>
        <w:rPr>
          <w:rFonts w:ascii="Times New Roman" w:hAnsi="Times New Roman"/>
          <w:sz w:val="28"/>
        </w:rPr>
        <w:t xml:space="preserve">отовке проекта правил землепользования и застройки в городе Магнитогорске главе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color w:val="000000"/>
          <w:sz w:val="28"/>
        </w:rPr>
        <w:t xml:space="preserve">(от 26.03.2025 № АГ-03/518), </w:t>
      </w:r>
      <w:r>
        <w:rPr>
          <w:rFonts w:ascii="Times New Roman" w:hAnsi="Times New Roman"/>
          <w:sz w:val="28"/>
        </w:rPr>
        <w:t>пункта 1 статьи 40 Градостроительного кодекса Р</w:t>
      </w:r>
      <w:r>
        <w:rPr>
          <w:rFonts w:ascii="Times New Roman" w:hAnsi="Times New Roman"/>
          <w:sz w:val="28"/>
        </w:rPr>
        <w:t xml:space="preserve">оссийской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едерации</w:t>
      </w:r>
      <w:r>
        <w:rPr>
          <w:rFonts w:ascii="Times New Roman" w:hAnsi="Times New Roman"/>
          <w:sz w:val="28"/>
        </w:rPr>
        <w:t xml:space="preserve"> в части отсутствия подтверждения того, что конфигурация, инженерно-геологические или иные х</w:t>
      </w:r>
      <w:r>
        <w:rPr>
          <w:rFonts w:ascii="Times New Roman" w:hAnsi="Times New Roman"/>
          <w:sz w:val="28"/>
        </w:rPr>
        <w:t>арактеристики земельного участка с кадастровым номером 74:33:1329001:9357 неблагоприятны для застройки, в целях соблюдения прав граждан на благоприятные условия жизнедеятельности, прав и законных интересов правообладателей земельных участков и объектов кап</w:t>
      </w:r>
      <w:r>
        <w:rPr>
          <w:rFonts w:ascii="Times New Roman" w:hAnsi="Times New Roman"/>
          <w:sz w:val="28"/>
        </w:rPr>
        <w:t>итального строительства, учитывая поступившие возражения, руководствуясь Уставом города Магнитогорска,</w:t>
      </w:r>
      <w:r>
        <w:rPr>
          <w:rFonts w:ascii="Times New Roman" w:hAnsi="Times New Roman"/>
          <w:sz w:val="28"/>
        </w:rPr>
        <w:t xml:space="preserve"> </w:t>
      </w:r>
    </w:p>
    <w:p w14:paraId="0B000000">
      <w:pPr>
        <w:tabs>
          <w:tab w:leader="none" w:pos="1134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0C000000">
      <w:pPr>
        <w:tabs>
          <w:tab w:leader="none" w:pos="1134" w:val="left"/>
        </w:tabs>
        <w:spacing w:after="0" w:line="240" w:lineRule="auto"/>
        <w:ind w:right="-143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0D000000">
      <w:pPr>
        <w:numPr>
          <w:ilvl w:val="0"/>
          <w:numId w:val="1"/>
        </w:numPr>
        <w:tabs>
          <w:tab w:leader="none" w:pos="76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Отказать в предоставлении разрешения </w:t>
      </w:r>
      <w:r>
        <w:rPr>
          <w:rFonts w:ascii="Times New Roman" w:hAnsi="Times New Roman"/>
          <w:sz w:val="28"/>
        </w:rPr>
        <w:t xml:space="preserve">на отклонение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от предельных параметров разрешенного строительства, реконструкции объекта капитал</w:t>
      </w:r>
      <w:r>
        <w:rPr>
          <w:rFonts w:ascii="Times New Roman" w:hAnsi="Times New Roman"/>
          <w:sz w:val="28"/>
        </w:rPr>
        <w:t xml:space="preserve">ьного строительства </w:t>
      </w:r>
      <w:r>
        <w:rPr>
          <w:rFonts w:ascii="Times New Roman" w:hAnsi="Times New Roman"/>
          <w:sz w:val="28"/>
        </w:rPr>
        <w:t xml:space="preserve">(уменьшение отступа до 1 метра с южной </w:t>
      </w:r>
      <w:r>
        <w:rPr>
          <w:rFonts w:ascii="Times New Roman" w:hAnsi="Times New Roman"/>
          <w:sz w:val="28"/>
        </w:rPr>
        <w:t xml:space="preserve">стороны) на земельном участке, из категории земель: земли населенных пунктов (территориальная зона Ж-1, зона многоэтажной многоквартирной жилой застройки) с кадастровым номером 74:33:1329001:9357, </w:t>
      </w:r>
      <w:r>
        <w:rPr>
          <w:rFonts w:ascii="Times New Roman" w:hAnsi="Times New Roman"/>
          <w:spacing w:val="-6"/>
          <w:sz w:val="28"/>
        </w:rPr>
        <w:t>расположенном: Челябинская область, г Магнитогорск, р-н Орджоникидзевский,</w:t>
      </w:r>
      <w:r>
        <w:rPr>
          <w:rFonts w:ascii="Times New Roman" w:hAnsi="Times New Roman"/>
          <w:sz w:val="28"/>
        </w:rPr>
        <w:t xml:space="preserve"> проспект Пушкина, 28 а</w:t>
      </w:r>
      <w:r>
        <w:rPr>
          <w:rFonts w:ascii="Times New Roman" w:hAnsi="Times New Roman"/>
          <w:color w:val="000000"/>
          <w:sz w:val="28"/>
        </w:rPr>
        <w:t>.</w:t>
      </w:r>
    </w:p>
    <w:p w14:paraId="0E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Службе внешних связей и молодежной политики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в газете «Магнитогорский рабочий» и разместить на официальном </w:t>
      </w:r>
      <w:r>
        <w:rPr>
          <w:rFonts w:ascii="Times New Roman" w:hAnsi="Times New Roman"/>
          <w:sz w:val="28"/>
        </w:rPr>
        <w:t>сайте администрац</w:t>
      </w:r>
      <w:r>
        <w:rPr>
          <w:rFonts w:ascii="Times New Roman" w:hAnsi="Times New Roman"/>
          <w:sz w:val="28"/>
        </w:rPr>
        <w:t xml:space="preserve">ии города Магнитогорска в сети 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 xml:space="preserve"> настоящее постановление.</w:t>
      </w:r>
    </w:p>
    <w:p w14:paraId="0F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постановление вступает в силу со дня его подписания.</w:t>
      </w:r>
    </w:p>
    <w:p w14:paraId="10000000">
      <w:pPr>
        <w:numPr>
          <w:ilvl w:val="0"/>
          <w:numId w:val="1"/>
        </w:numPr>
        <w:tabs>
          <w:tab w:leader="none" w:pos="284" w:val="left"/>
          <w:tab w:leader="none" w:pos="1134" w:val="left"/>
        </w:tabs>
        <w:spacing w:after="0" w:line="240" w:lineRule="auto"/>
        <w:ind w:firstLine="567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 исполнения настоящего постановления возложить на заместителя главы города Магнитогорска Хабибуллину </w:t>
      </w:r>
      <w:r>
        <w:rPr>
          <w:rFonts w:ascii="Times New Roman" w:hAnsi="Times New Roman"/>
          <w:sz w:val="28"/>
        </w:rPr>
        <w:t>Д.Х.</w:t>
      </w:r>
    </w:p>
    <w:p w14:paraId="11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2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3000000">
      <w:pPr>
        <w:tabs>
          <w:tab w:leader="none" w:pos="284" w:val="left"/>
          <w:tab w:leader="none" w:pos="1134" w:val="left"/>
          <w:tab w:leader="none" w:pos="6240" w:val="left"/>
        </w:tabs>
        <w:spacing w:after="0" w:line="240" w:lineRule="auto"/>
        <w:ind w:right="-143"/>
        <w:jc w:val="both"/>
        <w:rPr>
          <w:rFonts w:ascii="Times New Roman" w:hAnsi="Times New Roman"/>
          <w:sz w:val="28"/>
        </w:rPr>
      </w:pPr>
    </w:p>
    <w:p w14:paraId="14000000">
      <w:pPr>
        <w:tabs>
          <w:tab w:leader="none" w:pos="1134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</w:t>
      </w:r>
    </w:p>
    <w:p w14:paraId="15000000">
      <w:pPr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главы города Магнитогорска </w:t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ab/>
      </w:r>
      <w:r>
        <w:rPr>
          <w:rFonts w:ascii="Times New Roman" w:hAnsi="Times New Roman"/>
          <w:color w:themeColor="text1" w:val="000000"/>
          <w:sz w:val="28"/>
        </w:rPr>
        <w:t xml:space="preserve">         А.В. </w:t>
      </w:r>
      <w:r>
        <w:rPr>
          <w:rFonts w:ascii="Times New Roman" w:hAnsi="Times New Roman"/>
          <w:color w:themeColor="text1" w:val="000000"/>
          <w:sz w:val="28"/>
        </w:rPr>
        <w:t>Хватков</w:t>
      </w:r>
    </w:p>
    <w:p w14:paraId="1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9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C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D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E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F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0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1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3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5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6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7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8000000">
      <w:pPr>
        <w:tabs>
          <w:tab w:leader="none" w:pos="1134" w:val="left"/>
          <w:tab w:leader="none" w:pos="624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Вр-2078974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</w:rPr>
      <w:t xml:space="preserve"> 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360"/>
      </w:pPr>
    </w:lvl>
    <w:lvl w:ilvl="1">
      <w:start w:val="1"/>
      <w:numFmt w:val="decimal"/>
      <w:lvlText w:val="%1.%2."/>
      <w:pPr>
        <w:ind w:hanging="430" w:left="790"/>
      </w:pPr>
    </w:lvl>
    <w:lvl w:ilvl="2">
      <w:start w:val="1"/>
      <w:numFmt w:val="decimal"/>
      <w:lvlText w:val="%1.%2.%3."/>
      <w:pPr>
        <w:ind w:hanging="505" w:left="1225"/>
      </w:pPr>
    </w:lvl>
    <w:lvl w:ilvl="3">
      <w:start w:val="1"/>
      <w:numFmt w:val="decimal"/>
      <w:lvlText w:val="%1.%2.%3.%4."/>
      <w:pPr>
        <w:ind w:hanging="650" w:left="1730"/>
      </w:pPr>
    </w:lvl>
    <w:lvl w:ilvl="4">
      <w:start w:val="1"/>
      <w:numFmt w:val="decimal"/>
      <w:lvlText w:val="%1.%2.%3.%4.%5."/>
      <w:pPr>
        <w:ind w:hanging="790" w:left="2230"/>
      </w:pPr>
    </w:lvl>
    <w:lvl w:ilvl="5">
      <w:start w:val="1"/>
      <w:numFmt w:val="decimal"/>
      <w:lvlText w:val="%1.%2.%3.%4.%5.%6."/>
      <w:pPr>
        <w:ind w:hanging="935" w:left="2735"/>
      </w:pPr>
    </w:lvl>
    <w:lvl w:ilvl="6">
      <w:start w:val="1"/>
      <w:numFmt w:val="decimal"/>
      <w:lvlText w:val="%1.%2.%3.%4.%5.%6.%7."/>
      <w:pPr>
        <w:ind w:hanging="1080" w:left="3240"/>
      </w:pPr>
    </w:lvl>
    <w:lvl w:ilvl="7">
      <w:start w:val="1"/>
      <w:numFmt w:val="decimal"/>
      <w:lvlText w:val="%1.%2.%3.%4.%5.%6.%7.%8."/>
      <w:pPr>
        <w:ind w:hanging="1225" w:left="3745"/>
      </w:pPr>
    </w:lvl>
    <w:lvl w:ilvl="8">
      <w:start w:val="1"/>
      <w:numFmt w:val="decimal"/>
      <w:lvlText w:val="%1.%2.%3.%4.%5.%6.%7.%8.%9.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</w:style>
  <w:style w:default="1" w:styleId="Style_3_ch" w:type="character">
    <w:name w:val="Normal"/>
    <w:link w:val="Style_3"/>
  </w:style>
  <w:style w:styleId="Style_4" w:type="paragraph">
    <w:name w:val="Balloon Text"/>
    <w:basedOn w:val="Style_3"/>
    <w:link w:val="Style_4_ch"/>
    <w:pPr>
      <w:spacing w:after="0" w:line="240" w:lineRule="auto"/>
      <w:ind/>
    </w:pPr>
    <w:rPr>
      <w:rFonts w:ascii="Tahoma" w:hAnsi="Tahoma"/>
      <w:sz w:val="16"/>
    </w:rPr>
  </w:style>
  <w:style w:styleId="Style_4_ch" w:type="character">
    <w:name w:val="Balloon Text"/>
    <w:basedOn w:val="Style_3_ch"/>
    <w:link w:val="Style_4"/>
    <w:rPr>
      <w:rFonts w:ascii="Tahoma" w:hAnsi="Tahoma"/>
      <w:sz w:val="16"/>
    </w:rPr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aption"/>
    <w:basedOn w:val="Style_3"/>
    <w:link w:val="Style_9_ch"/>
    <w:pPr>
      <w:spacing w:after="120" w:before="120"/>
      <w:ind/>
    </w:pPr>
    <w:rPr>
      <w:rFonts w:ascii="PT Astra Serif" w:hAnsi="PT Astra Serif"/>
      <w:i w:val="1"/>
      <w:sz w:val="24"/>
    </w:rPr>
  </w:style>
  <w:style w:styleId="Style_9_ch" w:type="character">
    <w:name w:val="caption"/>
    <w:basedOn w:val="Style_3_ch"/>
    <w:link w:val="Style_9"/>
    <w:rPr>
      <w:rFonts w:ascii="PT Astra Serif" w:hAnsi="PT Astra Serif"/>
      <w:i w:val="1"/>
      <w:sz w:val="24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Колонтитул"/>
    <w:basedOn w:val="Style_3"/>
    <w:link w:val="Style_12_ch"/>
  </w:style>
  <w:style w:styleId="Style_12_ch" w:type="character">
    <w:name w:val="Колонтитул"/>
    <w:basedOn w:val="Style_3_ch"/>
    <w:link w:val="Style_12"/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3_ch"/>
    <w:link w:val="Style_2"/>
  </w:style>
  <w:style w:styleId="Style_13" w:type="paragraph">
    <w:name w:val="index heading"/>
    <w:basedOn w:val="Style_3"/>
    <w:link w:val="Style_13_ch"/>
    <w:rPr>
      <w:rFonts w:ascii="PT Astra Serif" w:hAnsi="PT Astra Serif"/>
    </w:rPr>
  </w:style>
  <w:style w:styleId="Style_13_ch" w:type="character">
    <w:name w:val="index heading"/>
    <w:basedOn w:val="Style_3_ch"/>
    <w:link w:val="Style_13"/>
    <w:rPr>
      <w:rFonts w:ascii="PT Astra Serif" w:hAnsi="PT Astra Serif"/>
    </w:rPr>
  </w:style>
  <w:style w:styleId="Style_14" w:type="paragraph">
    <w:name w:val="List"/>
    <w:basedOn w:val="Style_15"/>
    <w:link w:val="Style_14_ch"/>
    <w:rPr>
      <w:rFonts w:ascii="PT Astra Serif" w:hAnsi="PT Astra Serif"/>
    </w:rPr>
  </w:style>
  <w:style w:styleId="Style_14_ch" w:type="character">
    <w:name w:val="List"/>
    <w:basedOn w:val="Style_15_ch"/>
    <w:link w:val="Style_14"/>
    <w:rPr>
      <w:rFonts w:ascii="PT Astra Serif" w:hAnsi="PT Astra Serif"/>
    </w:rPr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5" w:type="paragraph">
    <w:name w:val="Body Text"/>
    <w:basedOn w:val="Style_3"/>
    <w:link w:val="Style_15_ch"/>
    <w:pPr>
      <w:spacing w:after="140"/>
      <w:ind/>
    </w:pPr>
  </w:style>
  <w:style w:styleId="Style_15_ch" w:type="character">
    <w:name w:val="Body Text"/>
    <w:basedOn w:val="Style_3_ch"/>
    <w:link w:val="Style_15"/>
  </w:style>
  <w:style w:styleId="Style_17" w:type="paragraph">
    <w:name w:val="heading 5"/>
    <w:next w:val="Style_3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3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28" w:type="paragraph">
    <w:name w:val="Title"/>
    <w:basedOn w:val="Style_3"/>
    <w:next w:val="Style_15"/>
    <w:link w:val="Style_28_ch"/>
    <w:uiPriority w:val="10"/>
    <w:qFormat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28_ch" w:type="character">
    <w:name w:val="Title"/>
    <w:basedOn w:val="Style_3_ch"/>
    <w:link w:val="Style_28"/>
    <w:rPr>
      <w:rFonts w:ascii="PT Astra Serif" w:hAnsi="PT Astra Serif"/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2025-04-01T04:58:32Z</dcterms:modified>
</cp:coreProperties>
</file>