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ind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АДМИНИСТРАЦИЯ ГОРОДА МАГНИТОГОРСКА</w:t>
      </w:r>
    </w:p>
    <w:p w14:paraId="07000000">
      <w:pPr>
        <w:ind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ЧЕЛЯБИНСКОЙ ОБЛАСТИ</w:t>
      </w:r>
    </w:p>
    <w:p w14:paraId="08000000">
      <w:pPr>
        <w:ind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ПОСТАНОВЛЕНИЕ</w:t>
      </w:r>
    </w:p>
    <w:p w14:paraId="09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31.</w:t>
      </w:r>
      <w:r>
        <w:rPr>
          <w:rStyle w:val="Style_4_ch"/>
          <w:rFonts w:ascii="Times New Roman" w:hAnsi="Times New Roman"/>
          <w:sz w:val="28"/>
        </w:rPr>
        <w:t>03</w:t>
      </w:r>
      <w:r>
        <w:rPr>
          <w:rStyle w:val="Style_4_ch"/>
          <w:rFonts w:ascii="Times New Roman" w:hAnsi="Times New Roman"/>
          <w:sz w:val="28"/>
        </w:rPr>
        <w:t>.20</w:t>
      </w:r>
      <w:r>
        <w:rPr>
          <w:rStyle w:val="Style_4_ch"/>
          <w:rFonts w:ascii="Times New Roman" w:hAnsi="Times New Roman"/>
          <w:sz w:val="28"/>
        </w:rPr>
        <w:t>25</w:t>
      </w:r>
      <w:r>
        <w:rPr>
          <w:rStyle w:val="Style_4_ch"/>
          <w:rFonts w:ascii="Times New Roman" w:hAnsi="Times New Roman"/>
          <w:sz w:val="28"/>
        </w:rPr>
        <w:t xml:space="preserve">                                         </w:t>
      </w:r>
      <w:r>
        <w:rPr>
          <w:rStyle w:val="Style_4_ch"/>
          <w:rFonts w:ascii="Times New Roman" w:hAnsi="Times New Roman"/>
          <w:sz w:val="28"/>
        </w:rPr>
        <w:t xml:space="preserve">                             № 2935-</w:t>
      </w:r>
      <w:r>
        <w:rPr>
          <w:rStyle w:val="Style_4_ch"/>
          <w:rFonts w:ascii="Times New Roman" w:hAnsi="Times New Roman"/>
          <w:sz w:val="28"/>
        </w:rPr>
        <w:t>П</w:t>
      </w:r>
    </w:p>
    <w:p w14:paraId="0A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pStyle w:val="Style_4"/>
        <w:spacing w:after="0" w:before="0" w:line="240" w:lineRule="auto"/>
        <w:ind w:firstLine="0" w:left="0" w:right="481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Положения 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проведении конкурса главы города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«Вдохновение»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сфере культуры и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искусства</w:t>
      </w:r>
    </w:p>
    <w:p w14:paraId="0C000000">
      <w:pPr>
        <w:pStyle w:val="Style_4"/>
        <w:spacing w:after="0" w:before="0" w:line="240" w:lineRule="auto"/>
        <w:ind w:firstLine="567" w:left="0" w:right="0"/>
        <w:rPr>
          <w:rFonts w:ascii="Times New Roman" w:hAnsi="Times New Roman"/>
          <w:sz w:val="28"/>
        </w:rPr>
      </w:pPr>
    </w:p>
    <w:p w14:paraId="0D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содействия развитию культуры и искусства, приобщения</w:t>
      </w:r>
      <w:r>
        <w:br/>
      </w:r>
      <w:r>
        <w:rPr>
          <w:rFonts w:ascii="Times New Roman" w:hAnsi="Times New Roman"/>
          <w:sz w:val="28"/>
        </w:rPr>
        <w:t>к культурным ценностям различных слоев населения, оказания поддержки муниципальных учреждений культуры и искусства, в соответствии</w:t>
      </w:r>
      <w:r>
        <w:br/>
      </w:r>
      <w:r>
        <w:rPr>
          <w:rFonts w:ascii="Times New Roman" w:hAnsi="Times New Roman"/>
          <w:sz w:val="28"/>
        </w:rPr>
        <w:t>с Федеральным законом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"https://login.consultant.ru/link/?req=doc&amp;base=RLAW169&amp;n=215172"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</w:t>
      </w:r>
    </w:p>
    <w:p w14:paraId="0E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F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Утвердить Положение о проведении конкурса главы города «Вдохновение» в сфере культуры и искусства (приложение № 1).</w:t>
      </w:r>
    </w:p>
    <w:p w14:paraId="11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Утвердить состав комиссии конкурса главы города «Вдохновение»</w:t>
      </w:r>
      <w:r>
        <w:br/>
      </w:r>
      <w:r>
        <w:rPr>
          <w:rFonts w:ascii="Times New Roman" w:hAnsi="Times New Roman"/>
          <w:sz w:val="28"/>
        </w:rPr>
        <w:t>в сфере культуры и искусства (приложение № 2).</w:t>
      </w:r>
    </w:p>
    <w:p w14:paraId="12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3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(Болкун Н.И.) опубликовать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4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5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spacing w:after="0" w:before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9000000">
      <w:pPr>
        <w:pStyle w:val="Style_3"/>
        <w:spacing w:after="0" w:before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color w:val="000000"/>
          <w:spacing w:val="0"/>
          <w:sz w:val="28"/>
        </w:rPr>
        <w:t>А.В. Хватков</w:t>
      </w:r>
    </w:p>
    <w:p w14:paraId="1A000000">
      <w:pPr>
        <w:pStyle w:val="Style_4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1B000000">
      <w:pPr>
        <w:pStyle w:val="Style_4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1C000000">
      <w:pPr>
        <w:pStyle w:val="Style_4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1D000000">
      <w:pPr>
        <w:pStyle w:val="Style_4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1E000000">
      <w:pPr>
        <w:pStyle w:val="Style_4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1F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br w:type="page"/>
      </w:r>
    </w:p>
    <w:p w14:paraId="20000000">
      <w:pPr>
        <w:pStyle w:val="Style_4"/>
        <w:spacing w:after="0" w:before="0" w:line="240" w:lineRule="auto"/>
        <w:ind w:firstLine="0" w:left="5669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>Приложение № 1</w:t>
      </w:r>
    </w:p>
    <w:p w14:paraId="21000000">
      <w:pPr>
        <w:pStyle w:val="Style_4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постановлению администрации</w:t>
      </w:r>
    </w:p>
    <w:p w14:paraId="22000000">
      <w:pPr>
        <w:pStyle w:val="Style_4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города Магнитогорска</w:t>
      </w:r>
    </w:p>
    <w:p w14:paraId="23000000">
      <w:pPr>
        <w:pStyle w:val="Style_4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31.03.2025 № 2935-П</w:t>
      </w:r>
    </w:p>
    <w:p w14:paraId="24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25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26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bookmarkStart w:id="1" w:name="Par39"/>
      <w:bookmarkEnd w:id="1"/>
      <w:r>
        <w:rPr>
          <w:rFonts w:ascii="Times New Roman" w:hAnsi="Times New Roman"/>
          <w:sz w:val="24"/>
        </w:rPr>
        <w:t>Положение</w:t>
      </w:r>
    </w:p>
    <w:p w14:paraId="27000000">
      <w:pPr>
        <w:pStyle w:val="Style_4"/>
        <w:spacing w:after="0" w:before="0" w:line="240" w:lineRule="auto"/>
        <w:ind w:firstLine="54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проведении конкурса главы города «Вдохновение» в сфере культуры и искусства</w:t>
      </w:r>
    </w:p>
    <w:p w14:paraId="28000000">
      <w:pPr>
        <w:pStyle w:val="Style_4"/>
        <w:spacing w:after="0" w:before="0" w:line="240" w:lineRule="auto"/>
        <w:ind w:firstLine="540" w:left="0" w:right="0"/>
        <w:jc w:val="center"/>
        <w:rPr>
          <w:rFonts w:ascii="Times New Roman" w:hAnsi="Times New Roman"/>
          <w:sz w:val="24"/>
        </w:rPr>
      </w:pPr>
    </w:p>
    <w:p w14:paraId="29000000">
      <w:pPr>
        <w:pStyle w:val="Style_4"/>
        <w:numPr>
          <w:ilvl w:val="0"/>
          <w:numId w:val="1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 положения</w:t>
      </w:r>
    </w:p>
    <w:p w14:paraId="2A000000">
      <w:pPr>
        <w:pStyle w:val="Style_4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2B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Настоящее Положение определяет основные задачи, порядок организации</w:t>
      </w:r>
      <w:r>
        <w:br/>
      </w:r>
      <w:r>
        <w:rPr>
          <w:rFonts w:ascii="Times New Roman" w:hAnsi="Times New Roman"/>
          <w:sz w:val="24"/>
        </w:rPr>
        <w:t>и условия проведения конкурса главы города «Вдохновение» в сфере культуры</w:t>
      </w:r>
      <w:r>
        <w:br/>
      </w:r>
      <w:r>
        <w:rPr>
          <w:rFonts w:ascii="Times New Roman" w:hAnsi="Times New Roman"/>
          <w:sz w:val="24"/>
        </w:rPr>
        <w:t>и искусства (далее – Конкурс).</w:t>
      </w:r>
    </w:p>
    <w:p w14:paraId="2C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Конкурс проводится на лучший творческий проект реализующийся</w:t>
      </w:r>
      <w:r>
        <w:br/>
      </w:r>
      <w:r>
        <w:rPr>
          <w:rFonts w:ascii="Times New Roman" w:hAnsi="Times New Roman"/>
          <w:sz w:val="24"/>
        </w:rPr>
        <w:t xml:space="preserve">в муниципальных бюджетных или автономных учреждениях, подведомственных Управлению культуры администрации города Магнитогорска. </w:t>
      </w:r>
    </w:p>
    <w:p w14:paraId="2D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Организатором Конкурса является Управление культуры администрации города Магнитогорска.</w:t>
      </w:r>
    </w:p>
    <w:p w14:paraId="2E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проводится ежегодно.</w:t>
      </w:r>
    </w:p>
    <w:p w14:paraId="2F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30000000">
      <w:pPr>
        <w:pStyle w:val="Style_4"/>
        <w:numPr>
          <w:ilvl w:val="0"/>
          <w:numId w:val="1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и задачи Конкурса</w:t>
      </w:r>
    </w:p>
    <w:p w14:paraId="31000000">
      <w:pPr>
        <w:pStyle w:val="Style_4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</w:p>
    <w:p w14:paraId="32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Конкурс утверждается в целях содействия развитию культуры и искусства, приобщения к культурным ценностям различных слоев населения, поддержки традиций многонациональной культуры в городе Магнитогорске.</w:t>
      </w:r>
    </w:p>
    <w:p w14:paraId="33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проводится для поддержки проектов муниципальных бюджетных</w:t>
      </w:r>
      <w:r>
        <w:br/>
      </w:r>
      <w:r>
        <w:rPr>
          <w:rFonts w:ascii="Times New Roman" w:hAnsi="Times New Roman"/>
          <w:sz w:val="24"/>
        </w:rPr>
        <w:t>и автономных учреждений, подведомственных Управлению культуры администрации города Магнитогорска. Поддержка осуществляется путем предоставления средств бюджета города победителю конкурса.</w:t>
      </w:r>
    </w:p>
    <w:p w14:paraId="34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35000000">
      <w:pPr>
        <w:pStyle w:val="Style_4"/>
        <w:numPr>
          <w:ilvl w:val="0"/>
          <w:numId w:val="1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и проведение Конкурса</w:t>
      </w:r>
    </w:p>
    <w:p w14:paraId="36000000">
      <w:pPr>
        <w:pStyle w:val="Style_4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37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Проекты, связанные с политикой, религиозной пропагандой, созданием новых учреждений, созданием индивидуальных художественных и литературных произведений, изданием и тиражированием печатных изданий, музыкальных произведений, аудио-</w:t>
      </w:r>
      <w:r>
        <w:br/>
      </w:r>
      <w:r>
        <w:rPr>
          <w:rFonts w:ascii="Times New Roman" w:hAnsi="Times New Roman"/>
          <w:sz w:val="24"/>
        </w:rPr>
        <w:t>и видеозаписей, проведением научных исследований, а также коммерческие проекты</w:t>
      </w:r>
      <w:r>
        <w:br/>
      </w:r>
      <w:r>
        <w:rPr>
          <w:rFonts w:ascii="Times New Roman" w:hAnsi="Times New Roman"/>
          <w:sz w:val="24"/>
        </w:rPr>
        <w:t>к рассмотрению не принимаются.</w:t>
      </w:r>
    </w:p>
    <w:p w14:paraId="38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К рассмотрению принимаются проекты, реализуемые на территории города Магнитогорска.</w:t>
      </w:r>
    </w:p>
    <w:p w14:paraId="39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Участниками Конкурса являются муниципальные бюджетные и автономные учреждения, подведомственные Управлению культуры администрации города Магнитогорска подавшие документы, в соответствии с пунктом 12 настоящего положения, и выполнившие муниципальное задание и план основных финансово-экономических показателей своей деятельности по итогам предыдущего года</w:t>
      </w:r>
      <w:r>
        <w:br/>
      </w:r>
      <w:r>
        <w:rPr>
          <w:rFonts w:ascii="Times New Roman" w:hAnsi="Times New Roman"/>
          <w:sz w:val="24"/>
        </w:rPr>
        <w:t>и показавшие высокие достижения (далее – участники Конкурса).</w:t>
      </w:r>
    </w:p>
    <w:p w14:paraId="3A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Срок реализации проекта, предоставляемого на конкурс должен составлять один финансовый год.</w:t>
      </w:r>
    </w:p>
    <w:p w14:paraId="3B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Для проведения конкурса создается Комиссия конкурса главы города «Вдохновение» в сфере культуры и искусства (далее – Комиссия).</w:t>
      </w:r>
    </w:p>
    <w:p w14:paraId="3C000000">
      <w:pPr>
        <w:pStyle w:val="Style_4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Комиссию возглавляет председатель в лице заместителя главы города Магнитогорска, курирующего направление социальной сферы.</w:t>
      </w:r>
    </w:p>
    <w:p w14:paraId="3D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 xml:space="preserve">Участники Конкурса представляют в Комиссию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"Par78"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заявку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на участие</w:t>
      </w:r>
      <w:r>
        <w:br/>
      </w:r>
      <w:r>
        <w:rPr>
          <w:rFonts w:ascii="Times New Roman" w:hAnsi="Times New Roman"/>
          <w:sz w:val="24"/>
        </w:rPr>
        <w:t>в Конкурсе (приложение №1) и презентацию проекта не позднее 1 мая текущего года.</w:t>
      </w:r>
    </w:p>
    <w:p w14:paraId="3E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Полный комплект документов, указанных в пункте 12 настоящего Положения в одном экземпляре на бумажном носителе, а также электронная копия</w:t>
      </w:r>
      <w:r>
        <w:br/>
      </w:r>
      <w:r>
        <w:rPr>
          <w:rFonts w:ascii="Times New Roman" w:hAnsi="Times New Roman"/>
          <w:sz w:val="24"/>
        </w:rPr>
        <w:t xml:space="preserve">(на диске или по электронной почте) передаются в Управление культуры администрации города Магнитогорска по адресу: 455044 г. Магнитогорск, проспект Ленина, 72 каб. 250; E-mail: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"mailto:kultura@magnitogorsk.ru"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kultura@magnitogorsk.ru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3F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принятых к рассмотрению проектов на получение средств бюджета города размещается на официальном сайте администрации города Магнитогорска.</w:t>
      </w:r>
    </w:p>
    <w:p w14:paraId="40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41000000">
      <w:pPr>
        <w:pStyle w:val="Style_4"/>
        <w:numPr>
          <w:ilvl w:val="0"/>
          <w:numId w:val="1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Подведение итогов Конкурса</w:t>
      </w:r>
    </w:p>
    <w:p w14:paraId="42000000">
      <w:pPr>
        <w:pStyle w:val="Style_4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43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Комиссия рассматривает проекты ежегодно в срок до 31 мая текущего года.</w:t>
      </w:r>
    </w:p>
    <w:p w14:paraId="44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Участники Конкурса приглашаются на заседание Комиссии для представления доклада по своему проекту.</w:t>
      </w:r>
    </w:p>
    <w:p w14:paraId="45000000">
      <w:pPr>
        <w:pStyle w:val="Style_4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На заседание Комиссии участники Конкурса представляют полный комплект документов, указанных в пункте 12 настоящего Положения, на бумажном носителе</w:t>
      </w:r>
      <w:r>
        <w:br/>
      </w:r>
      <w:r>
        <w:rPr>
          <w:rFonts w:ascii="Times New Roman" w:hAnsi="Times New Roman"/>
          <w:sz w:val="24"/>
        </w:rPr>
        <w:t>для каждого члена Комиссии.</w:t>
      </w:r>
    </w:p>
    <w:p w14:paraId="46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Члены Комиссии обладают равными правами при рассмотрении проектов. Каждый член комиссии оценивает проект по 5 бальной системе, где 1 – минимальный бал, 5 - максимальный бал. Результаты оценки проектов заносятся в оценочный лист (Приложение №2). Участник Конкурса, проект которого набрал наибольшее количество балов становится победителем конкурса.</w:t>
      </w:r>
    </w:p>
    <w:p w14:paraId="47000000">
      <w:pPr>
        <w:pStyle w:val="Style_4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Результаты подведения итогов Комиссии оформляются протоколом, который подписывается председателем Комиссии. Комиссия правомочна, если на заседании присутствуют не менее 1/2 членов комиссии.</w:t>
      </w:r>
    </w:p>
    <w:p w14:paraId="48000000">
      <w:pPr>
        <w:pStyle w:val="Style_4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Члены конкурсной комиссии, не согласные с решением, оформляют в письменном виде свое мнение, которое прикладывается к протоколу.</w:t>
      </w:r>
    </w:p>
    <w:p w14:paraId="49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Результаты конкурса утверждаются постановлением администрации города Магнитогорска на основании протокола Комиссии.</w:t>
      </w:r>
    </w:p>
    <w:p w14:paraId="4A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Средства бюджета города направляются на стимулирующие выплаты художественному, артистическому, творческому и педагогическому персоналу учреждения, постановочные, транспортные расходы, приобретение основных средств, предметов снабжения и расходных материалов, необходимых для реализации проекта,</w:t>
      </w:r>
      <w:r>
        <w:br/>
      </w:r>
      <w:r>
        <w:rPr>
          <w:rFonts w:ascii="Times New Roman" w:hAnsi="Times New Roman"/>
          <w:sz w:val="24"/>
        </w:rPr>
        <w:t>а также на информационное обеспечение деятельности по реализации проекта.</w:t>
      </w:r>
    </w:p>
    <w:p w14:paraId="4B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Порядок и условия предоставления средств бюджета города осуществляется</w:t>
      </w:r>
      <w:r>
        <w:br/>
      </w:r>
      <w:r>
        <w:rPr>
          <w:rFonts w:ascii="Times New Roman" w:hAnsi="Times New Roman"/>
          <w:sz w:val="24"/>
        </w:rPr>
        <w:t xml:space="preserve">в соответствии с Порядком определения объема и условия предоставления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 из бюджета города Магнитогорска муниципальным бюджетным и муниципальным автономным учреждениям, подведомственным Управлению культуры администрации города Магнитогорска, субсидий на иные цели.</w:t>
      </w:r>
    </w:p>
    <w:p w14:paraId="4C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Победитель Конкурса использует поступившие средства по целевому назначению.</w:t>
      </w:r>
    </w:p>
    <w:p w14:paraId="4D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В ходе реализации средств бюджета города победитель Конкурса представляет в Управление культуры администрации города Магнитогорска ежеквартально отчеты</w:t>
      </w:r>
      <w:r>
        <w:br/>
      </w:r>
      <w:r>
        <w:rPr>
          <w:rFonts w:ascii="Times New Roman" w:hAnsi="Times New Roman"/>
          <w:sz w:val="24"/>
        </w:rPr>
        <w:t>об использовании полученных средств и результатах реализации проекта.</w:t>
      </w:r>
    </w:p>
    <w:p w14:paraId="4E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Учет операций по выплате средств бюджета города осуществляется</w:t>
      </w:r>
      <w:r>
        <w:br/>
      </w:r>
      <w:r>
        <w:rPr>
          <w:rFonts w:ascii="Times New Roman" w:hAnsi="Times New Roman"/>
          <w:sz w:val="24"/>
        </w:rPr>
        <w:t>в соответствии с общим порядком финансирования.</w:t>
      </w:r>
    </w:p>
    <w:p w14:paraId="4F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>После завершения проекта победитель Конкурса представляет развернутый текстовый и финансовый отчеты о результатах проекта в Управление культуры администрации города Магнитогорска.</w:t>
      </w:r>
    </w:p>
    <w:p w14:paraId="50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использованием победителем Конкурса средств бюджета города осуществляет Управление культуры администрации города Магнитогорска.</w:t>
      </w:r>
      <w:r>
        <w:br w:type="page"/>
      </w:r>
    </w:p>
    <w:p w14:paraId="51000000">
      <w:pPr>
        <w:pStyle w:val="Style_3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 1</w:t>
      </w:r>
    </w:p>
    <w:p w14:paraId="52000000">
      <w:pPr>
        <w:pStyle w:val="Style_3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Положению о проведении конкурса</w:t>
      </w:r>
      <w:r>
        <w:br/>
      </w:r>
      <w:r>
        <w:rPr>
          <w:rFonts w:ascii="Times New Roman" w:hAnsi="Times New Roman"/>
          <w:sz w:val="22"/>
        </w:rPr>
        <w:t>главы города «Вдохновение»</w:t>
      </w:r>
      <w:r>
        <w:br/>
      </w:r>
      <w:r>
        <w:rPr>
          <w:rFonts w:ascii="Times New Roman" w:hAnsi="Times New Roman"/>
          <w:sz w:val="22"/>
        </w:rPr>
        <w:t>в сфере культуры и искусства»</w:t>
      </w:r>
    </w:p>
    <w:p w14:paraId="53000000">
      <w:pPr>
        <w:pStyle w:val="Style_4"/>
        <w:spacing w:after="0" w:before="0" w:line="240" w:lineRule="auto"/>
        <w:ind w:firstLine="5234" w:left="1966" w:right="0"/>
        <w:jc w:val="both"/>
        <w:rPr>
          <w:rFonts w:ascii="Times New Roman" w:hAnsi="Times New Roman"/>
          <w:sz w:val="24"/>
        </w:rPr>
      </w:pPr>
    </w:p>
    <w:p w14:paraId="54000000">
      <w:pPr>
        <w:pStyle w:val="Style_4"/>
        <w:spacing w:after="0" w:before="0" w:line="240" w:lineRule="auto"/>
        <w:ind w:firstLine="5234" w:left="1966" w:right="0"/>
        <w:jc w:val="both"/>
        <w:rPr>
          <w:rFonts w:ascii="Times New Roman" w:hAnsi="Times New Roman"/>
          <w:sz w:val="24"/>
        </w:rPr>
      </w:pPr>
    </w:p>
    <w:p w14:paraId="55000000">
      <w:pPr>
        <w:pStyle w:val="Style_4"/>
        <w:spacing w:after="0" w:before="0" w:line="240" w:lineRule="auto"/>
        <w:ind w:firstLine="5234" w:left="1966" w:right="0"/>
        <w:jc w:val="both"/>
        <w:rPr>
          <w:rFonts w:ascii="Times New Roman" w:hAnsi="Times New Roman"/>
          <w:sz w:val="24"/>
        </w:rPr>
      </w:pPr>
    </w:p>
    <w:p w14:paraId="56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0"/>
          <w:sz w:val="24"/>
        </w:rPr>
      </w:pPr>
      <w:bookmarkStart w:id="2" w:name="Par78"/>
      <w:bookmarkEnd w:id="2"/>
      <w:r>
        <w:rPr>
          <w:rFonts w:ascii="Times New Roman" w:hAnsi="Times New Roman"/>
          <w:b w:val="0"/>
          <w:sz w:val="24"/>
        </w:rPr>
        <w:t>ЗАЯВКА</w:t>
      </w:r>
    </w:p>
    <w:p w14:paraId="57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участие в конкурсе главы города </w:t>
      </w:r>
    </w:p>
    <w:p w14:paraId="58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«Вдохновение» в сфере культуры и искусства»</w:t>
      </w:r>
    </w:p>
    <w:p w14:paraId="59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5A000000">
      <w:pPr>
        <w:pStyle w:val="Style_4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должна включать пять следующих разделов:</w:t>
      </w:r>
    </w:p>
    <w:p w14:paraId="5B000000">
      <w:pPr>
        <w:pStyle w:val="Style_4"/>
        <w:spacing w:after="0" w:before="0" w:line="240" w:lineRule="auto"/>
        <w:ind/>
        <w:jc w:val="center"/>
      </w:pPr>
    </w:p>
    <w:p w14:paraId="5C000000">
      <w:pPr>
        <w:pStyle w:val="Style_4"/>
        <w:numPr>
          <w:ilvl w:val="0"/>
          <w:numId w:val="0"/>
        </w:numPr>
        <w:spacing w:after="0" w:before="0" w:line="240" w:lineRule="auto"/>
        <w:ind w:firstLine="540" w:left="0" w:righ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 xml:space="preserve">Информационная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"Par149"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форма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(приложение №1) к заявке на участие в конкурсе главы города «Вдохновение» в сфере культуры и искусства». Форма заполняется машинописным способом, ее объем не должен превышать двух страниц.</w:t>
      </w:r>
    </w:p>
    <w:p w14:paraId="5D000000">
      <w:pPr>
        <w:pStyle w:val="Style_4"/>
        <w:numPr>
          <w:ilvl w:val="0"/>
          <w:numId w:val="0"/>
        </w:numPr>
        <w:spacing w:after="0" w:before="0" w:line="240" w:lineRule="auto"/>
        <w:ind w:firstLine="567" w:left="0" w:righ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Описание проекта (не более семи страниц).</w:t>
      </w:r>
    </w:p>
    <w:p w14:paraId="5E000000">
      <w:pPr>
        <w:pStyle w:val="Style_4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данном разделе предоставляется подробная информацию по каждому из трех нижеследующих пунктов:  </w:t>
      </w:r>
    </w:p>
    <w:p w14:paraId="5F000000">
      <w:pPr>
        <w:pStyle w:val="Style_4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Постановка проблемы/задачи.</w:t>
      </w:r>
    </w:p>
    <w:p w14:paraId="60000000">
      <w:pPr>
        <w:pStyle w:val="Style_4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Указываются обоснования стоящих проблем и конкретных задач проекта.</w:t>
      </w:r>
    </w:p>
    <w:p w14:paraId="61000000">
      <w:pPr>
        <w:pStyle w:val="Style_4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Вопросы для описания: Какова цель проекта? Как проект соотносится</w:t>
      </w:r>
      <w:r>
        <w:br/>
      </w:r>
      <w:r>
        <w:rPr>
          <w:rFonts w:ascii="Times New Roman" w:hAnsi="Times New Roman"/>
          <w:sz w:val="24"/>
        </w:rPr>
        <w:t>с долгосрочными задачами учреждения? В чем состоит уникальность проекта</w:t>
      </w:r>
      <w:r>
        <w:br/>
      </w:r>
      <w:r>
        <w:rPr>
          <w:rFonts w:ascii="Times New Roman" w:hAnsi="Times New Roman"/>
          <w:sz w:val="24"/>
        </w:rPr>
        <w:t>по сравнению с уже существующими работами по этой же теме? Предпринимались ли ранее попытки осуществить подобный проект и насколько успешными они оказались? На какие социальные группы населения рассчитан проект? Каким способом учреждение собирается его популяризировать? Какие учреждения и организации будут привлечены к реализации проекта?</w:t>
      </w:r>
    </w:p>
    <w:p w14:paraId="62000000">
      <w:pPr>
        <w:pStyle w:val="Style_4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Этапы реализации программы.</w:t>
      </w:r>
    </w:p>
    <w:p w14:paraId="63000000">
      <w:pPr>
        <w:pStyle w:val="Style_4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Описываются пути решения определенных проектом задач в рамках бюджета</w:t>
      </w:r>
      <w:r>
        <w:br/>
      </w:r>
      <w:r>
        <w:rPr>
          <w:rFonts w:ascii="Times New Roman" w:hAnsi="Times New Roman"/>
          <w:sz w:val="24"/>
        </w:rPr>
        <w:t xml:space="preserve">и времени, отводимого на проект. </w:t>
      </w:r>
    </w:p>
    <w:p w14:paraId="64000000">
      <w:pPr>
        <w:pStyle w:val="Style_4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Вопросы для описания: Каким образом будет организована деятельность в рамках проекта? Определите планы по управлению реализации проекта, способы распространения информации и возможность тиражирования полученных результатов проекта. Перечислите этапы проекта и сроки их реализации.</w:t>
      </w:r>
    </w:p>
    <w:p w14:paraId="65000000">
      <w:pPr>
        <w:pStyle w:val="Style_4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Ожидаемые результаты проекта и оценка их эффективности.</w:t>
      </w:r>
    </w:p>
    <w:p w14:paraId="66000000">
      <w:pPr>
        <w:pStyle w:val="Style_4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Вопросы для описания: Каких результатов предполагается достичь в результате реализации проекта? Каким образом будет оцениваться эффективность проекта? Какие данные собираются для оценки выполнения каждой задачи и как эти данные анализируются и используются. Может ли быть продолжена деятельность учреждения</w:t>
      </w:r>
      <w:r>
        <w:br/>
      </w:r>
      <w:r>
        <w:rPr>
          <w:rFonts w:ascii="Times New Roman" w:hAnsi="Times New Roman"/>
          <w:sz w:val="24"/>
        </w:rPr>
        <w:t>в том же направлении по завершении реализации проекта? Как финансово обеспечивается реализация проекта?</w:t>
      </w:r>
    </w:p>
    <w:p w14:paraId="67000000">
      <w:pPr>
        <w:pStyle w:val="Style_4"/>
        <w:numPr>
          <w:ilvl w:val="0"/>
          <w:numId w:val="0"/>
        </w:numPr>
        <w:spacing w:after="0" w:before="0" w:line="240" w:lineRule="auto"/>
        <w:ind w:firstLine="540" w:left="0" w:righ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Краткая характеристика участников (не более одного абзаца на 1 участника).</w:t>
      </w:r>
    </w:p>
    <w:p w14:paraId="68000000">
      <w:pPr>
        <w:pStyle w:val="Style_4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Вопросы для описания: Перечислите людей, занятых в организации и осуществлении проекта (образование и опыт работы). Обоснуйте необходимость его участия в проекте (должностные обязанности, степень вовлеченности в проект). Если персонал по проекту не определен, укажите критерии подбора персонала. Предполагается ли участие добровольцев (волонтеров) в реализации проекта?</w:t>
      </w:r>
    </w:p>
    <w:p w14:paraId="69000000">
      <w:pPr>
        <w:pStyle w:val="Style_4"/>
        <w:numPr>
          <w:ilvl w:val="0"/>
          <w:numId w:val="0"/>
        </w:numPr>
        <w:spacing w:after="0" w:before="0" w:line="240" w:lineRule="auto"/>
        <w:ind w:firstLine="540" w:left="0" w:righ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Дополнительная информация об участниках.</w:t>
      </w:r>
    </w:p>
    <w:p w14:paraId="6A000000">
      <w:pPr>
        <w:pStyle w:val="Style_4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Приложить:</w:t>
      </w:r>
    </w:p>
    <w:p w14:paraId="6B000000">
      <w:pPr>
        <w:pStyle w:val="Style_4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копию гарантийного письма или соглашения о намерениях (если проект имеет софинансирование из других источников);</w:t>
      </w:r>
    </w:p>
    <w:p w14:paraId="6C000000">
      <w:pPr>
        <w:pStyle w:val="Style_4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иную информацию об учреждении, относящуюся к данному проекту.</w:t>
      </w:r>
    </w:p>
    <w:p w14:paraId="6D000000">
      <w:pPr>
        <w:pStyle w:val="Style_4"/>
        <w:numPr>
          <w:ilvl w:val="0"/>
          <w:numId w:val="0"/>
        </w:numPr>
        <w:spacing w:after="0" w:before="0" w:line="240" w:lineRule="auto"/>
        <w:ind w:firstLine="540" w:left="0" w:righ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Расшифровка расходов (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"Par201"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приложение №2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).</w:t>
      </w:r>
    </w:p>
    <w:p w14:paraId="6E000000">
      <w:pPr>
        <w:pStyle w:val="Style_4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суммы бюджета проекта указываются в рублях.</w:t>
      </w:r>
    </w:p>
    <w:p w14:paraId="6F000000">
      <w:pPr>
        <w:pStyle w:val="Style_4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Расшифровка расходов заполняется машинописным способом. Общий объем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"Par201"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приложения 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не должен превышать двух страниц.</w:t>
      </w:r>
    </w:p>
    <w:p w14:paraId="70000000">
      <w:pPr>
        <w:pStyle w:val="Style_4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Следует указать, какие средства необходимы для успешной реализации проекта. Расшифровка расходов состоит из следующих пунктов, по которым может осуществляться финансирование в рамках полученной субсидии: </w:t>
      </w:r>
    </w:p>
    <w:p w14:paraId="71000000">
      <w:pPr>
        <w:pStyle w:val="Style_4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«Общее»,</w:t>
      </w:r>
    </w:p>
    <w:p w14:paraId="72000000">
      <w:pPr>
        <w:pStyle w:val="Style_4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"Par222"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«Оборудование и материальные запасы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», </w:t>
      </w:r>
    </w:p>
    <w:p w14:paraId="73000000">
      <w:pPr>
        <w:pStyle w:val="Style_4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"Par244"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Административные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и прочие расходы»,</w:t>
      </w:r>
    </w:p>
    <w:p w14:paraId="74000000">
      <w:pPr>
        <w:pStyle w:val="Style_4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«Расходы на возмещение проезда и проживания»,</w:t>
      </w:r>
    </w:p>
    <w:p w14:paraId="75000000">
      <w:pPr>
        <w:pStyle w:val="Style_4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 xml:space="preserve">«Оплата труда и гонорары». </w:t>
      </w:r>
    </w:p>
    <w:p w14:paraId="76000000">
      <w:pPr>
        <w:pStyle w:val="Style_4"/>
        <w:numPr>
          <w:ilvl w:val="0"/>
          <w:numId w:val="0"/>
        </w:numPr>
        <w:spacing w:after="0" w:before="0" w:line="240" w:lineRule="auto"/>
        <w:ind w:firstLine="540" w:left="0" w:righ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«Комментарий и обоснование по «Расшифровке расходов».</w:t>
      </w:r>
    </w:p>
    <w:p w14:paraId="77000000">
      <w:pPr>
        <w:pStyle w:val="Style_4"/>
        <w:numPr>
          <w:ilvl w:val="0"/>
          <w:numId w:val="0"/>
        </w:numPr>
        <w:spacing w:after="0" w:before="0" w:line="240" w:lineRule="auto"/>
        <w:ind w:firstLine="540" w:left="0" w:righ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 5.1 «Общее»</w:t>
      </w:r>
    </w:p>
    <w:p w14:paraId="78000000">
      <w:pPr>
        <w:pStyle w:val="Style_4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Указывается информация о суммарных расходах из пунктов 5.2-5.6.</w:t>
      </w:r>
    </w:p>
    <w:p w14:paraId="79000000">
      <w:pPr>
        <w:pStyle w:val="Style_4"/>
        <w:numPr>
          <w:ilvl w:val="0"/>
          <w:numId w:val="0"/>
        </w:numPr>
        <w:spacing w:after="0" w:before="0" w:line="240" w:lineRule="auto"/>
        <w:ind w:firstLine="540" w:left="0" w:righ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 5.2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"Par222"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«Оборудование и материальные запасы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»</w:t>
      </w:r>
    </w:p>
    <w:p w14:paraId="7A000000">
      <w:pPr>
        <w:pStyle w:val="Style_4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Указывается информация о расходах для приобретения оборудования (основные</w:t>
      </w:r>
      <w:r>
        <w:br/>
      </w:r>
      <w:r>
        <w:rPr>
          <w:rFonts w:ascii="Times New Roman" w:hAnsi="Times New Roman"/>
          <w:sz w:val="24"/>
        </w:rPr>
        <w:t>и малоценные средства), необходимого для реализации проекта.</w:t>
      </w:r>
    </w:p>
    <w:p w14:paraId="7B000000">
      <w:pPr>
        <w:pStyle w:val="Style_4"/>
        <w:numPr>
          <w:ilvl w:val="0"/>
          <w:numId w:val="0"/>
        </w:numPr>
        <w:spacing w:after="0" w:before="0" w:line="240" w:lineRule="auto"/>
        <w:ind w:firstLine="540" w:left="0" w:righ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"Par244"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5.3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«Административные и прочие расходы»</w:t>
      </w:r>
    </w:p>
    <w:p w14:paraId="7C000000">
      <w:pPr>
        <w:pStyle w:val="Style_4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Указываются расходы, связанные с административно-хозяйственной деятельностью по проекту. В таблицу вносится информация о типе расхода, планируемого по этой статье: приобретение расходных материалов, почтовые и издательские расходы и т.д.</w:t>
      </w:r>
    </w:p>
    <w:p w14:paraId="7D000000">
      <w:pPr>
        <w:pStyle w:val="Style_4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"Par244"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5.4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«Расходы на возмещение проезда и проживания».</w:t>
      </w:r>
    </w:p>
    <w:p w14:paraId="7E000000">
      <w:pPr>
        <w:pStyle w:val="Style_4"/>
        <w:spacing w:after="0" w:before="0" w:line="240" w:lineRule="auto"/>
        <w:ind w:firstLine="540" w:left="0" w:right="0"/>
        <w:jc w:val="both"/>
      </w:pPr>
      <w:r>
        <w:rPr>
          <w:rFonts w:ascii="Times New Roman" w:hAnsi="Times New Roman"/>
          <w:sz w:val="24"/>
        </w:rPr>
        <w:t xml:space="preserve">Указываются расходы, связанные с возмещением проезда и проживания.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таблицу включается информация о маршрутах и общая сумма расходов на проезд (в т.ч. страховые сборы и стоимость постельных принадлежностей), проживание и суточные</w:t>
      </w:r>
      <w:r>
        <w:br/>
      </w:r>
      <w:r>
        <w:rPr>
          <w:rFonts w:ascii="Times New Roman" w:hAnsi="Times New Roman"/>
          <w:sz w:val="24"/>
        </w:rPr>
        <w:t>по каждому из маршрутов.</w:t>
      </w:r>
      <w:r>
        <w:t xml:space="preserve"> </w:t>
      </w:r>
    </w:p>
    <w:p w14:paraId="7F000000">
      <w:pPr>
        <w:pStyle w:val="Style_4"/>
        <w:spacing w:after="0" w:before="0" w:line="240" w:lineRule="auto"/>
        <w:ind w:firstLine="540" w:left="0" w:right="0"/>
        <w:jc w:val="both"/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"Par244"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5.5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«Оплата труда и гонорары».</w:t>
      </w:r>
    </w:p>
    <w:p w14:paraId="80000000">
      <w:pPr>
        <w:pStyle w:val="Style_4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Указываются выплаты по заработной плате, оплате услуг и вознаграждения.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таблицу включается информация о получателе, сумме поддержки (месячной, общей), сроке, в течение которого предполагается производить оплаты, а также типе выплаты, указывается статус получателя (является ли он штатным сотрудником или привлеченным на условиях договора, временного контракта, совместительства и т.д.). Вносится сумма затрат по налогам и платежам по каждой заявленной выплате.</w:t>
      </w:r>
    </w:p>
    <w:p w14:paraId="81000000">
      <w:pPr>
        <w:pStyle w:val="Style_4"/>
        <w:numPr>
          <w:ilvl w:val="0"/>
          <w:numId w:val="0"/>
        </w:numPr>
        <w:spacing w:after="0" w:before="0" w:line="240" w:lineRule="auto"/>
        <w:ind w:firstLine="540" w:left="0" w:right="0"/>
        <w:jc w:val="both"/>
        <w:outlineLvl w:val="2"/>
        <w:rPr>
          <w:rFonts w:ascii="Times New Roman" w:hAnsi="Times New Roman"/>
          <w:sz w:val="24"/>
        </w:rPr>
      </w:pPr>
      <w:bookmarkStart w:id="3" w:name="Par132"/>
      <w:bookmarkEnd w:id="3"/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"Par244"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5.6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«Комментарии и обоснование по «Расшифровке расходов».</w:t>
      </w:r>
    </w:p>
    <w:p w14:paraId="82000000">
      <w:pPr>
        <w:pStyle w:val="Style_4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комментариях объясняются расходы, перечисленные в бюджетных формах, дается обоснование стоимостной оценки расходов.</w:t>
      </w:r>
      <w:r>
        <w:br w:type="page"/>
      </w:r>
    </w:p>
    <w:p w14:paraId="83000000">
      <w:pPr>
        <w:pStyle w:val="Style_3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 1</w:t>
      </w:r>
    </w:p>
    <w:p w14:paraId="84000000">
      <w:pPr>
        <w:pStyle w:val="Style_3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заявке на участие в конкурсе</w:t>
      </w:r>
      <w:r>
        <w:br/>
      </w:r>
      <w:r>
        <w:rPr>
          <w:rFonts w:ascii="Times New Roman" w:hAnsi="Times New Roman"/>
          <w:sz w:val="22"/>
        </w:rPr>
        <w:t>главы города «Вдохновение»</w:t>
      </w:r>
      <w:r>
        <w:br/>
      </w:r>
      <w:r>
        <w:rPr>
          <w:rFonts w:ascii="Times New Roman" w:hAnsi="Times New Roman"/>
          <w:sz w:val="22"/>
        </w:rPr>
        <w:t>в сфере культуры и искусства</w:t>
      </w:r>
    </w:p>
    <w:p w14:paraId="85000000">
      <w:pPr>
        <w:pStyle w:val="Style_4"/>
        <w:spacing w:after="0" w:before="0" w:line="240" w:lineRule="auto"/>
        <w:ind w:hanging="459" w:left="7830" w:right="0"/>
        <w:rPr>
          <w:rFonts w:ascii="Times New Roman" w:hAnsi="Times New Roman"/>
          <w:sz w:val="24"/>
        </w:rPr>
      </w:pPr>
    </w:p>
    <w:p w14:paraId="86000000">
      <w:pPr>
        <w:pStyle w:val="Style_4"/>
        <w:spacing w:after="0" w:before="0" w:line="240" w:lineRule="auto"/>
        <w:ind w:hanging="459" w:left="7830" w:right="0"/>
        <w:rPr>
          <w:rFonts w:ascii="Times New Roman" w:hAnsi="Times New Roman"/>
          <w:sz w:val="24"/>
        </w:rPr>
      </w:pPr>
    </w:p>
    <w:p w14:paraId="87000000">
      <w:pPr>
        <w:pStyle w:val="Style_4"/>
        <w:spacing w:after="0" w:before="0" w:line="240" w:lineRule="auto"/>
        <w:ind w:hanging="459" w:left="7830" w:right="0"/>
        <w:rPr>
          <w:rFonts w:ascii="Times New Roman" w:hAnsi="Times New Roman"/>
          <w:sz w:val="24"/>
        </w:rPr>
      </w:pPr>
    </w:p>
    <w:p w14:paraId="88000000">
      <w:pPr>
        <w:pStyle w:val="Style_5"/>
        <w:spacing w:after="0" w:before="0" w:line="240" w:lineRule="auto"/>
        <w:ind w:firstLine="0" w:left="720" w:right="0"/>
        <w:jc w:val="center"/>
        <w:rPr>
          <w:rFonts w:ascii="Times New Roman" w:hAnsi="Times New Roman"/>
          <w:sz w:val="24"/>
        </w:rPr>
      </w:pPr>
      <w:bookmarkStart w:id="4" w:name="Par149"/>
      <w:bookmarkEnd w:id="4"/>
      <w:r>
        <w:rPr>
          <w:rFonts w:ascii="Times New Roman" w:hAnsi="Times New Roman"/>
          <w:sz w:val="24"/>
        </w:rPr>
        <w:t>ИНФОРМАЦИОННАЯ ФОРМА</w:t>
      </w:r>
    </w:p>
    <w:p w14:paraId="89000000">
      <w:pPr>
        <w:pStyle w:val="Style_5"/>
        <w:spacing w:after="0" w:before="0" w:line="240" w:lineRule="auto"/>
        <w:ind/>
        <w:jc w:val="both"/>
      </w:pPr>
    </w:p>
    <w:p w14:paraId="8A000000">
      <w:pPr>
        <w:pStyle w:val="Style_5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Название проекта:___________________________________________________________</w:t>
      </w:r>
    </w:p>
    <w:p w14:paraId="8B000000">
      <w:pPr>
        <w:pStyle w:val="Style_5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8C000000">
      <w:pPr>
        <w:pStyle w:val="Style_5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8D000000">
      <w:pPr>
        <w:pStyle w:val="Style_5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Ф.И.О. руководителя проекта: ________________________________________________</w:t>
      </w:r>
    </w:p>
    <w:p w14:paraId="8E000000">
      <w:pPr>
        <w:pStyle w:val="Style_5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должность ___________________________________________________________________</w:t>
      </w:r>
    </w:p>
    <w:p w14:paraId="8F000000">
      <w:pPr>
        <w:pStyle w:val="Style_5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Паспортные данные _________________________________________________________</w:t>
      </w:r>
    </w:p>
    <w:p w14:paraId="90000000">
      <w:pPr>
        <w:pStyle w:val="Style_5"/>
        <w:spacing w:after="0" w:before="0" w:line="240" w:lineRule="auto"/>
        <w:ind w:firstLine="720" w:left="3600" w:right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(серия                             номер)</w:t>
      </w:r>
    </w:p>
    <w:p w14:paraId="91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92000000">
      <w:pPr>
        <w:pStyle w:val="Style_5"/>
        <w:spacing w:after="0" w:before="0" w:line="240" w:lineRule="auto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(когда и кем выдан)</w:t>
      </w:r>
    </w:p>
    <w:p w14:paraId="93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Адреса и телефоны руководителя проекта: ______________________________________</w:t>
      </w:r>
    </w:p>
    <w:p w14:paraId="94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Электронная почта: __________________________________________________________</w:t>
      </w:r>
    </w:p>
    <w:p w14:paraId="95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Наименование учреждения: ___________________________________________________</w:t>
      </w:r>
    </w:p>
    <w:p w14:paraId="96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Ф.И.О. и должность руководителя учреждения: __________________________________</w:t>
      </w:r>
    </w:p>
    <w:p w14:paraId="97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rFonts w:ascii="Times New Roman" w:hAnsi="Times New Roman"/>
          <w:sz w:val="24"/>
        </w:rPr>
        <w:t>Адрес учреждения: __________________________________________________________</w:t>
      </w:r>
    </w:p>
    <w:p w14:paraId="98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</w:t>
      </w:r>
      <w:r>
        <w:rPr>
          <w:rFonts w:ascii="XO Thames" w:hAnsi="XO Thames"/>
          <w:color w:val="000000"/>
          <w:spacing w:val="0"/>
          <w:sz w:val="24"/>
        </w:rPr>
        <w:t> </w:t>
      </w:r>
      <w:r>
        <w:rPr>
          <w:rFonts w:ascii="Times New Roman" w:hAnsi="Times New Roman"/>
          <w:sz w:val="24"/>
        </w:rPr>
        <w:t>Тел./факс Учреждения: ______________________________________________________</w:t>
      </w:r>
    </w:p>
    <w:p w14:paraId="99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</w:t>
      </w:r>
      <w:r>
        <w:rPr>
          <w:rFonts w:ascii="XO Thames" w:hAnsi="XO Thames"/>
          <w:color w:val="000000"/>
          <w:spacing w:val="0"/>
          <w:sz w:val="24"/>
        </w:rPr>
        <w:t> </w:t>
      </w:r>
      <w:r>
        <w:rPr>
          <w:rFonts w:ascii="Times New Roman" w:hAnsi="Times New Roman"/>
          <w:sz w:val="24"/>
        </w:rPr>
        <w:t>Реквизиты учреждения: ИНН _________________________________________________</w:t>
      </w:r>
    </w:p>
    <w:p w14:paraId="9A000000">
      <w:pPr>
        <w:pStyle w:val="Style_5"/>
        <w:spacing w:after="0" w:before="0" w:line="240" w:lineRule="auto"/>
        <w:ind w:firstLine="0" w:left="85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Расчетный счет N _______________________________________________________</w:t>
      </w:r>
    </w:p>
    <w:p w14:paraId="9B000000">
      <w:pPr>
        <w:pStyle w:val="Style_5"/>
        <w:spacing w:after="0" w:before="0" w:line="240" w:lineRule="auto"/>
        <w:ind w:firstLine="0" w:left="85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Корреспондентский счет N _______________________________________________</w:t>
      </w:r>
    </w:p>
    <w:p w14:paraId="9C000000">
      <w:pPr>
        <w:pStyle w:val="Style_5"/>
        <w:spacing w:after="0" w:before="0" w:line="240" w:lineRule="auto"/>
        <w:ind w:firstLine="0" w:left="85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 ____________________________________________________</w:t>
      </w:r>
    </w:p>
    <w:p w14:paraId="9D000000">
      <w:pPr>
        <w:pStyle w:val="Style_5"/>
        <w:spacing w:after="0" w:before="0" w:line="240" w:lineRule="auto"/>
        <w:ind w:firstLine="0" w:left="85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 __________________________________________________________________</w:t>
      </w:r>
    </w:p>
    <w:p w14:paraId="9E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</w:t>
      </w:r>
      <w:r>
        <w:rPr>
          <w:rFonts w:ascii="XO Thames" w:hAnsi="XO Thames"/>
          <w:color w:val="000000"/>
          <w:spacing w:val="0"/>
          <w:sz w:val="24"/>
        </w:rPr>
        <w:t> </w:t>
      </w:r>
      <w:r>
        <w:rPr>
          <w:rFonts w:ascii="Times New Roman" w:hAnsi="Times New Roman"/>
          <w:sz w:val="24"/>
        </w:rPr>
        <w:t>Источники финансирования учреждения: _______________________________________</w:t>
      </w:r>
    </w:p>
    <w:p w14:paraId="9F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</w:t>
      </w:r>
      <w:r>
        <w:rPr>
          <w:rFonts w:ascii="XO Thames" w:hAnsi="XO Thames"/>
          <w:color w:val="000000"/>
          <w:spacing w:val="0"/>
          <w:sz w:val="24"/>
        </w:rPr>
        <w:t> </w:t>
      </w:r>
      <w:r>
        <w:rPr>
          <w:rFonts w:ascii="Times New Roman" w:hAnsi="Times New Roman"/>
          <w:sz w:val="24"/>
        </w:rPr>
        <w:t>ФИО, контактный телефон бухгалтера, ответственного за подготовку отчетности</w:t>
      </w:r>
      <w:r>
        <w:br/>
      </w:r>
      <w:r>
        <w:rPr>
          <w:rFonts w:ascii="Times New Roman" w:hAnsi="Times New Roman"/>
          <w:sz w:val="24"/>
        </w:rPr>
        <w:t>по проекту: ___________________________________________________________________</w:t>
      </w:r>
    </w:p>
    <w:p w14:paraId="A0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</w:t>
      </w:r>
      <w:r>
        <w:rPr>
          <w:rFonts w:ascii="XO Thames" w:hAnsi="XO Thames"/>
          <w:color w:val="000000"/>
          <w:spacing w:val="0"/>
          <w:sz w:val="24"/>
        </w:rPr>
        <w:t> </w:t>
      </w:r>
      <w:r>
        <w:rPr>
          <w:rFonts w:ascii="Times New Roman" w:hAnsi="Times New Roman"/>
          <w:sz w:val="24"/>
        </w:rPr>
        <w:t>Сроки реализации проекта ___________________________________________________</w:t>
      </w:r>
    </w:p>
    <w:p w14:paraId="A1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</w:t>
      </w:r>
      <w:r>
        <w:rPr>
          <w:rFonts w:ascii="XO Thames" w:hAnsi="XO Thames"/>
          <w:color w:val="000000"/>
          <w:spacing w:val="0"/>
          <w:sz w:val="24"/>
        </w:rPr>
        <w:t> </w:t>
      </w:r>
      <w:r>
        <w:rPr>
          <w:rFonts w:ascii="Times New Roman" w:hAnsi="Times New Roman"/>
          <w:sz w:val="24"/>
        </w:rPr>
        <w:t>Общий бюджет проекта: _____________________________________________________</w:t>
      </w:r>
    </w:p>
    <w:p w14:paraId="A2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</w:t>
      </w:r>
      <w:r>
        <w:rPr>
          <w:rFonts w:ascii="XO Thames" w:hAnsi="XO Thames"/>
          <w:color w:val="000000"/>
          <w:spacing w:val="0"/>
          <w:sz w:val="24"/>
        </w:rPr>
        <w:t> </w:t>
      </w:r>
      <w:r>
        <w:rPr>
          <w:rFonts w:ascii="Times New Roman" w:hAnsi="Times New Roman"/>
          <w:sz w:val="24"/>
        </w:rPr>
        <w:t>Запрашиваемое финансирование: _____________________________________________</w:t>
      </w:r>
    </w:p>
    <w:p w14:paraId="A3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</w:t>
      </w:r>
      <w:r>
        <w:rPr>
          <w:rFonts w:ascii="XO Thames" w:hAnsi="XO Thames"/>
          <w:color w:val="000000"/>
          <w:spacing w:val="0"/>
          <w:sz w:val="24"/>
        </w:rPr>
        <w:t> </w:t>
      </w:r>
      <w:r>
        <w:rPr>
          <w:rFonts w:ascii="Times New Roman" w:hAnsi="Times New Roman"/>
          <w:sz w:val="24"/>
        </w:rPr>
        <w:t>Какие субсидии получали последние 2 года _____________________________________</w:t>
      </w:r>
    </w:p>
    <w:p w14:paraId="A4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</w:t>
      </w:r>
      <w:r>
        <w:rPr>
          <w:rFonts w:ascii="XO Thames" w:hAnsi="XO Thames"/>
          <w:color w:val="000000"/>
          <w:spacing w:val="0"/>
          <w:sz w:val="24"/>
        </w:rPr>
        <w:t> </w:t>
      </w:r>
      <w:r>
        <w:rPr>
          <w:rFonts w:ascii="Times New Roman" w:hAnsi="Times New Roman"/>
          <w:sz w:val="24"/>
        </w:rPr>
        <w:t>Краткое описание проекта (не более пяти предложений):</w:t>
      </w:r>
    </w:p>
    <w:p w14:paraId="A5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A6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A7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A8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я подтверждаю достоверность предоставленной мною информации.</w:t>
      </w:r>
    </w:p>
    <w:p w14:paraId="A9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руководителя учреждения: ___________________ /_______________/</w:t>
      </w:r>
    </w:p>
    <w:p w14:paraId="AA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руководителя проекта: ______________________ /_______________/</w:t>
      </w:r>
    </w:p>
    <w:p w14:paraId="AB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Дата: _____________________ М.П.</w:t>
      </w:r>
    </w:p>
    <w:p w14:paraId="AC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AD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получения заявки _____________________________________________________</w:t>
      </w:r>
      <w:r>
        <w:br w:type="page"/>
      </w:r>
    </w:p>
    <w:p w14:paraId="AE000000">
      <w:pPr>
        <w:pStyle w:val="Style_4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 2</w:t>
      </w:r>
    </w:p>
    <w:p w14:paraId="AF000000">
      <w:pPr>
        <w:pStyle w:val="Style_3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заявке на участие в конкурсе</w:t>
      </w:r>
      <w:r>
        <w:br/>
      </w:r>
      <w:r>
        <w:rPr>
          <w:rFonts w:ascii="Times New Roman" w:hAnsi="Times New Roman"/>
          <w:sz w:val="22"/>
        </w:rPr>
        <w:t>главы города «Вдохновение»</w:t>
      </w:r>
      <w:r>
        <w:br/>
      </w:r>
      <w:r>
        <w:rPr>
          <w:rFonts w:ascii="Times New Roman" w:hAnsi="Times New Roman"/>
          <w:sz w:val="22"/>
        </w:rPr>
        <w:t>в сфере культуры и искусства</w:t>
      </w:r>
    </w:p>
    <w:p w14:paraId="B0000000">
      <w:pPr>
        <w:pStyle w:val="Style_4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B1000000">
      <w:pPr>
        <w:pStyle w:val="Style_4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B2000000">
      <w:pPr>
        <w:pStyle w:val="Style_4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B3000000">
      <w:pPr>
        <w:pStyle w:val="Style_4"/>
        <w:numPr>
          <w:ilvl w:val="0"/>
          <w:numId w:val="3"/>
        </w:numPr>
        <w:spacing w:after="0" w:before="0" w:line="240" w:lineRule="auto"/>
        <w:ind w:hanging="360" w:left="720" w:right="0"/>
        <w:jc w:val="center"/>
        <w:rPr>
          <w:rFonts w:ascii="Times New Roman" w:hAnsi="Times New Roman"/>
          <w:sz w:val="24"/>
        </w:rPr>
      </w:pPr>
      <w:bookmarkStart w:id="5" w:name="Par201"/>
      <w:bookmarkEnd w:id="5"/>
      <w:r>
        <w:rPr>
          <w:rFonts w:ascii="Times New Roman" w:hAnsi="Times New Roman"/>
          <w:sz w:val="24"/>
        </w:rPr>
        <w:t>РАСШИФРОВКА РАСХОДОВ</w:t>
      </w:r>
    </w:p>
    <w:p w14:paraId="B4000000">
      <w:pPr>
        <w:pStyle w:val="Style_4"/>
        <w:spacing w:after="0" w:before="0" w:line="240" w:lineRule="auto"/>
        <w:ind/>
        <w:jc w:val="center"/>
      </w:pPr>
    </w:p>
    <w:p w14:paraId="B5000000">
      <w:pPr>
        <w:pStyle w:val="Style_4"/>
        <w:spacing w:after="0" w:before="0" w:line="240" w:lineRule="auto"/>
        <w:ind/>
        <w:jc w:val="center"/>
      </w:pPr>
    </w:p>
    <w:p w14:paraId="B6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 Общее</w:t>
      </w:r>
    </w:p>
    <w:p w14:paraId="B7000000">
      <w:pPr>
        <w:pStyle w:val="Style_4"/>
        <w:spacing w:after="0" w:before="0" w:line="240" w:lineRule="auto"/>
        <w:ind/>
        <w:jc w:val="center"/>
        <w:rPr>
          <w:sz w:val="20"/>
        </w:rPr>
      </w:pPr>
    </w:p>
    <w:tbl>
      <w:tblPr>
        <w:tblStyle w:val="Style_6"/>
        <w:tblW w:type="auto" w:w="0"/>
        <w:jc w:val="left"/>
        <w:tblInd w:type="dxa" w:w="-11"/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5460"/>
        <w:gridCol w:w="1947"/>
        <w:gridCol w:w="1947"/>
      </w:tblGrid>
      <w:tr>
        <w:trPr>
          <w:trHeight w:hRule="atLeast" w:val="409"/>
        </w:trPr>
        <w:tc>
          <w:tcPr>
            <w:tcW w:type="dxa" w:w="54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B8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Наименование расходов</w:t>
            </w:r>
          </w:p>
        </w:tc>
        <w:tc>
          <w:tcPr>
            <w:tcW w:type="dxa" w:w="389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B9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Общая сумма расходов, руб.</w:t>
            </w:r>
          </w:p>
        </w:tc>
      </w:tr>
      <w:tr>
        <w:tc>
          <w:tcPr>
            <w:tcW w:type="dxa" w:w="54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1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BA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Местный бюджет</w:t>
            </w:r>
          </w:p>
        </w:tc>
        <w:tc>
          <w:tcPr>
            <w:tcW w:type="dxa" w:w="1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BB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Иные</w:t>
            </w:r>
          </w:p>
          <w:p w14:paraId="BC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источники</w:t>
            </w:r>
          </w:p>
          <w:p w14:paraId="BD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финансирования</w:t>
            </w:r>
          </w:p>
        </w:tc>
      </w:tr>
      <w:tr>
        <w:trPr>
          <w:trHeight w:hRule="atLeast" w:val="239"/>
        </w:trPr>
        <w:tc>
          <w:tcPr>
            <w:tcW w:type="dxa" w:w="5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E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instrText>HYPERLINK \l "Par222"</w:instrTex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Оборудование и материальные запасы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fldChar w:fldCharType="end"/>
            </w:r>
          </w:p>
        </w:tc>
        <w:tc>
          <w:tcPr>
            <w:tcW w:type="dxa" w:w="1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F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C0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39"/>
        </w:trPr>
        <w:tc>
          <w:tcPr>
            <w:tcW w:type="dxa" w:w="5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C1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Административные и прочие расходы         </w:t>
            </w:r>
          </w:p>
        </w:tc>
        <w:tc>
          <w:tcPr>
            <w:tcW w:type="dxa" w:w="1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C2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C3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39"/>
        </w:trPr>
        <w:tc>
          <w:tcPr>
            <w:tcW w:type="dxa" w:w="5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C4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Расходы на возмещение проезда и проживания</w:t>
            </w:r>
          </w:p>
        </w:tc>
        <w:tc>
          <w:tcPr>
            <w:tcW w:type="dxa" w:w="1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C5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C6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39"/>
        </w:trPr>
        <w:tc>
          <w:tcPr>
            <w:tcW w:type="dxa" w:w="5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C7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Оплата труда и гонорары</w:t>
            </w:r>
          </w:p>
        </w:tc>
        <w:tc>
          <w:tcPr>
            <w:tcW w:type="dxa" w:w="1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C8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C9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39"/>
        </w:trPr>
        <w:tc>
          <w:tcPr>
            <w:tcW w:type="dxa" w:w="5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CA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Всего:                                    </w:t>
            </w:r>
          </w:p>
        </w:tc>
        <w:tc>
          <w:tcPr>
            <w:tcW w:type="dxa" w:w="1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CB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CC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CD000000">
      <w:pPr>
        <w:pStyle w:val="Style_4"/>
        <w:spacing w:after="0" w:before="0" w:line="240" w:lineRule="auto"/>
        <w:ind/>
        <w:jc w:val="center"/>
        <w:rPr>
          <w:sz w:val="20"/>
        </w:rPr>
      </w:pPr>
    </w:p>
    <w:p w14:paraId="CE000000">
      <w:pPr>
        <w:pStyle w:val="Style_5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bookmarkStart w:id="6" w:name="Par222"/>
      <w:bookmarkEnd w:id="6"/>
      <w:r>
        <w:rPr>
          <w:rFonts w:ascii="Times New Roman" w:hAnsi="Times New Roman"/>
          <w:sz w:val="24"/>
        </w:rPr>
        <w:t xml:space="preserve">5.2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"Par222"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Оборудование и материальные запасы</w:t>
      </w:r>
      <w:r>
        <w:rPr>
          <w:rFonts w:ascii="Times New Roman" w:hAnsi="Times New Roman"/>
          <w:sz w:val="24"/>
        </w:rPr>
        <w:fldChar w:fldCharType="end"/>
      </w:r>
    </w:p>
    <w:p w14:paraId="CF000000">
      <w:pPr>
        <w:pStyle w:val="Style_4"/>
        <w:spacing w:after="0" w:before="0" w:line="240" w:lineRule="auto"/>
        <w:ind/>
        <w:jc w:val="center"/>
        <w:rPr>
          <w:sz w:val="20"/>
        </w:rPr>
      </w:pPr>
    </w:p>
    <w:tbl>
      <w:tblPr>
        <w:tblStyle w:val="Style_6"/>
        <w:tblW w:type="auto" w:w="0"/>
        <w:jc w:val="left"/>
        <w:tblInd w:type="dxa" w:w="-11"/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457"/>
        <w:gridCol w:w="3708"/>
        <w:gridCol w:w="877"/>
        <w:gridCol w:w="1808"/>
        <w:gridCol w:w="1250"/>
        <w:gridCol w:w="1252"/>
      </w:tblGrid>
      <w:tr>
        <w:trPr>
          <w:trHeight w:hRule="atLeast" w:val="239"/>
        </w:trPr>
        <w:tc>
          <w:tcPr>
            <w:tcW w:type="dxa" w:w="4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D0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370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D1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Вид оборудования</w:t>
            </w:r>
          </w:p>
        </w:tc>
        <w:tc>
          <w:tcPr>
            <w:tcW w:type="dxa" w:w="87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D2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Количество</w:t>
            </w:r>
          </w:p>
        </w:tc>
        <w:tc>
          <w:tcPr>
            <w:tcW w:type="dxa" w:w="180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D3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Стоимость каждого предмета</w:t>
            </w:r>
          </w:p>
        </w:tc>
        <w:tc>
          <w:tcPr>
            <w:tcW w:type="dxa" w:w="25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D4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Общая стоимость, руб.</w:t>
            </w:r>
          </w:p>
        </w:tc>
      </w:tr>
      <w:tr>
        <w:tc>
          <w:tcPr>
            <w:tcW w:type="dxa" w:w="4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37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87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1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D5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Местный бюджет</w:t>
            </w:r>
          </w:p>
        </w:tc>
        <w:tc>
          <w:tcPr>
            <w:tcW w:type="dxa" w:w="1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D6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Иные источники финансирования</w:t>
            </w:r>
          </w:p>
        </w:tc>
      </w:tr>
      <w:tr>
        <w:trPr>
          <w:trHeight w:hRule="atLeast" w:val="239"/>
        </w:trPr>
        <w:tc>
          <w:tcPr>
            <w:tcW w:type="dxa" w:w="4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7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8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9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A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B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C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39"/>
        </w:trPr>
        <w:tc>
          <w:tcPr>
            <w:tcW w:type="dxa" w:w="4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D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E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F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0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1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2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39"/>
        </w:trPr>
        <w:tc>
          <w:tcPr>
            <w:tcW w:type="dxa" w:w="4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3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4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5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6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7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8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39"/>
        </w:trPr>
        <w:tc>
          <w:tcPr>
            <w:tcW w:type="dxa" w:w="4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9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A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Всего: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B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C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D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E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EF000000">
      <w:pPr>
        <w:pStyle w:val="Style_4"/>
        <w:spacing w:after="0" w:before="0" w:line="240" w:lineRule="auto"/>
        <w:ind/>
        <w:jc w:val="center"/>
        <w:rPr>
          <w:sz w:val="20"/>
        </w:rPr>
      </w:pPr>
    </w:p>
    <w:p w14:paraId="F0000000">
      <w:pPr>
        <w:pStyle w:val="Style_4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sz w:val="24"/>
        </w:rPr>
      </w:pPr>
      <w:bookmarkStart w:id="7" w:name="Par244"/>
      <w:bookmarkEnd w:id="7"/>
      <w:r>
        <w:rPr>
          <w:rFonts w:ascii="Times New Roman" w:hAnsi="Times New Roman"/>
          <w:sz w:val="24"/>
        </w:rPr>
        <w:t>5.3 Административные и прочие расходы</w:t>
      </w:r>
    </w:p>
    <w:p w14:paraId="F1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</w:p>
    <w:tbl>
      <w:tblPr>
        <w:tblStyle w:val="Style_6"/>
        <w:tblW w:type="auto" w:w="0"/>
        <w:jc w:val="left"/>
        <w:tblInd w:type="dxa" w:w="-11"/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457"/>
        <w:gridCol w:w="2782"/>
        <w:gridCol w:w="3471"/>
        <w:gridCol w:w="1390"/>
        <w:gridCol w:w="1254"/>
      </w:tblGrid>
      <w:tr>
        <w:trPr>
          <w:trHeight w:hRule="atLeast" w:val="239"/>
        </w:trPr>
        <w:tc>
          <w:tcPr>
            <w:tcW w:type="dxa" w:w="4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F2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27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F3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Вид расходов</w:t>
            </w:r>
          </w:p>
        </w:tc>
        <w:tc>
          <w:tcPr>
            <w:tcW w:type="dxa" w:w="34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F4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Ежемесячная стоимость, руб.</w:t>
            </w:r>
          </w:p>
        </w:tc>
        <w:tc>
          <w:tcPr>
            <w:tcW w:type="dxa" w:w="264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F5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Общая стоимость, руб.</w:t>
            </w:r>
          </w:p>
        </w:tc>
      </w:tr>
      <w:tr>
        <w:tc>
          <w:tcPr>
            <w:tcW w:type="dxa" w:w="4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27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34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1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F6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Местный бюджет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F7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Иные источники</w:t>
            </w:r>
          </w:p>
          <w:p w14:paraId="F8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финансирования</w:t>
            </w:r>
          </w:p>
        </w:tc>
      </w:tr>
      <w:tr>
        <w:trPr>
          <w:trHeight w:hRule="atLeast" w:val="239"/>
        </w:trPr>
        <w:tc>
          <w:tcPr>
            <w:tcW w:type="dxa" w:w="4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9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A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B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C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D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39"/>
        </w:trPr>
        <w:tc>
          <w:tcPr>
            <w:tcW w:type="dxa" w:w="4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E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F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0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1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2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39"/>
        </w:trPr>
        <w:tc>
          <w:tcPr>
            <w:tcW w:type="dxa" w:w="4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3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4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5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6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7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39"/>
        </w:trPr>
        <w:tc>
          <w:tcPr>
            <w:tcW w:type="dxa" w:w="4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8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9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Всего:      </w:t>
            </w:r>
          </w:p>
        </w:tc>
        <w:tc>
          <w:tcPr>
            <w:tcW w:type="dxa" w:w="3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A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B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C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0D010000">
      <w:pPr>
        <w:pStyle w:val="Style_5"/>
        <w:spacing w:after="0" w:before="0" w:line="240" w:lineRule="auto"/>
        <w:ind/>
        <w:jc w:val="center"/>
        <w:rPr>
          <w:rFonts w:ascii="Times New Roman" w:hAnsi="Times New Roman"/>
          <w:sz w:val="22"/>
        </w:rPr>
      </w:pPr>
    </w:p>
    <w:p w14:paraId="0E010000">
      <w:pPr>
        <w:pStyle w:val="Style_5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 Расходы на возмещение проезда и проживания</w:t>
      </w:r>
    </w:p>
    <w:p w14:paraId="0F010000">
      <w:pPr>
        <w:pStyle w:val="Style_4"/>
        <w:spacing w:after="0" w:before="0" w:line="240" w:lineRule="auto"/>
        <w:ind/>
        <w:jc w:val="center"/>
        <w:rPr>
          <w:sz w:val="20"/>
        </w:rPr>
      </w:pPr>
    </w:p>
    <w:tbl>
      <w:tblPr>
        <w:tblStyle w:val="Style_6"/>
        <w:tblW w:type="auto" w:w="0"/>
        <w:jc w:val="left"/>
        <w:tblInd w:type="dxa" w:w="-11"/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419"/>
        <w:gridCol w:w="1534"/>
        <w:gridCol w:w="1397"/>
        <w:gridCol w:w="1675"/>
        <w:gridCol w:w="1535"/>
        <w:gridCol w:w="1536"/>
        <w:gridCol w:w="1256"/>
      </w:tblGrid>
      <w:tr>
        <w:trPr>
          <w:trHeight w:hRule="atLeast" w:val="239"/>
        </w:trPr>
        <w:tc>
          <w:tcPr>
            <w:tcW w:type="dxa" w:w="41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10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15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11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Маршрут</w:t>
            </w:r>
          </w:p>
          <w:p w14:paraId="12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(откуда - куда)</w:t>
            </w:r>
          </w:p>
        </w:tc>
        <w:tc>
          <w:tcPr>
            <w:tcW w:type="dxa" w:w="13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13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Общая сумма проезда, руб.</w:t>
            </w:r>
          </w:p>
        </w:tc>
        <w:tc>
          <w:tcPr>
            <w:tcW w:type="dxa" w:w="16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14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Общая сумма проживания, руб.</w:t>
            </w:r>
          </w:p>
          <w:p w14:paraId="15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16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Общая  сумма суточных, руб.</w:t>
            </w:r>
          </w:p>
        </w:tc>
        <w:tc>
          <w:tcPr>
            <w:tcW w:type="dxa" w:w="279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17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Общая стоимость, руб.</w:t>
            </w:r>
          </w:p>
        </w:tc>
      </w:tr>
      <w:tr>
        <w:tc>
          <w:tcPr>
            <w:tcW w:type="dxa" w:w="4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15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13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15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1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18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Местный бюджет</w:t>
            </w:r>
          </w:p>
        </w:tc>
        <w:tc>
          <w:tcPr>
            <w:tcW w:type="dxa" w:w="12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19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Иные источники</w:t>
            </w:r>
          </w:p>
          <w:p w14:paraId="1A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финансирования</w:t>
            </w:r>
          </w:p>
        </w:tc>
      </w:tr>
      <w:tr>
        <w:trPr>
          <w:trHeight w:hRule="atLeast" w:val="239"/>
        </w:trPr>
        <w:tc>
          <w:tcPr>
            <w:tcW w:type="dxa" w:w="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1B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1C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1D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1E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1F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20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21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22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23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24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25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26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27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28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29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2A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2B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2C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2D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2E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2F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0010000">
      <w:pPr>
        <w:pStyle w:val="Style_4"/>
        <w:spacing w:after="0" w:before="0" w:line="240" w:lineRule="auto"/>
        <w:ind/>
        <w:jc w:val="center"/>
        <w:rPr>
          <w:sz w:val="20"/>
        </w:rPr>
      </w:pPr>
    </w:p>
    <w:p w14:paraId="3101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bookmarkStart w:id="8" w:name="Par278"/>
      <w:bookmarkEnd w:id="8"/>
      <w:r>
        <w:rPr>
          <w:rFonts w:ascii="Times New Roman" w:hAnsi="Times New Roman"/>
          <w:sz w:val="24"/>
        </w:rPr>
        <w:t>5.5 Оплата труда и гонорары</w:t>
      </w:r>
    </w:p>
    <w:p w14:paraId="32010000">
      <w:pPr>
        <w:pStyle w:val="Style_4"/>
        <w:spacing w:after="0" w:before="0" w:line="240" w:lineRule="auto"/>
        <w:ind/>
        <w:jc w:val="center"/>
        <w:rPr>
          <w:sz w:val="20"/>
        </w:rPr>
      </w:pPr>
    </w:p>
    <w:tbl>
      <w:tblPr>
        <w:tblStyle w:val="Style_6"/>
        <w:tblW w:type="auto" w:w="0"/>
        <w:jc w:val="left"/>
        <w:tblInd w:type="dxa" w:w="-11"/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394"/>
        <w:gridCol w:w="1218"/>
        <w:gridCol w:w="761"/>
        <w:gridCol w:w="1404"/>
        <w:gridCol w:w="880"/>
        <w:gridCol w:w="758"/>
        <w:gridCol w:w="977"/>
        <w:gridCol w:w="1302"/>
        <w:gridCol w:w="1657"/>
      </w:tblGrid>
      <w:tr>
        <w:trPr>
          <w:trHeight w:hRule="atLeast" w:val="239"/>
        </w:trPr>
        <w:tc>
          <w:tcPr>
            <w:tcW w:type="dxa" w:w="3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33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12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34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Ф.И.О.</w:t>
            </w:r>
          </w:p>
          <w:p w14:paraId="35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получателя</w:t>
            </w:r>
          </w:p>
        </w:tc>
        <w:tc>
          <w:tcPr>
            <w:tcW w:type="dxa" w:w="7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36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Статус</w:t>
            </w:r>
          </w:p>
        </w:tc>
        <w:tc>
          <w:tcPr>
            <w:tcW w:type="dxa" w:w="14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37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Ежемесячная</w:t>
            </w:r>
          </w:p>
          <w:p w14:paraId="38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поддержка, руб.</w:t>
            </w:r>
          </w:p>
        </w:tc>
        <w:tc>
          <w:tcPr>
            <w:tcW w:type="dxa" w:w="8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39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Кол-во</w:t>
            </w:r>
          </w:p>
          <w:p w14:paraId="3A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месяцев</w:t>
            </w:r>
          </w:p>
        </w:tc>
        <w:tc>
          <w:tcPr>
            <w:tcW w:type="dxa" w:w="7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3B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Общая</w:t>
            </w:r>
          </w:p>
          <w:p w14:paraId="3C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сумма,</w:t>
            </w:r>
          </w:p>
          <w:p w14:paraId="3D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руб.</w:t>
            </w:r>
          </w:p>
        </w:tc>
        <w:tc>
          <w:tcPr>
            <w:tcW w:type="dxa" w:w="97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3E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Налоги,</w:t>
            </w:r>
          </w:p>
          <w:p w14:paraId="3F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платежи,</w:t>
            </w:r>
          </w:p>
          <w:p w14:paraId="40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руб.</w:t>
            </w:r>
          </w:p>
        </w:tc>
        <w:tc>
          <w:tcPr>
            <w:tcW w:type="dxa" w:w="2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41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Общая стоимость, руб.</w:t>
            </w:r>
          </w:p>
        </w:tc>
      </w:tr>
      <w:tr>
        <w:tc>
          <w:tcPr>
            <w:tcW w:type="dxa" w:w="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12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7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14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8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7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97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42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Местный бюджет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43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Иные источники</w:t>
            </w:r>
          </w:p>
          <w:p w14:paraId="44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финансирования</w:t>
            </w:r>
          </w:p>
        </w:tc>
      </w:tr>
      <w:tr>
        <w:trPr>
          <w:trHeight w:hRule="atLeast" w:val="239"/>
        </w:trPr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5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6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7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8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9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A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B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C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D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39"/>
        </w:trPr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E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F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0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1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2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3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4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5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6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39"/>
        </w:trPr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7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8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9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A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B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C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D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E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F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39"/>
        </w:trPr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0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1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Всего:    </w:t>
            </w:r>
          </w:p>
        </w:tc>
        <w:tc>
          <w:tcPr>
            <w:tcW w:type="dxa" w:w="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2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3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4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5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6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7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801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69010000">
      <w:pPr>
        <w:pStyle w:val="Style_4"/>
        <w:spacing w:after="0" w:before="0" w:line="240" w:lineRule="auto"/>
        <w:ind/>
        <w:jc w:val="right"/>
      </w:pPr>
    </w:p>
    <w:p w14:paraId="6A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</w:p>
    <w:p w14:paraId="6B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</w:p>
    <w:p w14:paraId="6C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</w:p>
    <w:p w14:paraId="6D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</w:p>
    <w:p w14:paraId="6E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</w:p>
    <w:p w14:paraId="6F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</w:p>
    <w:p w14:paraId="70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</w:p>
    <w:p w14:paraId="71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</w:p>
    <w:p w14:paraId="72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</w:p>
    <w:p w14:paraId="73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</w:p>
    <w:p w14:paraId="74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</w:p>
    <w:p w14:paraId="75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</w:p>
    <w:p w14:paraId="76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</w:p>
    <w:p w14:paraId="77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</w:p>
    <w:p w14:paraId="78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</w:p>
    <w:p w14:paraId="79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</w:p>
    <w:p w14:paraId="7A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</w:p>
    <w:p w14:paraId="7B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</w:p>
    <w:p w14:paraId="7C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</w:p>
    <w:p w14:paraId="7D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</w:p>
    <w:p w14:paraId="7E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</w:p>
    <w:p w14:paraId="7F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</w:p>
    <w:p w14:paraId="80010000">
      <w:pPr>
        <w:pStyle w:val="Style_3"/>
        <w:spacing w:after="0" w:before="0" w:line="240" w:lineRule="auto"/>
        <w:ind w:firstLine="0" w:left="6237" w:right="0"/>
        <w:rPr>
          <w:rFonts w:ascii="Times New Roman" w:hAnsi="Times New Roman"/>
          <w:sz w:val="24"/>
        </w:rPr>
      </w:pPr>
      <w:r>
        <w:br w:type="page"/>
      </w:r>
    </w:p>
    <w:p w14:paraId="81010000">
      <w:pPr>
        <w:pStyle w:val="Style_3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 2</w:t>
      </w:r>
    </w:p>
    <w:p w14:paraId="82010000">
      <w:pPr>
        <w:pStyle w:val="Style_3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Положению о проведении конкурса</w:t>
      </w:r>
      <w:r>
        <w:br/>
      </w:r>
      <w:r>
        <w:rPr>
          <w:rFonts w:ascii="Times New Roman" w:hAnsi="Times New Roman"/>
          <w:sz w:val="22"/>
        </w:rPr>
        <w:t>главы города «Вдохновение»</w:t>
      </w:r>
      <w:r>
        <w:br/>
      </w:r>
      <w:r>
        <w:rPr>
          <w:rFonts w:ascii="Times New Roman" w:hAnsi="Times New Roman"/>
          <w:sz w:val="22"/>
        </w:rPr>
        <w:t>в сфере культуры и искусства»</w:t>
      </w:r>
    </w:p>
    <w:p w14:paraId="83010000">
      <w:pPr>
        <w:pStyle w:val="Style_3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</w:p>
    <w:p w14:paraId="84010000">
      <w:pPr>
        <w:pStyle w:val="Style_3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</w:p>
    <w:p w14:paraId="85010000">
      <w:pPr>
        <w:pStyle w:val="Style_3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</w:p>
    <w:p w14:paraId="8601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Оценочный лист</w:t>
      </w:r>
    </w:p>
    <w:p w14:paraId="8701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t>ежегодного конкурса главы города «Вдохновение» в сфере культуры и искусства»</w:t>
      </w:r>
    </w:p>
    <w:p w14:paraId="88010000">
      <w:pPr>
        <w:pStyle w:val="Style_3"/>
        <w:spacing w:after="0" w:before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_______________</w:t>
      </w:r>
      <w:r>
        <w:rPr>
          <w:rFonts w:ascii="Times New Roman" w:hAnsi="Times New Roman"/>
          <w:sz w:val="28"/>
        </w:rPr>
        <w:t>г.</w:t>
      </w:r>
    </w:p>
    <w:p w14:paraId="89010000">
      <w:pPr>
        <w:pStyle w:val="Style_3"/>
        <w:spacing w:after="0" w:before="0" w:line="240" w:lineRule="auto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(дата проведения конкурса)</w:t>
      </w:r>
    </w:p>
    <w:p w14:paraId="8A010000">
      <w:pPr>
        <w:pStyle w:val="Style_3"/>
        <w:spacing w:after="0" w:before="0" w:line="240" w:lineRule="auto"/>
        <w:ind/>
        <w:rPr>
          <w:rFonts w:ascii="Times New Roman" w:hAnsi="Times New Roman"/>
          <w:sz w:val="18"/>
        </w:rPr>
      </w:pPr>
    </w:p>
    <w:tbl>
      <w:tblPr>
        <w:tblStyle w:val="Style_7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6"/>
        <w:gridCol w:w="2833"/>
        <w:gridCol w:w="4090"/>
        <w:gridCol w:w="1755"/>
      </w:tblGrid>
      <w:tr>
        <w:trPr>
          <w:trHeight w:hRule="atLeast" w:val="497"/>
        </w:trPr>
        <w:tc>
          <w:tcPr>
            <w:tcW w:type="dxa" w:w="6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2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Наименование учреждения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Наименование проекта</w:t>
            </w:r>
          </w:p>
        </w:tc>
        <w:tc>
          <w:tcPr>
            <w:tcW w:type="dxa" w:w="1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Оценка</w:t>
            </w:r>
          </w:p>
        </w:tc>
      </w:tr>
      <w:tr>
        <w:trPr>
          <w:trHeight w:hRule="atLeast" w:val="505"/>
        </w:trPr>
        <w:tc>
          <w:tcPr>
            <w:tcW w:type="dxa" w:w="6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1.</w:t>
            </w:r>
          </w:p>
        </w:tc>
        <w:tc>
          <w:tcPr>
            <w:tcW w:type="dxa" w:w="2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</w:p>
        </w:tc>
      </w:tr>
      <w:tr>
        <w:trPr>
          <w:trHeight w:hRule="atLeast" w:val="413"/>
        </w:trPr>
        <w:tc>
          <w:tcPr>
            <w:tcW w:type="dxa" w:w="6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.</w:t>
            </w:r>
          </w:p>
        </w:tc>
        <w:tc>
          <w:tcPr>
            <w:tcW w:type="dxa" w:w="2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97010000">
      <w:pPr>
        <w:pStyle w:val="Style_3"/>
        <w:spacing w:after="0" w:before="0" w:line="240" w:lineRule="auto"/>
        <w:ind/>
        <w:rPr>
          <w:rFonts w:ascii="Times New Roman" w:hAnsi="Times New Roman"/>
          <w:sz w:val="16"/>
        </w:rPr>
      </w:pPr>
    </w:p>
    <w:p w14:paraId="98010000">
      <w:pPr>
        <w:pStyle w:val="Style_3"/>
        <w:spacing w:after="0" w:before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____________________________________</w:t>
      </w:r>
    </w:p>
    <w:p w14:paraId="99010000">
      <w:pPr>
        <w:pStyle w:val="Style_3"/>
        <w:spacing w:after="0" w:before="0" w:line="240" w:lineRule="auto"/>
        <w:ind w:firstLine="0" w:left="1134" w:right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18"/>
        </w:rPr>
        <w:t>ФИО)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(подпись члена экспертной комиссии)</w:t>
      </w:r>
    </w:p>
    <w:p w14:paraId="9A010000">
      <w:pPr>
        <w:sectPr>
          <w:footerReference r:id="rId4" w:type="first"/>
          <w:type w:val="nextPage"/>
          <w:pgSz w:h="16838" w:orient="portrait" w:w="11906"/>
          <w:pgMar w:bottom="1134" w:footer="709" w:gutter="0" w:header="0" w:left="1701" w:right="851" w:top="1134"/>
          <w:pgNumType w:fmt="decimal"/>
          <w:titlePg/>
        </w:sectPr>
      </w:pPr>
    </w:p>
    <w:p w14:paraId="9B010000">
      <w:pPr>
        <w:pStyle w:val="Style_3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 2</w:t>
      </w:r>
    </w:p>
    <w:p w14:paraId="9C010000">
      <w:pPr>
        <w:pStyle w:val="Style_3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постановлению администрации</w:t>
      </w:r>
    </w:p>
    <w:p w14:paraId="9D010000">
      <w:pPr>
        <w:pStyle w:val="Style_3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города Магнитогорска </w:t>
      </w:r>
    </w:p>
    <w:p w14:paraId="9E010000">
      <w:pPr>
        <w:pStyle w:val="Style_3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31.03.2025 № 2935-П</w:t>
      </w:r>
    </w:p>
    <w:p w14:paraId="9F010000">
      <w:pPr>
        <w:pStyle w:val="Style_3"/>
        <w:spacing w:after="0" w:before="0" w:line="240" w:lineRule="auto"/>
        <w:ind/>
        <w:jc w:val="right"/>
        <w:rPr>
          <w:rFonts w:ascii="Times New Roman" w:hAnsi="Times New Roman"/>
        </w:rPr>
      </w:pPr>
    </w:p>
    <w:p w14:paraId="A0010000">
      <w:pPr>
        <w:pStyle w:val="Style_3"/>
        <w:spacing w:after="0" w:before="0" w:line="240" w:lineRule="auto"/>
        <w:ind/>
        <w:jc w:val="right"/>
        <w:rPr>
          <w:rFonts w:ascii="Times New Roman" w:hAnsi="Times New Roman"/>
        </w:rPr>
      </w:pPr>
    </w:p>
    <w:p w14:paraId="A1010000">
      <w:pPr>
        <w:pStyle w:val="Style_3"/>
        <w:spacing w:after="0" w:before="0" w:line="240" w:lineRule="auto"/>
        <w:ind/>
        <w:jc w:val="right"/>
        <w:rPr>
          <w:rFonts w:ascii="Times New Roman" w:hAnsi="Times New Roman"/>
        </w:rPr>
      </w:pPr>
    </w:p>
    <w:p w14:paraId="A201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bookmarkStart w:id="9" w:name="_GoBack"/>
      <w:r>
        <w:rPr>
          <w:rFonts w:ascii="Times New Roman" w:hAnsi="Times New Roman"/>
          <w:sz w:val="28"/>
        </w:rPr>
        <w:t>Состав</w:t>
      </w:r>
      <w:bookmarkEnd w:id="9"/>
      <w:r>
        <w:rPr>
          <w:rFonts w:ascii="Times New Roman" w:hAnsi="Times New Roman"/>
          <w:sz w:val="28"/>
        </w:rPr>
        <w:t xml:space="preserve"> комиссии конкурса главы города «Вдохновение»</w:t>
      </w:r>
      <w:r>
        <w:br/>
      </w:r>
      <w:r>
        <w:rPr>
          <w:rFonts w:ascii="Times New Roman" w:hAnsi="Times New Roman"/>
          <w:sz w:val="28"/>
        </w:rPr>
        <w:t>в сфере культуры и искусства</w:t>
      </w:r>
    </w:p>
    <w:p w14:paraId="A301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A4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Сафонова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Н.В.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председатель комиссии, заместитель главы города Магнитогорска</w:t>
      </w:r>
    </w:p>
    <w:p w14:paraId="A5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Анасова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К.Б.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главный редактор АНО «Редакция газеты «Магнитогорский рабочий» (по согласованию)</w:t>
      </w:r>
    </w:p>
    <w:p w14:paraId="A6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Давыдова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Н.Н. – начальник финансово-экономического отдела Управления культуры администрации города Магнитогорска</w:t>
      </w:r>
    </w:p>
    <w:p w14:paraId="A7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Запьянцев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С.А. – руководитель аппарата Магнитогорского городского Собрания депутатов (по согласованию)</w:t>
      </w:r>
    </w:p>
    <w:p w14:paraId="A8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Кожаев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Е.К. – депутат Магнитогорского городского Собрания депутатов (по согласованию)</w:t>
      </w:r>
    </w:p>
    <w:p w14:paraId="A9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Чмеленко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Е.Ю. – исполняющий обязанности начальника Управления культуры администрации города Магнитогорска</w:t>
      </w:r>
    </w:p>
    <w:p w14:paraId="AA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Марченков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В.А. – директор ЧУ ПАО «ММК» «ДКМ им. С.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Орджоникидзе» (по согласованию)</w:t>
      </w:r>
    </w:p>
    <w:p w14:paraId="AB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Медер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Э.А. – председатель Магнитогорского отделения ВТОО «Союз художников России» (по согласованию)</w:t>
      </w:r>
    </w:p>
    <w:p w14:paraId="AC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Сокольвяк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Н.Л. – ректор ГБОУ ВО ЧО «МаГК (академия) имени М.И.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Глинки» (по согласованию)</w:t>
      </w:r>
    </w:p>
    <w:p w14:paraId="AD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Фролов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О.В. – главный редактор АНО «Редакция газеты «Магнитогорский металл» (по согласованию)</w:t>
      </w:r>
    </w:p>
    <w:p w14:paraId="AE01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Ходова Н.Е. – председатель горкома профсоюзов работников культуры (по согласованию)</w:t>
      </w:r>
    </w:p>
    <w:p w14:paraId="AF01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B0010000">
      <w:pPr>
        <w:pStyle w:val="Style_3"/>
        <w:spacing w:after="0" w:before="0" w:line="240" w:lineRule="auto"/>
        <w:ind w:firstLine="0" w:left="1134" w:right="0"/>
        <w:jc w:val="center"/>
        <w:rPr>
          <w:rFonts w:ascii="Times New Roman" w:hAnsi="Times New Roman"/>
          <w:sz w:val="18"/>
        </w:rPr>
      </w:pPr>
    </w:p>
    <w:sectPr>
      <w:headerReference r:id="rId2" w:type="default"/>
      <w:footerReference r:id="rId3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Вр-1756325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widowControl w:val="1"/>
      <w:spacing w:after="200" w:before="0" w:line="276" w:lineRule="auto"/>
      <w:ind w:firstLine="0" w:left="0" w:right="0"/>
      <w:jc w:val="left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Вр-1756325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tabs>
          <w:tab w:leader="none" w:pos="0" w:val="left"/>
        </w:tabs>
        <w:ind w:hanging="720" w:left="126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62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34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06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78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50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22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94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66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620"/>
      </w:pPr>
      <w:rPr>
        <w:rFonts w:ascii="PT Astra Serif" w:hAnsi="PT Astra Serif"/>
        <w:sz w:val="24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23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30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7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45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52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9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6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7380"/>
      </w:pPr>
    </w:lvl>
  </w:abstractNum>
  <w:abstractNum w:abstractNumId="2">
    <w:lvl w:ilvl="0">
      <w:start w:val="5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8" w:type="paragraph">
    <w:name w:val="toc 2"/>
    <w:next w:val="Style_3"/>
    <w:link w:val="Style_8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2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4"/>
    <w:next w:val="Style_3"/>
    <w:link w:val="Style_9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heading 4"/>
    <w:link w:val="Style_10_ch"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0_ch" w:type="character">
    <w:name w:val="heading 4"/>
    <w:link w:val="Style_10"/>
    <w:rPr>
      <w:rFonts w:ascii="XO Thames" w:hAnsi="XO Thames"/>
      <w:b w:val="1"/>
      <w:color w:val="000000"/>
      <w:spacing w:val="0"/>
      <w:sz w:val="24"/>
    </w:rPr>
  </w:style>
  <w:style w:styleId="Style_11" w:type="paragraph">
    <w:name w:val="toc 6"/>
    <w:next w:val="Style_3"/>
    <w:link w:val="Style_11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7"/>
    <w:next w:val="Style_3"/>
    <w:link w:val="Style_12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Caption"/>
    <w:basedOn w:val="Style_3"/>
    <w:link w:val="Style_13_ch"/>
    <w:pPr>
      <w:spacing w:after="120" w:before="120"/>
      <w:ind/>
    </w:pPr>
    <w:rPr>
      <w:rFonts w:ascii="PT Astra Serif" w:hAnsi="PT Astra Serif"/>
      <w:i w:val="1"/>
      <w:sz w:val="24"/>
    </w:rPr>
  </w:style>
  <w:style w:styleId="Style_13_ch" w:type="character">
    <w:name w:val="Caption"/>
    <w:basedOn w:val="Style_3_ch"/>
    <w:link w:val="Style_13"/>
    <w:rPr>
      <w:rFonts w:ascii="PT Astra Serif" w:hAnsi="PT Astra Serif"/>
      <w:i w:val="1"/>
      <w:sz w:val="24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4" w:type="paragraph">
    <w:name w:val="Указатель"/>
    <w:basedOn w:val="Style_3"/>
    <w:link w:val="Style_14_ch"/>
    <w:rPr>
      <w:rFonts w:ascii="PT Astra Serif" w:hAnsi="PT Astra Serif"/>
    </w:rPr>
  </w:style>
  <w:style w:styleId="Style_14_ch" w:type="character">
    <w:name w:val="Указатель"/>
    <w:basedOn w:val="Style_3_ch"/>
    <w:link w:val="Style_14"/>
    <w:rPr>
      <w:rFonts w:ascii="PT Astra Serif" w:hAnsi="PT Astra Serif"/>
    </w:rPr>
  </w:style>
  <w:style w:styleId="Style_15" w:type="paragraph">
    <w:name w:val="Contents 9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Contents 9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Subtitle"/>
    <w:next w:val="Style_3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6_ch" w:type="character">
    <w:name w:val="Subtitle"/>
    <w:link w:val="Style_16"/>
    <w:rPr>
      <w:rFonts w:ascii="XO Thames" w:hAnsi="XO Thames"/>
      <w:i w:val="1"/>
      <w:color w:val="000000"/>
      <w:spacing w:val="0"/>
      <w:sz w:val="24"/>
    </w:rPr>
  </w:style>
  <w:style w:styleId="Style_17" w:type="paragraph">
    <w:name w:val="heading 5"/>
    <w:next w:val="Style_3"/>
    <w:link w:val="Style_17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pacing w:val="0"/>
      <w:sz w:val="22"/>
    </w:rPr>
  </w:style>
  <w:style w:styleId="Style_18" w:type="paragraph">
    <w:name w:val="Endnote"/>
    <w:link w:val="Style_18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8_ch" w:type="character">
    <w:name w:val="Endnote"/>
    <w:link w:val="Style_18"/>
    <w:rPr>
      <w:rFonts w:ascii="XO Thames" w:hAnsi="XO Thames"/>
      <w:color w:val="000000"/>
      <w:spacing w:val="0"/>
      <w:sz w:val="22"/>
    </w:rPr>
  </w:style>
  <w:style w:styleId="Style_19" w:type="paragraph">
    <w:name w:val="heading 3"/>
    <w:next w:val="Style_3"/>
    <w:link w:val="Style_1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9_ch" w:type="character">
    <w:name w:val="heading 3"/>
    <w:link w:val="Style_19"/>
    <w:rPr>
      <w:rFonts w:ascii="XO Thames" w:hAnsi="XO Thames"/>
      <w:b w:val="1"/>
      <w:color w:val="000000"/>
      <w:spacing w:val="0"/>
      <w:sz w:val="26"/>
    </w:rPr>
  </w:style>
  <w:style w:styleId="Style_20" w:type="paragraph">
    <w:name w:val="Contents 5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Contents 5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Footer"/>
    <w:link w:val="Style_21_ch"/>
  </w:style>
  <w:style w:styleId="Style_21_ch" w:type="character">
    <w:name w:val="Footer"/>
    <w:link w:val="Style_21"/>
  </w:style>
  <w:style w:styleId="Style_22" w:type="paragraph">
    <w:name w:val="Internet link"/>
    <w:basedOn w:val="Style_23"/>
    <w:link w:val="Style_22_ch"/>
    <w:rPr>
      <w:color w:themeColor="hyperlink" w:val="0000FF"/>
      <w:u w:val="single"/>
    </w:rPr>
  </w:style>
  <w:style w:styleId="Style_22_ch" w:type="character">
    <w:name w:val="Internet link"/>
    <w:basedOn w:val="Style_23_ch"/>
    <w:link w:val="Style_22"/>
    <w:rPr>
      <w:color w:themeColor="hyperlink" w:val="0000FF"/>
      <w:u w:val="single"/>
    </w:rPr>
  </w:style>
  <w:style w:styleId="Style_24" w:type="paragraph">
    <w:name w:val="Title"/>
    <w:next w:val="Style_3"/>
    <w:link w:val="Style_24_ch"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color w:val="000000"/>
      <w:spacing w:val="0"/>
      <w:sz w:val="40"/>
    </w:rPr>
  </w:style>
  <w:style w:styleId="Style_25" w:type="paragraph">
    <w:name w:val="Balloon Text"/>
    <w:basedOn w:val="Style_3"/>
    <w:link w:val="Style_25_ch"/>
    <w:pPr>
      <w:spacing w:after="0" w:before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Heading 3"/>
    <w:link w:val="Style_26_ch"/>
    <w:rPr>
      <w:rFonts w:ascii="XO Thames" w:hAnsi="XO Thames"/>
      <w:b w:val="1"/>
      <w:sz w:val="26"/>
    </w:rPr>
  </w:style>
  <w:style w:styleId="Style_26_ch" w:type="character">
    <w:name w:val="Heading 3"/>
    <w:link w:val="Style_26"/>
    <w:rPr>
      <w:rFonts w:ascii="XO Thames" w:hAnsi="XO Thames"/>
      <w:b w:val="1"/>
      <w:sz w:val="26"/>
    </w:rPr>
  </w:style>
  <w:style w:styleId="Style_27" w:type="paragraph">
    <w:name w:val="toc 3"/>
    <w:next w:val="Style_3"/>
    <w:link w:val="Style_27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toc 3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Text body"/>
    <w:link w:val="Style_28_ch"/>
  </w:style>
  <w:style w:styleId="Style_28_ch" w:type="character">
    <w:name w:val="Text body"/>
    <w:link w:val="Style_28"/>
  </w:style>
  <w:style w:styleId="Style_29" w:type="paragraph">
    <w:name w:val="Заголовок"/>
    <w:basedOn w:val="Style_3"/>
    <w:next w:val="Style_30"/>
    <w:link w:val="Style_2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9_ch" w:type="character">
    <w:name w:val="Заголовок"/>
    <w:basedOn w:val="Style_3_ch"/>
    <w:link w:val="Style_29"/>
    <w:rPr>
      <w:rFonts w:ascii="PT Astra Serif" w:hAnsi="PT Astra Serif"/>
      <w:sz w:val="28"/>
    </w:rPr>
  </w:style>
  <w:style w:styleId="Style_23" w:type="paragraph">
    <w:name w:val="Default Paragraph Font"/>
    <w:link w:val="Style_23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3_ch" w:type="character">
    <w:name w:val="Default Paragraph Font"/>
    <w:link w:val="Style_23"/>
    <w:rPr>
      <w:rFonts w:asciiTheme="minorAscii" w:hAnsiTheme="minorHAnsi"/>
      <w:color w:val="000000"/>
      <w:spacing w:val="0"/>
      <w:sz w:val="22"/>
    </w:rPr>
  </w:style>
  <w:style w:styleId="Style_31" w:type="paragraph">
    <w:name w:val="heading 1"/>
    <w:next w:val="Style_3"/>
    <w:link w:val="Style_31_ch"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1_ch" w:type="character">
    <w:name w:val="heading 1"/>
    <w:link w:val="Style_31"/>
    <w:rPr>
      <w:rFonts w:ascii="XO Thames" w:hAnsi="XO Thames"/>
      <w:b w:val="1"/>
      <w:color w:val="000000"/>
      <w:spacing w:val="0"/>
      <w:sz w:val="32"/>
    </w:rPr>
  </w:style>
  <w:style w:styleId="Style_32" w:type="paragraph">
    <w:name w:val="Contents 4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Contents 4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heading 5"/>
    <w:link w:val="Style_33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Contents 2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Contents 2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heading 1"/>
    <w:link w:val="Style_35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link w:val="Style_35"/>
    <w:rPr>
      <w:rFonts w:ascii="XO Thames" w:hAnsi="XO Thames"/>
      <w:b w:val="1"/>
      <w:sz w:val="32"/>
    </w:rPr>
  </w:style>
  <w:style w:styleId="Style_36" w:type="paragraph">
    <w:name w:val="List"/>
    <w:basedOn w:val="Style_30"/>
    <w:link w:val="Style_36_ch"/>
    <w:rPr>
      <w:rFonts w:ascii="PT Astra Serif" w:hAnsi="PT Astra Serif"/>
    </w:rPr>
  </w:style>
  <w:style w:styleId="Style_36_ch" w:type="character">
    <w:name w:val="List"/>
    <w:basedOn w:val="Style_30_ch"/>
    <w:link w:val="Style_36"/>
    <w:rPr>
      <w:rFonts w:ascii="PT Astra Serif" w:hAnsi="PT Astra Serif"/>
    </w:rPr>
  </w:style>
  <w:style w:styleId="Style_37" w:type="paragraph">
    <w:name w:val="Contents 6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Contents 6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Caption"/>
    <w:link w:val="Style_38_ch"/>
    <w:rPr>
      <w:rFonts w:ascii="PT Astra Serif" w:hAnsi="PT Astra Serif"/>
      <w:i w:val="1"/>
      <w:sz w:val="24"/>
    </w:rPr>
  </w:style>
  <w:style w:styleId="Style_38_ch" w:type="character">
    <w:name w:val="Caption"/>
    <w:link w:val="Style_38"/>
    <w:rPr>
      <w:rFonts w:ascii="PT Astra Serif" w:hAnsi="PT Astra Serif"/>
      <w:i w:val="1"/>
      <w:sz w:val="24"/>
    </w:rPr>
  </w:style>
  <w:style w:styleId="Style_39" w:type="paragraph">
    <w:name w:val="Hyperlink"/>
    <w:basedOn w:val="Style_23"/>
    <w:link w:val="Style_39_ch"/>
    <w:rPr>
      <w:color w:themeColor="hyperlink" w:val="0000FF"/>
      <w:u w:val="single"/>
    </w:rPr>
  </w:style>
  <w:style w:styleId="Style_39_ch" w:type="character">
    <w:name w:val="Hyperlink"/>
    <w:basedOn w:val="Style_23_ch"/>
    <w:link w:val="Style_39"/>
    <w:rPr>
      <w:color w:themeColor="hyperlink" w:val="0000FF"/>
      <w:u w:val="single"/>
    </w:rPr>
  </w:style>
  <w:style w:styleId="Style_40" w:type="paragraph">
    <w:name w:val="Footnote"/>
    <w:link w:val="Style_40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0_ch" w:type="character">
    <w:name w:val="Footnote"/>
    <w:link w:val="Style_40"/>
    <w:rPr>
      <w:rFonts w:ascii="XO Thames" w:hAnsi="XO Thames"/>
      <w:color w:val="000000"/>
      <w:spacing w:val="0"/>
      <w:sz w:val="22"/>
    </w:rPr>
  </w:style>
  <w:style w:styleId="Style_30" w:type="paragraph">
    <w:name w:val="Body Text"/>
    <w:basedOn w:val="Style_3"/>
    <w:link w:val="Style_30_ch"/>
    <w:pPr>
      <w:spacing w:after="140" w:before="0" w:line="276" w:lineRule="auto"/>
      <w:ind/>
    </w:pPr>
  </w:style>
  <w:style w:styleId="Style_30_ch" w:type="character">
    <w:name w:val="Body Text"/>
    <w:basedOn w:val="Style_3_ch"/>
    <w:link w:val="Style_30"/>
  </w:style>
  <w:style w:styleId="Style_41" w:type="paragraph">
    <w:name w:val="toc 1"/>
    <w:next w:val="Style_3"/>
    <w:link w:val="Style_41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1_ch" w:type="character">
    <w:name w:val="toc 1"/>
    <w:link w:val="Style_41"/>
    <w:rPr>
      <w:rFonts w:ascii="XO Thames" w:hAnsi="XO Thames"/>
      <w:b w:val="1"/>
      <w:color w:val="000000"/>
      <w:spacing w:val="0"/>
      <w:sz w:val="28"/>
    </w:rPr>
  </w:style>
  <w:style w:styleId="Style_42" w:type="paragraph">
    <w:name w:val="Contents 3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Contents 3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Header and Footer"/>
    <w:link w:val="Style_43_ch"/>
    <w:rPr>
      <w:rFonts w:ascii="XO Thames" w:hAnsi="XO Thames"/>
      <w:sz w:val="28"/>
    </w:rPr>
  </w:style>
  <w:style w:styleId="Style_43_ch" w:type="character">
    <w:name w:val="Header and Footer"/>
    <w:link w:val="Style_43"/>
    <w:rPr>
      <w:rFonts w:ascii="XO Thames" w:hAnsi="XO Thames"/>
      <w:sz w:val="28"/>
    </w:rPr>
  </w:style>
  <w:style w:styleId="Style_44" w:type="paragraph">
    <w:name w:val="Contents 7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Contents 7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toc 9"/>
    <w:next w:val="Style_3"/>
    <w:link w:val="Style_45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9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heading 2"/>
    <w:link w:val="Style_46_ch"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6_ch" w:type="character">
    <w:name w:val="heading 2"/>
    <w:link w:val="Style_46"/>
    <w:rPr>
      <w:rFonts w:ascii="XO Thames" w:hAnsi="XO Thames"/>
      <w:b w:val="1"/>
      <w:color w:val="000000"/>
      <w:spacing w:val="0"/>
      <w:sz w:val="28"/>
    </w:rPr>
  </w:style>
  <w:style w:styleId="Style_47" w:type="paragraph">
    <w:name w:val="Contents 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7_ch" w:type="character">
    <w:name w:val="Contents 1"/>
    <w:link w:val="Style_47"/>
    <w:rPr>
      <w:rFonts w:ascii="XO Thames" w:hAnsi="XO Thames"/>
      <w:b w:val="1"/>
      <w:color w:val="000000"/>
      <w:spacing w:val="0"/>
      <w:sz w:val="28"/>
    </w:rPr>
  </w:style>
  <w:style w:styleId="Style_48" w:type="paragraph">
    <w:name w:val="toc 8"/>
    <w:next w:val="Style_3"/>
    <w:link w:val="Style_48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toc 8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Колонтитул"/>
    <w:link w:val="Style_49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9_ch" w:type="character">
    <w:name w:val="Колонтитул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toc 5"/>
    <w:next w:val="Style_3"/>
    <w:link w:val="Style_50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toc 5"/>
    <w:link w:val="Style_50"/>
    <w:rPr>
      <w:rFonts w:ascii="XO Thames" w:hAnsi="XO Thames"/>
      <w:color w:val="000000"/>
      <w:spacing w:val="0"/>
      <w:sz w:val="28"/>
    </w:rPr>
  </w:style>
  <w:style w:styleId="Style_5" w:type="paragraph">
    <w:name w:val="ConsPlusNonformat"/>
    <w:link w:val="Style_5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5_ch" w:type="character">
    <w:name w:val="ConsPlusNonformat"/>
    <w:link w:val="Style_5"/>
    <w:rPr>
      <w:rFonts w:ascii="Courier New" w:hAnsi="Courier New"/>
      <w:color w:val="000000"/>
      <w:spacing w:val="0"/>
      <w:sz w:val="20"/>
    </w:rPr>
  </w:style>
  <w:style w:styleId="Style_51" w:type="paragraph">
    <w:name w:val="Contents 8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Contents 8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Subtitle"/>
    <w:link w:val="Style_52_ch"/>
    <w:uiPriority w:val="11"/>
    <w:qFormat/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Header"/>
    <w:link w:val="Style_53_ch"/>
  </w:style>
  <w:style w:styleId="Style_53_ch" w:type="character">
    <w:name w:val="Header"/>
    <w:link w:val="Style_53"/>
  </w:style>
  <w:style w:styleId="Style_54" w:type="paragraph">
    <w:name w:val="Title"/>
    <w:link w:val="Style_54_ch"/>
    <w:uiPriority w:val="10"/>
    <w:qFormat/>
    <w:rPr>
      <w:rFonts w:ascii="XO Thames" w:hAnsi="XO Thames"/>
      <w:b w:val="1"/>
      <w:caps w:val="1"/>
      <w:color w:val="000000"/>
      <w:spacing w:val="0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color w:val="000000"/>
      <w:spacing w:val="0"/>
      <w:sz w:val="40"/>
    </w:rPr>
  </w:style>
  <w:style w:styleId="Style_55" w:type="paragraph">
    <w:name w:val="heading 4"/>
    <w:next w:val="Style_3"/>
    <w:link w:val="Style_55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5_ch" w:type="character">
    <w:name w:val="heading 4"/>
    <w:link w:val="Style_55"/>
    <w:rPr>
      <w:rFonts w:ascii="XO Thames" w:hAnsi="XO Thames"/>
      <w:b w:val="1"/>
      <w:color w:val="000000"/>
      <w:spacing w:val="0"/>
      <w:sz w:val="24"/>
    </w:rPr>
  </w:style>
  <w:style w:styleId="Style_56" w:type="paragraph">
    <w:name w:val="List"/>
    <w:basedOn w:val="Style_28"/>
    <w:link w:val="Style_56_ch"/>
    <w:rPr>
      <w:rFonts w:ascii="PT Astra Serif" w:hAnsi="PT Astra Serif"/>
    </w:rPr>
  </w:style>
  <w:style w:styleId="Style_56_ch" w:type="character">
    <w:name w:val="List"/>
    <w:basedOn w:val="Style_28_ch"/>
    <w:link w:val="Style_56"/>
    <w:rPr>
      <w:rFonts w:ascii="PT Astra Serif" w:hAnsi="PT Astra Serif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57" w:type="paragraph">
    <w:name w:val="heading 2"/>
    <w:next w:val="Style_3"/>
    <w:link w:val="Style_57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7_ch" w:type="character">
    <w:name w:val="heading 2"/>
    <w:link w:val="Style_57"/>
    <w:rPr>
      <w:rFonts w:ascii="XO Thames" w:hAnsi="XO Thames"/>
      <w:b w:val="1"/>
      <w:color w:val="000000"/>
      <w:spacing w:val="0"/>
      <w:sz w:val="28"/>
    </w:rPr>
  </w:style>
  <w:style w:styleId="Style_4" w:type="paragraph">
    <w:name w:val="ConsPlusNormal"/>
    <w:link w:val="Style_4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16"/>
    </w:rPr>
  </w:style>
  <w:style w:styleId="Style_4_ch" w:type="character">
    <w:name w:val="ConsPlusNormal"/>
    <w:link w:val="Style_4"/>
    <w:rPr>
      <w:rFonts w:ascii="Arial" w:hAnsi="Arial"/>
      <w:color w:val="000000"/>
      <w:spacing w:val="0"/>
      <w:sz w:val="16"/>
    </w:rPr>
  </w:style>
  <w:style w:default="1" w:styleId="Style_6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Table Grid"/>
    <w:basedOn w:val="Style_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footer1.xml" Type="http://schemas.openxmlformats.org/officeDocument/2006/relationships/foot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2025-04-01T04:51:10Z</dcterms:modified>
</cp:coreProperties>
</file>