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5670" w:left="0" w:right="0"/>
        <w:rPr>
          <w:b w:val="0"/>
          <w:i w:val="0"/>
        </w:rPr>
      </w:pPr>
      <w:r>
        <w:rPr>
          <w:b w:val="0"/>
          <w:i w:val="0"/>
        </w:rPr>
        <w:t>Приложение</w:t>
      </w:r>
    </w:p>
    <w:p w14:paraId="02000000">
      <w:pPr>
        <w:pStyle w:val="Style_1"/>
        <w:ind w:firstLine="5670" w:left="0" w:right="0"/>
        <w:rPr>
          <w:b w:val="0"/>
          <w:i w:val="0"/>
        </w:rPr>
      </w:pPr>
      <w:r>
        <w:rPr>
          <w:b w:val="0"/>
          <w:i w:val="0"/>
        </w:rPr>
        <w:t xml:space="preserve">к постановлению администрации </w:t>
      </w:r>
    </w:p>
    <w:p w14:paraId="03000000">
      <w:pPr>
        <w:pStyle w:val="Style_1"/>
        <w:ind w:firstLine="5670" w:left="0" w:right="0"/>
        <w:rPr>
          <w:b w:val="0"/>
          <w:i w:val="0"/>
        </w:rPr>
      </w:pPr>
      <w:r>
        <w:rPr>
          <w:b w:val="0"/>
          <w:i w:val="0"/>
        </w:rPr>
        <w:t>города Магнитогорска</w:t>
      </w:r>
    </w:p>
    <w:p w14:paraId="04000000">
      <w:pPr>
        <w:pStyle w:val="Style_1"/>
        <w:ind w:firstLine="5670" w:left="0" w:right="0"/>
        <w:rPr>
          <w:b w:val="0"/>
          <w:i w:val="0"/>
        </w:rPr>
      </w:pPr>
      <w:r>
        <w:rPr>
          <w:b w:val="0"/>
          <w:i w:val="0"/>
        </w:rPr>
        <w:t>от 28.03.2025 № 2917-П</w:t>
      </w:r>
    </w:p>
    <w:p w14:paraId="05000000">
      <w:pPr>
        <w:pStyle w:val="Style_1"/>
        <w:ind/>
        <w:jc w:val="center"/>
        <w:rPr>
          <w:b w:val="0"/>
          <w:i w:val="0"/>
        </w:rPr>
      </w:pPr>
    </w:p>
    <w:p w14:paraId="06000000">
      <w:pPr>
        <w:pStyle w:val="Style_1"/>
        <w:ind/>
        <w:jc w:val="center"/>
        <w:rPr>
          <w:b w:val="0"/>
          <w:i w:val="0"/>
        </w:rPr>
      </w:pPr>
    </w:p>
    <w:p w14:paraId="07000000">
      <w:pPr>
        <w:pStyle w:val="Style_1"/>
        <w:ind/>
        <w:jc w:val="center"/>
        <w:rPr>
          <w:b w:val="0"/>
          <w:i w:val="0"/>
        </w:rPr>
      </w:pPr>
    </w:p>
    <w:p w14:paraId="08000000">
      <w:pPr>
        <w:pStyle w:val="Style_1"/>
        <w:ind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План  действий по ликвидации последствий аварийных ситуаций</w:t>
      </w:r>
      <w:r>
        <w:br/>
      </w:r>
      <w:r>
        <w:rPr>
          <w:rFonts w:ascii="XO Thames" w:hAnsi="XO Thames"/>
          <w:b w:val="0"/>
          <w:i w:val="0"/>
        </w:rPr>
        <w:t xml:space="preserve"> в сфере теплоснабжения в городе Магнитогорске</w:t>
      </w:r>
      <w:r>
        <w:br/>
      </w:r>
      <w:r>
        <w:rPr>
          <w:rFonts w:ascii="XO Thames" w:hAnsi="XO Thames"/>
          <w:b w:val="0"/>
          <w:i w:val="0"/>
        </w:rPr>
        <w:t>(в том числе с применением электронного моделирования аварийных ситуаций)</w:t>
      </w:r>
    </w:p>
    <w:p w14:paraId="09000000">
      <w:pPr>
        <w:pStyle w:val="Style_1"/>
        <w:ind/>
        <w:jc w:val="center"/>
        <w:rPr>
          <w:rFonts w:ascii="XO Thames" w:hAnsi="XO Thames"/>
          <w:b w:val="0"/>
          <w:i w:val="0"/>
        </w:rPr>
      </w:pPr>
    </w:p>
    <w:p w14:paraId="0A000000">
      <w:pPr>
        <w:pStyle w:val="Style_1"/>
        <w:ind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I. Общие положения</w:t>
      </w:r>
    </w:p>
    <w:p w14:paraId="0B000000">
      <w:pPr>
        <w:pStyle w:val="Style_1"/>
        <w:ind/>
        <w:jc w:val="center"/>
        <w:rPr>
          <w:rFonts w:ascii="XO Thames" w:hAnsi="XO Thames"/>
          <w:b w:val="0"/>
          <w:i w:val="0"/>
        </w:rPr>
      </w:pPr>
    </w:p>
    <w:p w14:paraId="0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Настоящий План действий по ликвидации последствий аварийных ситуаций</w:t>
      </w:r>
      <w:r>
        <w:br/>
      </w:r>
      <w:r>
        <w:rPr>
          <w:rFonts w:ascii="XO Thames" w:hAnsi="XO Thames"/>
          <w:b w:val="0"/>
          <w:i w:val="0"/>
        </w:rPr>
        <w:t>(в том числе с применением электронного моделирования) в системе централизованного теплоснабжения города Магнитогорска (далее – План действий) разработан во исполнение требований пункта 1 частью 3 статьи 20 Федерального закона от 27.07.2010 №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</w:t>
      </w:r>
      <w:r>
        <w:rPr>
          <w:rFonts w:ascii="XO Thames" w:hAnsi="XO Thames"/>
          <w:b w:val="0"/>
          <w:i w:val="0"/>
        </w:rPr>
        <w:t>190-ФЗ</w:t>
      </w:r>
      <w:r>
        <w:br/>
      </w:r>
      <w:r>
        <w:rPr>
          <w:rFonts w:ascii="XO Thames" w:hAnsi="XO Thames"/>
          <w:b w:val="0"/>
          <w:i w:val="0"/>
        </w:rPr>
        <w:t>«О теплоснабжении» и подпункта 8.3.1 пункта 8 Правил обеспечения готовности</w:t>
      </w:r>
      <w:r>
        <w:br/>
      </w:r>
      <w:r>
        <w:rPr>
          <w:rFonts w:ascii="XO Thames" w:hAnsi="XO Thames"/>
          <w:b w:val="0"/>
          <w:i w:val="0"/>
        </w:rPr>
        <w:t>к отопительному периоду, утвержденных Приказом Министерства энергетики Российской Федерации от 13.11.2024г № 2234 «Об утверждении Правил обеспечения готовности</w:t>
      </w:r>
      <w:r>
        <w:br/>
      </w:r>
      <w:r>
        <w:rPr>
          <w:rFonts w:ascii="XO Thames" w:hAnsi="XO Thames"/>
          <w:b w:val="0"/>
          <w:i w:val="0"/>
        </w:rPr>
        <w:t>к отопительному периоду и Порядка проведения оценки обеспечения готовности</w:t>
      </w:r>
      <w:r>
        <w:br/>
      </w:r>
      <w:r>
        <w:rPr>
          <w:rFonts w:ascii="XO Thames" w:hAnsi="XO Thames"/>
          <w:b w:val="0"/>
          <w:i w:val="0"/>
        </w:rPr>
        <w:t xml:space="preserve">к отопительному периоду». </w:t>
      </w:r>
    </w:p>
    <w:p w14:paraId="0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Реализация Плана действий необходима для обеспечения надежной эксплуатации системы теплоснабжения города Магнитогорска и должна решать следующие задачи:</w:t>
      </w:r>
    </w:p>
    <w:p w14:paraId="0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повышения эффективности, устойчивости и надежности функционирования объектов системы теплоснабжения;</w:t>
      </w:r>
    </w:p>
    <w:p w14:paraId="0F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мобилизации усилий всех аварийных и инженерно-технических служб города Магнитогорска для ликвидации последствий аварийных ситуаций в системе централизованного теплоснабжения;</w:t>
      </w:r>
    </w:p>
    <w:p w14:paraId="10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снижения до приемлемого уровня последствий аварийных ситуаций в системе централизованного теплоснабжения;</w:t>
      </w:r>
    </w:p>
    <w:p w14:paraId="1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информирование ответственных лиц о возможных аварийных ситуациях</w:t>
      </w:r>
      <w:r>
        <w:br/>
      </w:r>
      <w:r>
        <w:rPr>
          <w:rFonts w:ascii="XO Thames" w:hAnsi="XO Thames"/>
          <w:b w:val="0"/>
          <w:i w:val="0"/>
        </w:rPr>
        <w:t xml:space="preserve">с указанием причин их возникновения и действиям по локализации и ликвидации последствий аварийных ситуаций. </w:t>
      </w:r>
    </w:p>
    <w:p w14:paraId="1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 xml:space="preserve">Объектами Плана действий является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–</w:t>
      </w:r>
      <w:r>
        <w:rPr>
          <w:rFonts w:ascii="XO Thames" w:hAnsi="XO Thames"/>
          <w:b w:val="0"/>
          <w:i w:val="0"/>
        </w:rPr>
        <w:t xml:space="preserve"> система централизованного теплоснабжения города Магнитогорска, включая источники тепловой энергии, магистральные</w:t>
      </w:r>
      <w:r>
        <w:br/>
      </w:r>
      <w:r>
        <w:rPr>
          <w:rFonts w:ascii="XO Thames" w:hAnsi="XO Thames"/>
          <w:b w:val="0"/>
          <w:i w:val="0"/>
        </w:rPr>
        <w:t xml:space="preserve">и распределительные тепловые сети, теплосетевые объекты (тепловые насосные станции, центральные тепловые пункты), системы теплопотребления. </w:t>
      </w:r>
    </w:p>
    <w:p w14:paraId="13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План действий определяет порядок действий персонала объекта</w:t>
      </w:r>
      <w:r>
        <w:br/>
      </w:r>
      <w:r>
        <w:rPr>
          <w:rFonts w:ascii="XO Thames" w:hAnsi="XO Thames"/>
          <w:b w:val="0"/>
          <w:i w:val="0"/>
        </w:rPr>
        <w:t xml:space="preserve">при локализации </w:t>
      </w:r>
      <w:r>
        <w:rPr>
          <w:rFonts w:ascii="XO Thames" w:hAnsi="XO Thames"/>
          <w:b w:val="0"/>
          <w:i w:val="0"/>
        </w:rPr>
        <w:t xml:space="preserve">и ликвидации последствий аварийных ситуаций и является обязательным для исполнения всеми ответственными лицами, указанными в нем. </w:t>
      </w:r>
    </w:p>
    <w:p w14:paraId="14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color w:val="FB290D"/>
        </w:rPr>
      </w:pPr>
      <w:r>
        <w:rPr>
          <w:rFonts w:ascii="XO Thames" w:hAnsi="XO Thames"/>
          <w:b w:val="0"/>
          <w:i w:val="0"/>
        </w:rPr>
        <w:t>5.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План действий должен находиться у заместителя главы города Магнитогорска – Хваткова А.В., в Управлении транспорта и коммунального хозяйства администрации города Магнитогорска, в Единой дежурно-диспетчерской службе (ЕДДС).</w:t>
      </w:r>
    </w:p>
    <w:p w14:paraId="1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color w:val="FB290D"/>
        </w:rPr>
      </w:pPr>
      <w:r>
        <w:rPr>
          <w:rFonts w:ascii="XO Thames" w:hAnsi="XO Thames"/>
          <w:b w:val="0"/>
          <w:i w:val="0"/>
        </w:rPr>
        <w:t>6.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Правильность положений Плана действий и соответствие его действительному положению в системе теплоснабжения города Магнитогорска проверяется не реже одного раза в год. При этом проводится учебная проверка по одному из сценариев плана</w:t>
      </w:r>
      <w:r>
        <w:br/>
      </w:r>
      <w:r>
        <w:rPr>
          <w:rFonts w:ascii="XO Thames" w:hAnsi="XO Thames"/>
          <w:b w:val="0"/>
          <w:i w:val="0"/>
        </w:rPr>
        <w:t>и выполнение предусмотренных в нём мероприятий.</w:t>
      </w:r>
    </w:p>
    <w:p w14:paraId="16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color w:val="FB290D"/>
        </w:rPr>
      </w:pPr>
      <w:r>
        <w:rPr>
          <w:rFonts w:ascii="XO Thames" w:hAnsi="XO Thames"/>
          <w:b w:val="0"/>
          <w:i w:val="0"/>
        </w:rPr>
        <w:t>7.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Термины и определения, используемые в настоящем Плане действий.</w:t>
      </w:r>
    </w:p>
    <w:p w14:paraId="17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color w:val="FB290D"/>
        </w:rPr>
      </w:pPr>
      <w:r>
        <w:rPr>
          <w:b w:val="0"/>
          <w:i w:val="0"/>
        </w:rPr>
        <w:t>Аварийная ситуация - технологическое нарушение, приведшее 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энергии.</w:t>
      </w:r>
    </w:p>
    <w:p w14:paraId="18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Система теплоснабжения - совокупность объединенных общим производственным процессом источников тепла и (или) тепловых сетей города (района), населенного пункта эксплуатируемых теплоснабжающей организацией. </w:t>
      </w:r>
    </w:p>
    <w:p w14:paraId="19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Тепловая сеть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–</w:t>
      </w:r>
      <w:r>
        <w:rPr>
          <w:rFonts w:ascii="XO Thames" w:hAnsi="XO Thames"/>
          <w:b w:val="0"/>
          <w:i w:val="0"/>
        </w:rPr>
        <w:t xml:space="preserve"> совокупность устройств, предназначенных для передачи</w:t>
      </w:r>
      <w:r>
        <w:br/>
      </w:r>
      <w:r>
        <w:rPr>
          <w:rFonts w:ascii="XO Thames" w:hAnsi="XO Thames"/>
          <w:b w:val="0"/>
          <w:i w:val="0"/>
        </w:rPr>
        <w:t xml:space="preserve">и распределения тепловой энергии потребителям; </w:t>
      </w:r>
    </w:p>
    <w:p w14:paraId="1A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Тепловой пункт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–</w:t>
      </w:r>
      <w:r>
        <w:rPr>
          <w:rFonts w:ascii="XO Thames" w:hAnsi="XO Thames"/>
          <w:b w:val="0"/>
          <w:i w:val="0"/>
        </w:rPr>
        <w:t xml:space="preserve"> совокупность устройств, предназначенных для присоединения</w:t>
      </w:r>
      <w:r>
        <w:br/>
      </w:r>
      <w:r>
        <w:rPr>
          <w:rFonts w:ascii="XO Thames" w:hAnsi="XO Thames"/>
          <w:b w:val="0"/>
          <w:i w:val="0"/>
        </w:rPr>
        <w:t>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</w:t>
      </w:r>
      <w:r>
        <w:br/>
      </w:r>
      <w:r>
        <w:rPr>
          <w:rFonts w:ascii="XO Thames" w:hAnsi="XO Thames"/>
          <w:b w:val="0"/>
          <w:i w:val="0"/>
        </w:rPr>
        <w:t xml:space="preserve">и сельскохозяйственных предприятий, жилых и общественных зданий (индивидуальные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–</w:t>
      </w:r>
      <w:r>
        <w:rPr>
          <w:rFonts w:ascii="XO Thames" w:hAnsi="XO Thames"/>
          <w:b w:val="0"/>
          <w:i w:val="0"/>
        </w:rPr>
        <w:t xml:space="preserve"> для присоединения систем теплопотребления одного здания или его части; центральные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–</w:t>
      </w:r>
      <w:r>
        <w:br/>
      </w:r>
      <w:r>
        <w:rPr>
          <w:rFonts w:ascii="XO Thames" w:hAnsi="XO Thames"/>
          <w:b w:val="0"/>
          <w:i w:val="0"/>
        </w:rPr>
        <w:t>то же, двух зданий или более).</w:t>
      </w:r>
    </w:p>
    <w:p w14:paraId="1B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sz w:val="20"/>
          <w:u w:val="single"/>
        </w:rPr>
      </w:pPr>
      <w:r>
        <w:rPr>
          <w:b w:val="0"/>
          <w:i w:val="0"/>
        </w:rPr>
        <w:t>8.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b w:val="0"/>
          <w:i w:val="0"/>
        </w:rPr>
        <w:t>Допустимая продолжительность перерыва отопления не более 24 часов (суммарно) в течение 1 месяца.</w:t>
      </w:r>
    </w:p>
    <w:p w14:paraId="1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sz w:val="20"/>
          <w:u w:val="single"/>
        </w:rPr>
      </w:pPr>
      <w:r>
        <w:rPr>
          <w:rFonts w:ascii="XO Thames" w:hAnsi="XO Thames"/>
          <w:b w:val="0"/>
          <w:i w:val="0"/>
        </w:rPr>
        <w:t>При разовом нарушении время отсутствия отопления варьируется от температуры</w:t>
      </w:r>
      <w:r>
        <w:br/>
      </w:r>
      <w:r>
        <w:rPr>
          <w:rFonts w:ascii="XO Thames" w:hAnsi="XO Thames"/>
          <w:b w:val="0"/>
          <w:i w:val="0"/>
        </w:rPr>
        <w:t xml:space="preserve">в доме: не более 16 часов </w:t>
      </w:r>
      <w:r>
        <w:rPr>
          <w:b w:val="0"/>
          <w:i w:val="0"/>
        </w:rPr>
        <w:t>единовременно</w:t>
      </w:r>
      <w:r>
        <w:rPr>
          <w:rFonts w:ascii="XO Thames" w:hAnsi="XO Thames"/>
          <w:b w:val="0"/>
          <w:i w:val="0"/>
        </w:rPr>
        <w:t xml:space="preserve"> при температуре воздуха в жилых помещениях</w:t>
      </w:r>
      <w:r>
        <w:br/>
      </w:r>
      <w:r>
        <w:rPr>
          <w:rFonts w:ascii="XO Thames" w:hAnsi="XO Thames"/>
          <w:b w:val="0"/>
          <w:i w:val="0"/>
        </w:rPr>
        <w:t xml:space="preserve">от +12°С до +20°С, не более 8 часов </w:t>
      </w:r>
      <w:r>
        <w:rPr>
          <w:b w:val="0"/>
          <w:i w:val="0"/>
        </w:rPr>
        <w:t>единовременно</w:t>
      </w:r>
      <w:r>
        <w:rPr>
          <w:rFonts w:ascii="XO Thames" w:hAnsi="XO Thames"/>
          <w:b w:val="0"/>
          <w:i w:val="0"/>
        </w:rPr>
        <w:t xml:space="preserve"> при температуре воздуха в жилых помещениях от +10°С до +12°С</w:t>
      </w:r>
      <w:r>
        <w:rPr>
          <w:rFonts w:ascii="XO Thames" w:hAnsi="XO Thames"/>
          <w:b w:val="0"/>
          <w:i w:val="0"/>
          <w:sz w:val="20"/>
          <w:u w:val="single"/>
        </w:rPr>
        <w:t>,</w:t>
      </w:r>
      <w:r>
        <w:rPr>
          <w:rFonts w:ascii="XO Thames" w:hAnsi="XO Thames"/>
          <w:b w:val="0"/>
          <w:i w:val="0"/>
        </w:rPr>
        <w:t xml:space="preserve"> не более 4 часов </w:t>
      </w:r>
      <w:r>
        <w:rPr>
          <w:b w:val="0"/>
          <w:i w:val="0"/>
        </w:rPr>
        <w:t>единовременно</w:t>
      </w:r>
      <w:r>
        <w:rPr>
          <w:rFonts w:ascii="XO Thames" w:hAnsi="XO Thames"/>
          <w:b w:val="0"/>
          <w:i w:val="0"/>
        </w:rPr>
        <w:t xml:space="preserve"> при температуре воздуха</w:t>
      </w:r>
      <w:r>
        <w:br/>
      </w:r>
      <w:r>
        <w:rPr>
          <w:rFonts w:ascii="XO Thames" w:hAnsi="XO Thames"/>
          <w:b w:val="0"/>
          <w:i w:val="0"/>
        </w:rPr>
        <w:t>в жилых помещениях от +8°С до +10°С</w:t>
      </w:r>
      <w:r>
        <w:rPr>
          <w:rFonts w:ascii="XO Thames" w:hAnsi="XO Thames"/>
          <w:b w:val="0"/>
          <w:i w:val="0"/>
          <w:sz w:val="20"/>
          <w:u w:val="single"/>
        </w:rPr>
        <w:t>.</w:t>
      </w:r>
    </w:p>
    <w:p w14:paraId="1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u w:val="single"/>
        </w:rPr>
      </w:pPr>
      <w:r>
        <w:rPr>
          <w:b w:val="0"/>
          <w:i w:val="0"/>
        </w:rPr>
        <w:t>9.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b w:val="0"/>
          <w:i w:val="0"/>
        </w:rPr>
        <w:t>Допустимая продолжительность перерыва подачи горячей воды 8 часов (суммарно) в течение 1 месяца.</w:t>
      </w:r>
    </w:p>
    <w:p w14:paraId="1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  <w:u w:val="single"/>
        </w:rPr>
      </w:pPr>
      <w:r>
        <w:rPr>
          <w:b w:val="0"/>
          <w:i w:val="0"/>
        </w:rPr>
        <w:t>При однократном нарушении – 4 часа единовременно, при аварийной ситуации</w:t>
      </w:r>
      <w:r>
        <w:br/>
      </w:r>
      <w:r>
        <w:rPr>
          <w:b w:val="0"/>
          <w:i w:val="0"/>
        </w:rPr>
        <w:t>на тупиковой магистрали - 24 часа подряд</w:t>
      </w:r>
      <w:r>
        <w:rPr>
          <w:rFonts w:ascii="XO Thames" w:hAnsi="XO Thames"/>
          <w:b w:val="0"/>
          <w:i w:val="0"/>
          <w:u w:val="single"/>
        </w:rPr>
        <w:t>.</w:t>
      </w:r>
    </w:p>
    <w:p w14:paraId="1F000000">
      <w:pPr>
        <w:pStyle w:val="Style_1"/>
        <w:ind w:firstLine="850" w:left="0" w:right="0"/>
        <w:jc w:val="both"/>
        <w:rPr>
          <w:rFonts w:ascii="XO Thames" w:hAnsi="XO Thames"/>
          <w:b w:val="0"/>
          <w:i w:val="0"/>
          <w:color w:val="FB290D"/>
        </w:rPr>
      </w:pPr>
    </w:p>
    <w:p w14:paraId="20000000">
      <w:pPr>
        <w:pStyle w:val="Style_1"/>
        <w:ind w:firstLine="850" w:left="0" w:right="0"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II.    Описание причин возникновения аварий, их масштабов и последствий, видов реагирования и действия по ликвидации аварийной ситуации.</w:t>
      </w:r>
    </w:p>
    <w:p w14:paraId="21000000">
      <w:pPr>
        <w:pStyle w:val="Style_1"/>
        <w:ind w:firstLine="850" w:left="0" w:right="0"/>
        <w:jc w:val="center"/>
        <w:rPr>
          <w:rFonts w:ascii="XO Thames" w:hAnsi="XO Thames"/>
          <w:b w:val="0"/>
          <w:i w:val="0"/>
        </w:rPr>
      </w:pPr>
    </w:p>
    <w:p w14:paraId="2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10.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 xml:space="preserve">Наиболее вероятными причинами возникновения аварийных ситуаций в работе системы теплоснабжения города Магнитогорска могут послужить: </w:t>
      </w:r>
    </w:p>
    <w:p w14:paraId="23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прекращение подачи электрической энергии, холодной воды, топлива</w:t>
      </w:r>
      <w:r>
        <w:br/>
      </w:r>
      <w:r>
        <w:rPr>
          <w:rFonts w:ascii="XO Thames" w:hAnsi="XO Thames"/>
          <w:b w:val="0"/>
          <w:i w:val="0"/>
        </w:rPr>
        <w:t>на источник тепловой энергии, центральный тепловой пункт (ЦТП), тепловую насосную станцию (ТНС);</w:t>
      </w:r>
    </w:p>
    <w:p w14:paraId="24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2)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</w:t>
      </w:r>
      <w:r>
        <w:rPr>
          <w:rFonts w:ascii="XO Thames" w:hAnsi="XO Thames"/>
          <w:b w:val="0"/>
          <w:i w:val="0"/>
        </w:rPr>
        <w:t>внеплановая остановка (выход из строя) оборудования на объектах системы теплоснабжения;</w:t>
      </w:r>
    </w:p>
    <w:p w14:paraId="2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человеческий фактор (неправильные действия персонала);</w:t>
      </w:r>
    </w:p>
    <w:p w14:paraId="26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неблагоприятные погодно-климатические явления (ураганы, смерчи, бури, сильные ветры, сильные морозы, снегопады и метели, обледенение и гололед).</w:t>
      </w:r>
    </w:p>
    <w:p w14:paraId="27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Основные причины возникновения аварийных ситуаций, сценарии описания наиболее вероятных аварийных ситуаций, возможных масштабов аварийных ситуаций</w:t>
      </w:r>
      <w:r>
        <w:br/>
      </w:r>
      <w:r>
        <w:rPr>
          <w:rFonts w:ascii="XO Thames" w:hAnsi="XO Thames"/>
          <w:b w:val="0"/>
          <w:i w:val="0"/>
        </w:rPr>
        <w:t>и уровней реагирования, типовые действия персонала по ликвидации последствий аварийной ситуации приведены в Приложении №1  к настоящему Плану действий.</w:t>
      </w:r>
    </w:p>
    <w:p w14:paraId="28000000">
      <w:pPr>
        <w:pStyle w:val="Style_1"/>
        <w:ind w:firstLine="851" w:left="0" w:right="0"/>
        <w:jc w:val="both"/>
        <w:rPr>
          <w:rFonts w:ascii="XO Thames" w:hAnsi="XO Thames"/>
          <w:b w:val="0"/>
          <w:i w:val="0"/>
          <w:color w:val="FB290D"/>
        </w:rPr>
      </w:pPr>
    </w:p>
    <w:p w14:paraId="29000000">
      <w:pPr>
        <w:pStyle w:val="Style_1"/>
        <w:ind w:firstLine="851" w:left="0" w:right="0"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III. Ответственные лица за действия по ликвидации аварийных ситуаций.</w:t>
      </w:r>
    </w:p>
    <w:p w14:paraId="2A000000">
      <w:pPr>
        <w:pStyle w:val="Style_1"/>
        <w:ind w:firstLine="851" w:left="0" w:right="0"/>
        <w:jc w:val="both"/>
        <w:rPr>
          <w:rFonts w:ascii="XO Thames" w:hAnsi="XO Thames"/>
          <w:b w:val="0"/>
          <w:i w:val="0"/>
        </w:rPr>
      </w:pPr>
    </w:p>
    <w:p w14:paraId="2B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11.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Обеспечение правильности ликвидации последствий аварийных ситуаций</w:t>
      </w:r>
      <w:r>
        <w:br/>
      </w:r>
      <w:r>
        <w:rPr>
          <w:rFonts w:ascii="XO Thames" w:hAnsi="XO Thames"/>
          <w:b w:val="0"/>
          <w:i w:val="0"/>
        </w:rPr>
        <w:t>и минимизации ущерба от их возникновения во многом зависят от согласованности действий ответственных лиц.</w:t>
      </w:r>
    </w:p>
    <w:p w14:paraId="2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При ликвидации аварий требуется четкая и оперативная работа ответственных лиц, знания ситуации в системе теплоснабжения, состав оборудования. Все ответственные лица, указанные в Плане действий обязаны четко знать и строго выполнять установленный порядок действий.</w:t>
      </w:r>
    </w:p>
    <w:p w14:paraId="2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В системе теплоснабжения города Магнитогорска настоящим Планом действий определены ответственные лица, которые приведены в Приложении № 2 к настоящему Приказу.</w:t>
      </w:r>
    </w:p>
    <w:p w14:paraId="2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всех потребителей города Магнитогорска, понижение температуры</w:t>
      </w:r>
      <w:r>
        <w:br/>
      </w:r>
      <w:r>
        <w:rPr>
          <w:rFonts w:ascii="XO Thames" w:hAnsi="XO Thames"/>
          <w:b w:val="0"/>
          <w:i w:val="0"/>
        </w:rPr>
        <w:t>в зданиях, возможное размораживание наружных тепловых сетей и внутренних отопительных систем является заместитель главы города Магнитогорска, указанный</w:t>
      </w:r>
      <w:r>
        <w:br/>
      </w:r>
      <w:r>
        <w:rPr>
          <w:rFonts w:ascii="XO Thames" w:hAnsi="XO Thames"/>
          <w:b w:val="0"/>
          <w:i w:val="0"/>
        </w:rPr>
        <w:t>в пункте 5 настоящего Плана действий.</w:t>
      </w:r>
    </w:p>
    <w:p w14:paraId="2F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12.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Ответственный руководитель работ по ликвидации последствий аварийной ситуации:</w:t>
      </w:r>
    </w:p>
    <w:p w14:paraId="30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ознакомившись с обстановкой, немедленно приступает к выполнению мероприятий, предусмотренных оперативной частью Плана действий и руководит работами по спасению людей и ликвидации аварийных ситуаций;</w:t>
      </w:r>
    </w:p>
    <w:p w14:paraId="3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организует командный пункт, сообщает о месте его расположения всем исполнителям и постоянно находится на нем. В период ликвидации аварийных ситуаций на командном пункте могут находиться только лица, непосредственно участвующие</w:t>
      </w:r>
      <w:r>
        <w:br/>
      </w:r>
      <w:r>
        <w:rPr>
          <w:rFonts w:ascii="XO Thames" w:hAnsi="XO Thames"/>
          <w:b w:val="0"/>
          <w:i w:val="0"/>
        </w:rPr>
        <w:t>в ликвидации аварийных ситуаций;</w:t>
      </w:r>
    </w:p>
    <w:p w14:paraId="3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проверяет, вызваны ли необходимые для ликвидации последствий аварийной ситуации инженерные службы и должностные лица;</w:t>
      </w:r>
    </w:p>
    <w:p w14:paraId="33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контролирует состояние отключенных от теплоснабжения зданий;</w:t>
      </w:r>
    </w:p>
    <w:p w14:paraId="34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5)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контролирует выполнение мероприятий, предусмотренных оперативной частью Плана действий, и своих распоряжений и заданий;</w:t>
      </w:r>
    </w:p>
    <w:p w14:paraId="3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6)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дает соответствующие распоряжения представителям смежных</w:t>
      </w:r>
      <w:r>
        <w:br/>
      </w:r>
      <w:r>
        <w:rPr>
          <w:rFonts w:ascii="XO Thames" w:hAnsi="XO Thames"/>
          <w:b w:val="0"/>
          <w:i w:val="0"/>
        </w:rPr>
        <w:t>с теплоснабжением организациям и инженерным службам;</w:t>
      </w:r>
    </w:p>
    <w:p w14:paraId="36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7)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дает указание об удалении людей из всех опасных и угрожаемых жизни людей мест и о выставлении постов на подступах к аварийному участку;</w:t>
      </w:r>
    </w:p>
    <w:p w14:paraId="37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8)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докладывает (вышестоящим руководителям и органам) об обстановке</w:t>
      </w:r>
      <w:r>
        <w:br/>
      </w:r>
      <w:r>
        <w:rPr>
          <w:rFonts w:ascii="XO Thames" w:hAnsi="XO Thames"/>
          <w:b w:val="0"/>
          <w:i w:val="0"/>
        </w:rPr>
        <w:t>и при необходимости просит вызвать на помощь дополнительные технические средства</w:t>
      </w:r>
      <w:r>
        <w:br/>
      </w:r>
      <w:r>
        <w:rPr>
          <w:rFonts w:ascii="XO Thames" w:hAnsi="XO Thames"/>
          <w:b w:val="0"/>
          <w:i w:val="0"/>
        </w:rPr>
        <w:t>и ремонтные бригады.</w:t>
      </w:r>
    </w:p>
    <w:p w14:paraId="38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13.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b w:val="0"/>
          <w:i w:val="0"/>
        </w:rPr>
        <w:t>До прибытия ответственного руководителя работ по ликвидации аварийной ситуации, спасением людей руководит соответственно руководитель теплоснабжающей (теплосетевой) организации, эксплуатирующий систему теплоснабжения.</w:t>
      </w:r>
    </w:p>
    <w:p w14:paraId="39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Р</w:t>
      </w:r>
      <w:r>
        <w:rPr>
          <w:b w:val="0"/>
          <w:i w:val="0"/>
        </w:rPr>
        <w:t>уководитель теплоснабжающей (теплосетевой) организации, эксплуатирующий систему теплоснабжения</w:t>
      </w:r>
      <w:r>
        <w:rPr>
          <w:rFonts w:ascii="XO Thames" w:hAnsi="XO Thames"/>
          <w:b w:val="0"/>
          <w:i w:val="0"/>
        </w:rPr>
        <w:t>:</w:t>
      </w:r>
    </w:p>
    <w:p w14:paraId="3A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возглавляет спасательные работы в соответствии с заданиями ответственного руководителя работ по ликвидации последствий аварийной ситуации и оперативным планом;</w:t>
      </w:r>
    </w:p>
    <w:p w14:paraId="3B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организует в случае необходимости своевременный вызов дополнительных сил ремонтного персонала на место аварийной ситуации;</w:t>
      </w:r>
    </w:p>
    <w:p w14:paraId="3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обеспечивает из своего запаса инструментами и материалами, необходимыми для выполнения ремонтных работ, всех лиц, выделенных ответственным руководителем работ</w:t>
      </w:r>
      <w:r>
        <w:br/>
      </w:r>
      <w:r>
        <w:rPr>
          <w:rFonts w:ascii="XO Thames" w:hAnsi="XO Thames"/>
          <w:b w:val="0"/>
          <w:i w:val="0"/>
        </w:rPr>
        <w:t>в помощь организации;</w:t>
      </w:r>
    </w:p>
    <w:p w14:paraId="3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 xml:space="preserve">  </w:t>
      </w:r>
      <w:r>
        <w:rPr>
          <w:rFonts w:ascii="XO Thames" w:hAnsi="XO Thames"/>
          <w:b w:val="0"/>
          <w:i w:val="0"/>
        </w:rPr>
        <w:t>держит постоянную связь с руководителем работ по ликвидации последствий аварийной ситуации и по согласованию с ним определяет опасную зону, после чего устанавливает предупредительные знаки и выставляет дежурные посты из рабочих предприятия.</w:t>
      </w:r>
    </w:p>
    <w:p w14:paraId="3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5)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систематически информирует ответственного руководителя работ</w:t>
      </w:r>
      <w:r>
        <w:br/>
      </w:r>
      <w:r>
        <w:rPr>
          <w:rFonts w:ascii="XO Thames" w:hAnsi="XO Thames"/>
          <w:b w:val="0"/>
          <w:i w:val="0"/>
        </w:rPr>
        <w:t>по ликвидации последствий аварийной ситуации;</w:t>
      </w:r>
    </w:p>
    <w:p w14:paraId="3F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6)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до прибытия ответственного руководителя работ по ликвидации аварийной ситуации самостоятельно руководит ликвидацией аварийной ситуации.</w:t>
      </w:r>
    </w:p>
    <w:p w14:paraId="40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14.  В случае возникновения аварийных ситуаций в системе теплоснабжения ответственные лица, указанные  в Приложении №2 к настоящему Приказу, должны быть оповещены дежурным диспетчером.</w:t>
      </w:r>
    </w:p>
    <w:p w14:paraId="4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Дежурный диспетчер теплоснабжающей (теплосетевой) организации:</w:t>
      </w:r>
    </w:p>
    <w:p w14:paraId="4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по получении извещения об аварийной ситуации, организует выезд ремонтной бригады на место аварийной ситуации и оповещение руководителя, главного инженера организации;</w:t>
      </w:r>
    </w:p>
    <w:p w14:paraId="43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до прибытия и в отсутствии руководителя или главного инженера своей организации выполняет обязанности ответственного руководителя работ по ликвидации аварийных ситуаций;</w:t>
      </w:r>
    </w:p>
    <w:p w14:paraId="44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обязан принять меры для спасения людей, имущества и ликвидации последствий аварийной ситуации в начальный период и локализации ее распространения;</w:t>
      </w:r>
    </w:p>
    <w:p w14:paraId="4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проводит электронное моделирование аварийной ситуации и сообщает его результаты ремонтной бригаде, для проведения переключений.</w:t>
      </w:r>
    </w:p>
    <w:p w14:paraId="46000000">
      <w:pPr>
        <w:pStyle w:val="Style_1"/>
        <w:ind w:firstLine="851" w:left="0" w:right="0"/>
        <w:jc w:val="both"/>
        <w:rPr>
          <w:rFonts w:ascii="XO Thames" w:hAnsi="XO Thames"/>
          <w:b w:val="0"/>
          <w:i w:val="0"/>
        </w:rPr>
      </w:pPr>
    </w:p>
    <w:p w14:paraId="47000000">
      <w:pPr>
        <w:pStyle w:val="Style_1"/>
        <w:ind w:firstLine="850" w:left="0" w:right="0"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IV. Подготовка к выполнению работ по устранению аварийных ситуаций.</w:t>
      </w:r>
    </w:p>
    <w:p w14:paraId="48000000">
      <w:pPr>
        <w:pStyle w:val="Style_1"/>
        <w:ind w:firstLine="850" w:left="0" w:right="0"/>
        <w:jc w:val="both"/>
        <w:rPr>
          <w:rFonts w:ascii="XO Thames" w:hAnsi="XO Thames"/>
          <w:b w:val="0"/>
          <w:i w:val="0"/>
        </w:rPr>
      </w:pPr>
    </w:p>
    <w:p w14:paraId="49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15.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Дежурный диспетчер теплоснабжающей (теплосетевой) организации, получив информацию об аварийной ситуации, на основании анализа полученных данных проводит оценку сложившейся обстановки, масштаба аварийной ситуации и возможных последствий, осуществляет незамедлительно следующие действия:</w:t>
      </w:r>
    </w:p>
    <w:p w14:paraId="4A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принимает меры по приведению в готовность и направлению к месту аварийной ситуации сил и средств аварийной бригады для обеспечения работ по ликвидации аварийных ситуаций;</w:t>
      </w:r>
    </w:p>
    <w:p w14:paraId="4B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при необходимости принимает меры по организации спасательных работ</w:t>
      </w:r>
      <w:r>
        <w:br/>
      </w:r>
      <w:r>
        <w:rPr>
          <w:rFonts w:ascii="XO Thames" w:hAnsi="XO Thames"/>
          <w:b w:val="0"/>
          <w:i w:val="0"/>
        </w:rPr>
        <w:t>и эвакуации людей;</w:t>
      </w:r>
    </w:p>
    <w:p w14:paraId="4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фиксирует в оперативном журнале:</w:t>
      </w:r>
    </w:p>
    <w:p w14:paraId="4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время и дату происшествия;</w:t>
      </w:r>
    </w:p>
    <w:p w14:paraId="4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5)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место происшествия (адрес);</w:t>
      </w:r>
    </w:p>
    <w:p w14:paraId="4F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6)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тип и диаметр трубопроводов;</w:t>
      </w:r>
    </w:p>
    <w:p w14:paraId="50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7)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определяет объем последствий аварийной ситуации (количество жилых домов, котельных, ЦТП, учреждений социальной сферы и т.д.);</w:t>
      </w:r>
    </w:p>
    <w:p w14:paraId="5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8)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с применением электронного моделирования определяет оптимальные решения для осуществления переключений в тепловых сетях аварийной бригадой. Доводит,</w:t>
      </w:r>
      <w:r>
        <w:br/>
      </w:r>
      <w:r>
        <w:rPr>
          <w:rFonts w:ascii="XO Thames" w:hAnsi="XO Thames"/>
          <w:b w:val="0"/>
          <w:i w:val="0"/>
        </w:rPr>
        <w:t>с применением средств связи, полученную информацию до руководителя аварийной бригады;</w:t>
      </w:r>
    </w:p>
    <w:p w14:paraId="5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9)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определяет (уточняет) порядок взаимодействия и обмена информацией между диспетчерскими службами теплоснабжающих, теплосетевых и смежных</w:t>
      </w:r>
      <w:r>
        <w:br/>
      </w:r>
      <w:r>
        <w:rPr>
          <w:rFonts w:ascii="XO Thames" w:hAnsi="XO Thames"/>
          <w:b w:val="0"/>
          <w:i w:val="0"/>
        </w:rPr>
        <w:t>с теплоснабжением организаций на территории города Магнитогорска;</w:t>
      </w:r>
    </w:p>
    <w:p w14:paraId="53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10)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оповещает начальника аварийно-диспетчерской или оперативно-диспетчерской служб организаций, руководителя и главного инженера организации.</w:t>
      </w:r>
    </w:p>
    <w:p w14:paraId="54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 xml:space="preserve">осуществляет контроль выполнения мероприятий по ликвидации аварийных ситуаций с последующим восстановлением подачи тепла, горячей воды потребителям. </w:t>
      </w:r>
    </w:p>
    <w:p w14:paraId="5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16.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Время сбора сил и средств аварийной бригады на месте аварийной ситуации</w:t>
      </w:r>
      <w:r>
        <w:br/>
      </w:r>
      <w:r>
        <w:rPr>
          <w:rFonts w:ascii="XO Thames" w:hAnsi="XO Thames"/>
          <w:b w:val="0"/>
          <w:i w:val="0"/>
        </w:rPr>
        <w:t>не должно превышать 1 часа с момента оповещения.</w:t>
      </w:r>
    </w:p>
    <w:p w14:paraId="56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При прибытии на место аварийной ситуации старший по должности из числа персонала аварийной бригады эксплуатирующей организации обязан:</w:t>
      </w:r>
    </w:p>
    <w:p w14:paraId="57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составить общую картину характера, места, размеров аварийной ситуации;</w:t>
      </w:r>
    </w:p>
    <w:p w14:paraId="58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определить потребителей, теплоснабжение которых будет ограничено (или полностью отключено) и период ограничения (отключения), отключить и убедиться</w:t>
      </w:r>
      <w:r>
        <w:br/>
      </w:r>
      <w:r>
        <w:rPr>
          <w:rFonts w:ascii="XO Thames" w:hAnsi="XO Thames"/>
          <w:b w:val="0"/>
          <w:i w:val="0"/>
        </w:rPr>
        <w:t>в отключении поврежденного оборудования и трубопроводов, работающих в опасной зоне;</w:t>
      </w:r>
    </w:p>
    <w:p w14:paraId="59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организовать предотвращение развития аварийной ситуации;</w:t>
      </w:r>
    </w:p>
    <w:p w14:paraId="5A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принять меры к обеспечению безопасности персонала находящегося в зоне работы;</w:t>
      </w:r>
    </w:p>
    <w:p w14:paraId="5B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5)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получить от дежурного диспетчера по средствам связи, для проведения необходимых переключений, план действий, измененный режим теплоснабжения,</w:t>
      </w:r>
      <w:r>
        <w:br/>
      </w:r>
      <w:r>
        <w:rPr>
          <w:rFonts w:ascii="XO Thames" w:hAnsi="XO Thames"/>
          <w:b w:val="0"/>
          <w:i w:val="0"/>
        </w:rPr>
        <w:t>на основании электронного моделирования.</w:t>
      </w:r>
    </w:p>
    <w:p w14:paraId="5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6)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определить последовательность отключения от теплоносителя, когда и какие инженерные системы при необходимости должны быть опорожнены;</w:t>
      </w:r>
    </w:p>
    <w:p w14:paraId="5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7)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определяет необходимость прибытия дополнительных сил и средств,</w:t>
      </w:r>
      <w:r>
        <w:br/>
      </w:r>
      <w:r>
        <w:rPr>
          <w:rFonts w:ascii="XO Thames" w:hAnsi="XO Thames"/>
          <w:b w:val="0"/>
          <w:i w:val="0"/>
        </w:rPr>
        <w:t>для устранения аварийной ситуации.</w:t>
      </w:r>
    </w:p>
    <w:p w14:paraId="5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17.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Ответственные лица, указанные в пунктах 2,3,4,5 Приложения № 2</w:t>
      </w:r>
      <w:r>
        <w:br/>
      </w:r>
      <w:r>
        <w:rPr>
          <w:rFonts w:ascii="XO Thames" w:hAnsi="XO Thames"/>
          <w:b w:val="0"/>
          <w:i w:val="0"/>
        </w:rPr>
        <w:t xml:space="preserve">к настоящему Плану действий, в системе теплоснабжения которой возникла аварийная ситуация в течение 30 минут со времени возникновения аварийных ситуаций оповещает ответственных лиц города Магнитогорска, </w:t>
      </w:r>
      <w:r>
        <w:rPr>
          <w:b w:val="0"/>
          <w:i w:val="0"/>
        </w:rPr>
        <w:t>указанных в пункте 1 Приложения № 2</w:t>
      </w:r>
      <w:r>
        <w:br/>
      </w:r>
      <w:r>
        <w:rPr>
          <w:b w:val="0"/>
          <w:i w:val="0"/>
        </w:rPr>
        <w:t>к настоящему Плану действий,</w:t>
      </w:r>
      <w:r>
        <w:rPr>
          <w:rFonts w:ascii="XO Thames" w:hAnsi="XO Thames"/>
          <w:b w:val="0"/>
          <w:i w:val="0"/>
        </w:rPr>
        <w:t xml:space="preserve"> при этом сообщается о причинах, масштабах и возможных последствиях, планируемых сроках ремонтно-восстановительных работ, привлекаемых силах и средствах.</w:t>
      </w:r>
    </w:p>
    <w:p w14:paraId="5F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18.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</w:t>
      </w:r>
      <w:r>
        <w:rPr>
          <w:b w:val="0"/>
          <w:i w:val="0"/>
        </w:rPr>
        <w:t xml:space="preserve"> случае не устранения аварийной ситуации </w:t>
      </w:r>
      <w:r>
        <w:rPr>
          <w:rFonts w:ascii="XO Thames" w:hAnsi="XO Thames"/>
          <w:b w:val="0"/>
          <w:i w:val="0"/>
        </w:rPr>
        <w:t>по истечению 2 часов</w:t>
      </w:r>
      <w:r>
        <w:rPr>
          <w:b w:val="0"/>
          <w:i w:val="0"/>
        </w:rPr>
        <w:t xml:space="preserve"> з</w:t>
      </w:r>
      <w:r>
        <w:rPr>
          <w:rFonts w:ascii="XO Thames" w:hAnsi="XO Thames"/>
          <w:b w:val="0"/>
          <w:i w:val="0"/>
        </w:rPr>
        <w:t xml:space="preserve">аместитель главы города Магнитогорска, </w:t>
      </w:r>
      <w:r>
        <w:rPr>
          <w:b w:val="0"/>
          <w:i w:val="0"/>
        </w:rPr>
        <w:t>указанный в пункте 5 настоящего Плана действий</w:t>
      </w:r>
      <w:r>
        <w:rPr>
          <w:rFonts w:ascii="XO Thames" w:hAnsi="XO Thames"/>
          <w:b w:val="0"/>
          <w:i w:val="0"/>
        </w:rPr>
        <w:t>:</w:t>
      </w:r>
    </w:p>
    <w:p w14:paraId="60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1)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оповещает главу города;</w:t>
      </w:r>
    </w:p>
    <w:p w14:paraId="6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лично прибывает на место аварийной ситуации для координации ремонтных работ.</w:t>
      </w:r>
    </w:p>
    <w:p w14:paraId="6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3)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 случае аварийной ситуации, связанной с угрозой для жизни и комфортного проживания людей  через управляющие компании и местную систему оповещения</w:t>
      </w:r>
      <w:r>
        <w:br/>
      </w:r>
      <w:r>
        <w:rPr>
          <w:rFonts w:ascii="XO Thames" w:hAnsi="XO Thames"/>
          <w:b w:val="0"/>
          <w:i w:val="0"/>
        </w:rPr>
        <w:t>и информирования оповещает, жителей, которые проживают в зоне аварийной ситуации;</w:t>
      </w:r>
    </w:p>
    <w:p w14:paraId="63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4)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 случае необходимости принимает решение по привлечению дополнительных сил и средств, к ремонтным работам;</w:t>
      </w:r>
    </w:p>
    <w:p w14:paraId="64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5)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создает и собирает штаб по локализации аварийных ситуаций, лично координирует проведение работ при угрозе возникновения чрезвычайной ситуации (аварийном отключении теплоснабжения на сутки и более, а также в условиях критически низких температур окружающего воздуха).</w:t>
      </w:r>
    </w:p>
    <w:p w14:paraId="6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 «Правил техники безопасности при эксплуатации тепловых энергоустановок и тепловых сетей потребителей», правил техники безопасности, производственных инструкций.</w:t>
      </w:r>
    </w:p>
    <w:p w14:paraId="66000000">
      <w:pPr>
        <w:pStyle w:val="Style_1"/>
        <w:ind w:firstLine="851" w:left="0" w:right="0"/>
        <w:jc w:val="both"/>
        <w:rPr>
          <w:rFonts w:ascii="XO Thames" w:hAnsi="XO Thames"/>
          <w:b w:val="0"/>
          <w:i w:val="0"/>
        </w:rPr>
      </w:pPr>
    </w:p>
    <w:p w14:paraId="67000000">
      <w:pPr>
        <w:pStyle w:val="Style_1"/>
        <w:ind w:firstLine="851" w:left="0" w:right="0"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V. Порядок действий по устранению аварийной ситуации.</w:t>
      </w:r>
    </w:p>
    <w:p w14:paraId="68000000">
      <w:pPr>
        <w:pStyle w:val="Style_1"/>
        <w:ind w:firstLine="851" w:left="0" w:right="0"/>
        <w:jc w:val="center"/>
        <w:rPr>
          <w:rFonts w:ascii="XO Thames" w:hAnsi="XO Thames"/>
          <w:b w:val="0"/>
          <w:i w:val="0"/>
        </w:rPr>
      </w:pPr>
    </w:p>
    <w:p w14:paraId="69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19. 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</w:t>
      </w:r>
      <w:r>
        <w:rPr>
          <w:rFonts w:ascii="XO Thames" w:hAnsi="XO Thames"/>
          <w:b w:val="0"/>
          <w:i w:val="0"/>
        </w:rPr>
        <w:t>В режиме повседневной деятельности работу по контролю функционирования системы теплоснабжения города  Магнитогорска осуществляется:</w:t>
      </w:r>
    </w:p>
    <w:p w14:paraId="6A000000">
      <w:pPr>
        <w:pStyle w:val="Style_1"/>
        <w:ind w:firstLine="709" w:left="0" w:right="0"/>
      </w:pPr>
      <w:r>
        <w:t>1)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t>в администрации города  Магнитогорска - специалистами Управления транспорта</w:t>
      </w:r>
      <w:r>
        <w:br/>
      </w:r>
      <w:r>
        <w:t>и коммунального хозяйства;</w:t>
      </w:r>
    </w:p>
    <w:p w14:paraId="6B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2)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 теплоснабжающих (теплосетевых) организациях – дежурным диспетчером, операторами на каждой котельной, ремонтной бригадой.</w:t>
      </w:r>
    </w:p>
    <w:p w14:paraId="6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Размещение органов повседневного управления осуществляется 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 w14:paraId="6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Планирование и организация ремонтно-восстановительных работ на объектах системы теплоснабжения осуществляется заместителем главы администрации</w:t>
      </w:r>
      <w:r>
        <w:br/>
      </w:r>
      <w:r>
        <w:rPr>
          <w:rFonts w:ascii="XO Thames" w:hAnsi="XO Thames"/>
          <w:b w:val="0"/>
          <w:i w:val="0"/>
        </w:rPr>
        <w:t>и  руководством теплоснабжающей (теплосетевой) организации, эксплуатирующей объект.</w:t>
      </w:r>
    </w:p>
    <w:p w14:paraId="6E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20.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</w:t>
      </w:r>
      <w:r>
        <w:br/>
      </w:r>
      <w:r>
        <w:rPr>
          <w:rFonts w:ascii="XO Thames" w:hAnsi="XO Thames"/>
          <w:b w:val="0"/>
          <w:i w:val="0"/>
        </w:rPr>
        <w:t>и средствами эксплуатирующей организации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поставщиков) по указанной ситуации осуществляется</w:t>
      </w:r>
      <w:r>
        <w:br/>
      </w:r>
      <w:r>
        <w:rPr>
          <w:rFonts w:ascii="XO Thames" w:hAnsi="XO Thames"/>
          <w:b w:val="0"/>
          <w:i w:val="0"/>
        </w:rPr>
        <w:t xml:space="preserve">в соответствии </w:t>
      </w:r>
      <w:r>
        <w:rPr>
          <w:rFonts w:ascii="XO Thames" w:hAnsi="XO Thames"/>
          <w:b w:val="0"/>
          <w:i w:val="0"/>
        </w:rPr>
        <w:t>с регламентами (инструкциями) по взаимодействию аварийно-диспетчерских и аварийно-диспетчерских служб организаций или иными согласованными распорядительными документами.</w:t>
      </w:r>
    </w:p>
    <w:p w14:paraId="6F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21.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В случае, если возникновение аварийных ситуаций на тепловых сетях</w:t>
      </w:r>
      <w:r>
        <w:br/>
      </w:r>
      <w:r>
        <w:rPr>
          <w:rFonts w:ascii="XO Thames" w:hAnsi="XO Thames"/>
          <w:b w:val="0"/>
          <w:i w:val="0"/>
        </w:rPr>
        <w:t>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телефонограммой</w:t>
      </w:r>
      <w:r>
        <w:br/>
      </w:r>
      <w:r>
        <w:rPr>
          <w:rFonts w:ascii="XO Thames" w:hAnsi="XO Thames"/>
          <w:b w:val="0"/>
          <w:i w:val="0"/>
        </w:rPr>
        <w:t>о повреждениях владельцев коммуникаций, смежных с поврежденной.</w:t>
      </w:r>
    </w:p>
    <w:p w14:paraId="70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В зависимости от вида и масштаба аварийной ситуации эксплуатирующей организацией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</w:t>
      </w:r>
      <w:r>
        <w:rPr>
          <w:rFonts w:ascii="XO Thames" w:hAnsi="XO Thames"/>
          <w:b w:val="0"/>
          <w:i w:val="0"/>
        </w:rPr>
        <w:t xml:space="preserve">и скорейшую подачу тепла в социально значимые объекты. </w:t>
      </w:r>
    </w:p>
    <w:p w14:paraId="7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 xml:space="preserve">Нормативное время готовности к работам по ликвидации аварийной ситуации – </w:t>
      </w:r>
      <w:r>
        <w:br/>
      </w:r>
      <w:r>
        <w:rPr>
          <w:rFonts w:ascii="XO Thames" w:hAnsi="XO Thames"/>
          <w:b w:val="0"/>
          <w:i w:val="0"/>
        </w:rPr>
        <w:t>не более 60 мин. Установленные нормативные сроки ликвидации повреждений</w:t>
      </w:r>
      <w:r>
        <w:br/>
      </w:r>
      <w:r>
        <w:rPr>
          <w:rFonts w:ascii="XO Thames" w:hAnsi="XO Thames"/>
          <w:b w:val="0"/>
          <w:i w:val="0"/>
        </w:rPr>
        <w:t>на подземных трубопроводах тепловой сети приведены в Приложении №3 к настоящему Плану действий.</w:t>
      </w:r>
    </w:p>
    <w:p w14:paraId="72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</w:p>
    <w:p w14:paraId="73000000">
      <w:pPr>
        <w:pStyle w:val="Style_1"/>
        <w:ind w:firstLine="850" w:left="0" w:right="0"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VI. Количество ресурсов, необходимых для выполнения работ по ликвидации последствий аварийных ситуаций.</w:t>
      </w:r>
    </w:p>
    <w:p w14:paraId="74000000">
      <w:pPr>
        <w:pStyle w:val="Style_1"/>
        <w:ind w:firstLine="850" w:left="0" w:right="0"/>
        <w:jc w:val="both"/>
        <w:rPr>
          <w:rFonts w:ascii="XO Thames" w:hAnsi="XO Thames"/>
          <w:b w:val="0"/>
          <w:i w:val="0"/>
        </w:rPr>
      </w:pPr>
    </w:p>
    <w:p w14:paraId="75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22.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Для выполнения работ по ликвидации последствий аварийных ситуации требуется привлечение сил и средств, достаточных для решения поставленных задач</w:t>
      </w:r>
      <w:r>
        <w:br/>
      </w:r>
      <w:r>
        <w:rPr>
          <w:rFonts w:ascii="XO Thames" w:hAnsi="XO Thames"/>
          <w:b w:val="0"/>
          <w:i w:val="0"/>
        </w:rPr>
        <w:t>в нормативные сроки.</w:t>
      </w:r>
    </w:p>
    <w:p w14:paraId="76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Для устранения последствий аварийной ситуации создаются и используются резервы финансовых и материальных ресурсов теплоснабжающих (теплосетевых) организаций. Объемы резервов финансовых ресурсов (резервных фондов) определяются и утверждаются постановлением администрации города.</w:t>
      </w:r>
    </w:p>
    <w:p w14:paraId="77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Информация об укомплектованности ремонтным и оперативно-ремонтным персоналом при ликвидации последствий аварийных ситуаций приведена в Приложении №4 к настоящему Плану действий. Информация об оснащенности машинами, специальными механизмами и оборудованием для ведения аварийно-восстановительных работ</w:t>
      </w:r>
      <w:r>
        <w:br/>
      </w:r>
      <w:r>
        <w:rPr>
          <w:rFonts w:ascii="XO Thames" w:hAnsi="XO Thames"/>
          <w:b w:val="0"/>
          <w:i w:val="0"/>
        </w:rPr>
        <w:t>на территории г. Магнитогорска  приведена в Приложении № 5 к настоящему Плану действий.</w:t>
      </w:r>
    </w:p>
    <w:p w14:paraId="78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14:paraId="79000000">
      <w:pPr>
        <w:pStyle w:val="Style_1"/>
        <w:ind w:firstLine="851" w:left="0" w:right="0"/>
        <w:jc w:val="center"/>
        <w:rPr>
          <w:rFonts w:ascii="XO Thames" w:hAnsi="XO Thames"/>
          <w:b w:val="0"/>
          <w:i w:val="0"/>
        </w:rPr>
      </w:pPr>
    </w:p>
    <w:p w14:paraId="7A000000">
      <w:pPr>
        <w:pStyle w:val="Style_1"/>
        <w:ind w:firstLine="850" w:left="0" w:right="0"/>
        <w:jc w:val="center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VII. Общие сведения по применению электронного моделирования при ликвидации последствий аварийных ситуаций.</w:t>
      </w:r>
    </w:p>
    <w:p w14:paraId="7B000000">
      <w:pPr>
        <w:pStyle w:val="Style_1"/>
        <w:ind w:firstLine="850" w:left="0" w:right="0"/>
        <w:jc w:val="both"/>
        <w:rPr>
          <w:rFonts w:ascii="XO Thames" w:hAnsi="XO Thames"/>
          <w:b w:val="0"/>
          <w:i w:val="0"/>
        </w:rPr>
      </w:pPr>
    </w:p>
    <w:p w14:paraId="7C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23.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Для электронного моделирования процессов в системе теплоснабжения используются электронные модели систем теплоснабжения, создаваемые с применением специализированных программно-расчетных комплексов. В соответствии с требованиями пункта 38 главы 3 Постановления Правительства Российской Федерации от 22.02.2012 №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</w:t>
      </w:r>
      <w:r>
        <w:rPr>
          <w:rFonts w:ascii="XO Thames" w:hAnsi="XO Thames"/>
          <w:b w:val="0"/>
          <w:i w:val="0"/>
        </w:rPr>
        <w:t>154 «О требованиях к схемам теплоснабжения, порядку их разработки и утверждения» электронная модель системы теплоснабжения поселения, городского округа» должна содержать:</w:t>
      </w:r>
    </w:p>
    <w:p w14:paraId="7D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графическое представление объектов системы теплоснабжения с привязкой</w:t>
      </w:r>
      <w:r>
        <w:br/>
      </w:r>
      <w:r>
        <w:rPr>
          <w:rFonts w:ascii="XO Thames" w:hAnsi="XO Thames"/>
          <w:b w:val="0"/>
          <w:i w:val="0"/>
        </w:rPr>
        <w:t>к топографической основе поселения, городского округа и с полным топологическим описанием связности объектов;</w:t>
      </w:r>
    </w:p>
    <w:p w14:paraId="7E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паспортизацию объектов системы теплоснабжения;</w:t>
      </w:r>
    </w:p>
    <w:p w14:paraId="7F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паспортизацию и описание расчетных единиц территориального деления, включая административное;</w:t>
      </w:r>
    </w:p>
    <w:p w14:paraId="80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сеть;</w:t>
      </w:r>
    </w:p>
    <w:p w14:paraId="81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моделирование всех видов переключений, осуществляемых в тепловых сетях,</w:t>
      </w:r>
      <w:r>
        <w:br/>
      </w:r>
      <w:r>
        <w:rPr>
          <w:rFonts w:ascii="XO Thames" w:hAnsi="XO Thames"/>
          <w:b w:val="0"/>
          <w:i w:val="0"/>
        </w:rPr>
        <w:t xml:space="preserve">в том числе переключений тепловых нагрузок между источниками тепловой энергии; </w:t>
      </w:r>
    </w:p>
    <w:p w14:paraId="82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расчет балансов тепловой энергии по источникам тепловой энергии</w:t>
      </w:r>
      <w:r>
        <w:br/>
      </w:r>
      <w:r>
        <w:rPr>
          <w:rFonts w:ascii="XO Thames" w:hAnsi="XO Thames"/>
          <w:b w:val="0"/>
          <w:i w:val="0"/>
        </w:rPr>
        <w:t>и по территориальному признаку;</w:t>
      </w:r>
    </w:p>
    <w:p w14:paraId="83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расчет потерь тепловой энергии через изоляцию и с утечками теплоносителя;</w:t>
      </w:r>
    </w:p>
    <w:p w14:paraId="84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расчет показателей надежности теплоснабжения;</w:t>
      </w:r>
    </w:p>
    <w:p w14:paraId="85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</w:p>
    <w:p w14:paraId="86000000">
      <w:pPr>
        <w:pStyle w:val="Style_1"/>
        <w:numPr>
          <w:ilvl w:val="0"/>
          <w:numId w:val="1"/>
        </w:numPr>
        <w:tabs>
          <w:tab w:leader="none" w:pos="708" w:val="clear"/>
          <w:tab w:leader="none" w:pos="1134" w:val="left"/>
        </w:tabs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сравнительные пьезометрические графики для разработки и анализа сценариев перспективного развития тепловых сетей.</w:t>
      </w:r>
    </w:p>
    <w:p w14:paraId="87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Электронное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ситуаций. При этом имитационные и расчетно-аналитические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нее.</w:t>
      </w:r>
    </w:p>
    <w:p w14:paraId="88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24.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 xml:space="preserve">Задачи, решаемые с применением электронного моделирования ликвидации последствий аварийных ситуаций относятся к процессам эксплуатации системы теплоснабжения, диспетчерскому и технологическому управлению системой. </w:t>
      </w:r>
    </w:p>
    <w:p w14:paraId="89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В эти задачи входят:</w:t>
      </w:r>
    </w:p>
    <w:p w14:paraId="8A000000">
      <w:pPr>
        <w:pStyle w:val="Style_1"/>
        <w:numPr>
          <w:ilvl w:val="0"/>
          <w:numId w:val="2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моделирование изменений гидравлического режима при аварийных переключениях и отключениях;</w:t>
      </w:r>
    </w:p>
    <w:p w14:paraId="8B000000">
      <w:pPr>
        <w:pStyle w:val="Style_1"/>
        <w:numPr>
          <w:ilvl w:val="0"/>
          <w:numId w:val="2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формирование рекомендаций по локализации аварийных ситуаций</w:t>
      </w:r>
      <w:r>
        <w:br/>
      </w:r>
      <w:r>
        <w:rPr>
          <w:rFonts w:ascii="XO Thames" w:hAnsi="XO Thames"/>
          <w:b w:val="0"/>
          <w:i w:val="0"/>
        </w:rPr>
        <w:t>и моделирование последствий выполнения этих рекомендаций;</w:t>
      </w:r>
    </w:p>
    <w:p w14:paraId="8C000000">
      <w:pPr>
        <w:pStyle w:val="Style_1"/>
        <w:numPr>
          <w:ilvl w:val="0"/>
          <w:numId w:val="2"/>
        </w:numPr>
        <w:tabs>
          <w:tab w:leader="none" w:pos="708" w:val="clear"/>
          <w:tab w:leader="none" w:pos="1134" w:val="left"/>
        </w:tabs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формирование перечней и сводок по отключаемым абонентам.</w:t>
      </w:r>
    </w:p>
    <w:p w14:paraId="8D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25.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 </w:t>
      </w:r>
      <w:r>
        <w:rPr>
          <w:rFonts w:ascii="XO Thames" w:hAnsi="XO Thames"/>
          <w:b w:val="0"/>
          <w:i w:val="0"/>
        </w:rPr>
        <w:t>Для электронного моделирования ликвидации последствий аварийных ситуаций применяются:</w:t>
      </w:r>
    </w:p>
    <w:p w14:paraId="8E000000">
      <w:pPr>
        <w:pStyle w:val="Style_1"/>
        <w:numPr>
          <w:ilvl w:val="0"/>
          <w:numId w:val="3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программное обеспечение, позволяющее описать (паспортизировать)</w:t>
      </w:r>
      <w:r>
        <w:br/>
      </w:r>
      <w:r>
        <w:rPr>
          <w:rFonts w:ascii="XO Thames" w:hAnsi="XO Thames"/>
          <w:b w:val="0"/>
          <w:i w:val="0"/>
        </w:rPr>
        <w:t>все технологические объекты, составляющие систему теплоснабжения, в их совокупности</w:t>
      </w:r>
      <w:r>
        <w:br/>
      </w:r>
      <w:r>
        <w:rPr>
          <w:rFonts w:ascii="XO Thames" w:hAnsi="XO Thames"/>
          <w:b w:val="0"/>
          <w:i w:val="0"/>
        </w:rPr>
        <w:t>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теплоснабжения и ее отдельных элементов;</w:t>
      </w:r>
    </w:p>
    <w:p w14:paraId="8F000000">
      <w:pPr>
        <w:pStyle w:val="Style_1"/>
        <w:numPr>
          <w:ilvl w:val="0"/>
          <w:numId w:val="3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средства создания и визуализации графического представления сетей теплоснабжения в привязке к плану территории, неразрывно связанные со средствами технологического описания объектов системы теплоснабжения и их связности;</w:t>
      </w:r>
    </w:p>
    <w:p w14:paraId="90000000">
      <w:pPr>
        <w:pStyle w:val="Style_1"/>
        <w:numPr>
          <w:ilvl w:val="0"/>
          <w:numId w:val="3"/>
        </w:numPr>
        <w:tabs>
          <w:tab w:leader="none" w:pos="708" w:val="clear"/>
          <w:tab w:leader="none" w:pos="1134" w:val="left"/>
        </w:tabs>
        <w:ind w:firstLine="709" w:left="0" w:right="0"/>
        <w:jc w:val="both"/>
      </w:pPr>
      <w:r>
        <w:rPr>
          <w:rFonts w:ascii="XO Thames" w:hAnsi="XO Thames"/>
          <w:b w:val="0"/>
          <w:i w:val="0"/>
        </w:rPr>
        <w:t>собственно данные, описывающие каждый в отдельности элементарный объект</w:t>
      </w:r>
      <w:r>
        <w:br/>
      </w:r>
      <w:r>
        <w:rPr>
          <w:rFonts w:ascii="XO Thames" w:hAnsi="XO Thames"/>
          <w:b w:val="0"/>
          <w:i w:val="0"/>
        </w:rPr>
        <w:t>и всю совокупность объектов, составляющих систему теплоснабжения населенного пункта,</w:t>
      </w:r>
      <w:r>
        <w:rPr>
          <w:rFonts w:ascii="XO Thames" w:hAnsi="XO Thames"/>
          <w:b w:val="0"/>
          <w:i w:val="0"/>
          <w:color w:val="000000"/>
          <w:spacing w:val="0"/>
          <w:sz w:val="24"/>
        </w:rPr>
        <w:t> –</w:t>
      </w:r>
      <w:r>
        <w:rPr>
          <w:rFonts w:ascii="XO Thames" w:hAnsi="XO Thames"/>
          <w:b w:val="0"/>
          <w:i w:val="0"/>
        </w:rPr>
        <w:t xml:space="preserve"> от источника тепла и вплоть до каждого потребителя, включая все трубопроводы и тепловые камеры, а также электронный план местности, к которому привязана модель системы теплоснабжения.</w:t>
      </w:r>
    </w:p>
    <w:p w14:paraId="91000000">
      <w:pPr>
        <w:pStyle w:val="Style_1"/>
        <w:ind w:firstLine="709" w:left="0" w:right="0"/>
        <w:jc w:val="both"/>
        <w:rPr>
          <w:rFonts w:ascii="XO Thames" w:hAnsi="XO Thames"/>
          <w:b w:val="0"/>
          <w:i w:val="0"/>
        </w:rPr>
      </w:pPr>
      <w:r>
        <w:rPr>
          <w:rFonts w:ascii="XO Thames" w:hAnsi="XO Thames"/>
          <w:b w:val="0"/>
          <w:i w:val="0"/>
        </w:rPr>
        <w:t>Электронное моделирование при ликвидации аварийных ситуаций используется дежурным и техническим персоналом теплоснабжающей (теплосетевой) организации</w:t>
      </w:r>
      <w:r>
        <w:br/>
      </w:r>
      <w:r>
        <w:rPr>
          <w:rFonts w:ascii="XO Thames" w:hAnsi="XO Thames"/>
          <w:b w:val="0"/>
          <w:i w:val="0"/>
        </w:rPr>
        <w:t>для принятия оптимальных решений по ведению теплоснабжения в случае аварийной ситуации. На основании полученных результатов гидравлических расчетов в программно-расчетном комплексе при электронном моделировании дежурный диспетчер должен выдать рекомендации ремонтной бригаде для проведения переключений.</w:t>
      </w:r>
    </w:p>
    <w:p w14:paraId="92000000">
      <w:pPr>
        <w:pStyle w:val="Style_1"/>
        <w:ind w:firstLine="851" w:left="0" w:right="0"/>
        <w:jc w:val="both"/>
        <w:rPr>
          <w:rFonts w:ascii="XO Thames" w:hAnsi="XO Thames"/>
          <w:b w:val="0"/>
          <w:i w:val="0"/>
        </w:rPr>
      </w:pPr>
    </w:p>
    <w:p w14:paraId="93000000">
      <w:pPr>
        <w:sectPr>
          <w:type w:val="nextPage"/>
          <w:pgSz w:h="16848" w:orient="portrait" w:w="11908"/>
          <w:pgMar w:bottom="1134" w:footer="0" w:gutter="0" w:header="0" w:left="1701" w:right="850" w:top="1134"/>
          <w:pgNumType w:fmt="decimal"/>
        </w:sectPr>
      </w:pPr>
    </w:p>
    <w:p w14:paraId="94000000">
      <w:pPr>
        <w:sectPr>
          <w:type w:val="nextPage"/>
          <w:pgSz w:h="11908" w:orient="landscape" w:w="16848"/>
          <w:pgMar w:bottom="1134" w:footer="0" w:gutter="0" w:header="0" w:left="850" w:right="850" w:top="1701"/>
          <w:pgNumType w:fmt="decimal"/>
        </w:sectPr>
      </w:pPr>
    </w:p>
    <w:p w14:paraId="95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Приложение № 2</w:t>
      </w:r>
    </w:p>
    <w:p w14:paraId="96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к Плану действий по ликвидации </w:t>
      </w:r>
    </w:p>
    <w:p w14:paraId="97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последствий аварийных</w:t>
      </w:r>
    </w:p>
    <w:p w14:paraId="98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ситуаций в сфере теплоснабжения </w:t>
      </w:r>
    </w:p>
    <w:p w14:paraId="99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в городе Магнитогорске </w:t>
      </w:r>
    </w:p>
    <w:p w14:paraId="9A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(в том числе с применением </w:t>
      </w:r>
    </w:p>
    <w:p w14:paraId="9B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электронного моделирования</w:t>
      </w:r>
    </w:p>
    <w:p w14:paraId="9C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аварийных ситуаций)</w:t>
      </w:r>
    </w:p>
    <w:p w14:paraId="9D000000">
      <w:pPr>
        <w:pStyle w:val="Style_1"/>
        <w:ind/>
        <w:jc w:val="center"/>
        <w:rPr>
          <w:b w:val="0"/>
          <w:i w:val="0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7"/>
        <w:gridCol w:w="2213"/>
        <w:gridCol w:w="2634"/>
        <w:gridCol w:w="4262"/>
      </w:tblGrid>
      <w:tr>
        <w:trPr>
          <w:trHeight w:hRule="atLeast" w:val="860"/>
        </w:trPr>
        <w:tc>
          <w:tcPr>
            <w:tcW w:type="dxa" w:w="963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1"/>
              <w:widowControl w:val="1"/>
              <w:numPr>
                <w:ilvl w:val="0"/>
                <w:numId w:val="4"/>
              </w:numPr>
              <w:spacing w:after="0" w:before="0" w:line="240" w:lineRule="auto"/>
              <w:ind w:hanging="360" w:left="72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Ответственные лица от администрации города Магнитогорска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№ </w:t>
            </w:r>
            <w:r>
              <w:rPr>
                <w:b w:val="0"/>
                <w:i w:val="0"/>
                <w:color w:val="000000"/>
                <w:spacing w:val="0"/>
                <w:sz w:val="20"/>
              </w:rPr>
              <w:t>п/п</w:t>
            </w:r>
          </w:p>
          <w:p w14:paraId="A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Ф.И.О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Адрес организации, контактный</w:t>
            </w:r>
          </w:p>
          <w:p w14:paraId="A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телефон</w:t>
            </w:r>
          </w:p>
          <w:p w14:paraId="A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Хватков А.В.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Заместитель главы города Магнитогорска, отвечающего за функционирование объектов жилищно-коммунального хозяйства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г. Магнитогорск, пр. Ленина, 72</w:t>
            </w:r>
          </w:p>
          <w:p w14:paraId="A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(3519) 49-85-07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1.2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Родионов Р.Н.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И.о. начальника управления транспорта и коммунального хозяйства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г. Магнитогорск, пр. Ленина, 72</w:t>
            </w:r>
          </w:p>
          <w:p w14:paraId="A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(3519) 49-85-65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1.3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Жестовский О.Б.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Начальник управления гражданской защиты населения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г. Магнитогорск, ул. Горького, 28</w:t>
            </w:r>
          </w:p>
          <w:p w14:paraId="B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(3519) 22-51-35</w:t>
            </w:r>
          </w:p>
        </w:tc>
      </w:tr>
      <w:tr>
        <w:trPr>
          <w:trHeight w:hRule="atLeast" w:val="1046"/>
        </w:trPr>
        <w:tc>
          <w:tcPr>
            <w:tcW w:type="dxa" w:w="963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1"/>
              <w:widowControl w:val="1"/>
              <w:numPr>
                <w:ilvl w:val="0"/>
                <w:numId w:val="4"/>
              </w:numPr>
              <w:spacing w:after="0" w:before="0" w:line="240" w:lineRule="auto"/>
              <w:ind w:hanging="360" w:left="72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Ответственные лица от теплоснабжающей (теплосетевой) организации МП трест «Теплофикация»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Агафонов В.В.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Директор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г. Магнитогорск ул. Бориса Ручьева, 5а </w:t>
            </w:r>
          </w:p>
          <w:p w14:paraId="B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8 909 098 3111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2.2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Запорожец И.В.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Главный инженер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г. Магнитогорск ул. Бориса Ручьева, 5а</w:t>
            </w:r>
          </w:p>
          <w:p w14:paraId="B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8 963 095 2000</w:t>
            </w:r>
          </w:p>
        </w:tc>
      </w:tr>
      <w:tr>
        <w:trPr>
          <w:trHeight w:hRule="atLeast" w:val="793"/>
        </w:trPr>
        <w:tc>
          <w:tcPr>
            <w:tcW w:type="dxa" w:w="963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1"/>
              <w:widowControl w:val="1"/>
              <w:numPr>
                <w:ilvl w:val="0"/>
                <w:numId w:val="4"/>
              </w:numPr>
              <w:spacing w:after="0" w:before="0" w:line="240" w:lineRule="auto"/>
              <w:ind w:hanging="360" w:left="72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Ответственные лица от УГЭ ПАО «ММК»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Бовшик П.А.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Главный энергетик</w:t>
            </w:r>
          </w:p>
        </w:tc>
        <w:tc>
          <w:tcPr>
            <w:tcW w:type="dxa" w:w="4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г. Магнитогорск, ул. Кирова, 93</w:t>
            </w:r>
          </w:p>
          <w:p w14:paraId="C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(3519) 24-38-25,</w:t>
            </w:r>
          </w:p>
          <w:p w14:paraId="C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(3519) 24-33-23.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3.2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Харчук В.В.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Заместитель главного энергетика </w:t>
            </w:r>
          </w:p>
        </w:tc>
        <w:tc>
          <w:tcPr>
            <w:tcW w:type="dxa" w:w="4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764"/>
        </w:trPr>
        <w:tc>
          <w:tcPr>
            <w:tcW w:type="dxa" w:w="963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1"/>
              <w:widowControl w:val="1"/>
              <w:numPr>
                <w:ilvl w:val="0"/>
                <w:numId w:val="4"/>
              </w:numPr>
              <w:spacing w:after="0" w:before="0" w:line="240" w:lineRule="auto"/>
              <w:ind w:hanging="360" w:left="72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Ответственные лица от теплоснабжающей организации филиал «Магнитогорские электротепловые сети» АО «Челябкоммунэнерго»</w:t>
            </w:r>
          </w:p>
          <w:p w14:paraId="C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4.1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Акатушев В.С.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Руководитель филиала 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г. Магнитогорск  пр. Ленина д.91 </w:t>
            </w:r>
          </w:p>
          <w:p w14:paraId="D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(3519) 51-52-66</w:t>
            </w:r>
          </w:p>
        </w:tc>
      </w:tr>
      <w:tr>
        <w:tc>
          <w:tcPr>
            <w:tcW w:type="dxa" w:w="963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1"/>
              <w:widowControl w:val="1"/>
              <w:numPr>
                <w:ilvl w:val="0"/>
                <w:numId w:val="4"/>
              </w:numPr>
              <w:spacing w:after="0" w:before="0" w:line="240" w:lineRule="auto"/>
              <w:ind w:hanging="360" w:left="72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Ответственные лица от теплоснабжающей организации ООО «ДОМОВОЙ-ТЕПЛО</w:t>
            </w:r>
            <w:r>
              <w:rPr>
                <w:b w:val="0"/>
                <w:i w:val="0"/>
              </w:rPr>
              <w:t>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5.1</w:t>
            </w:r>
          </w:p>
        </w:tc>
        <w:tc>
          <w:tcPr>
            <w:tcW w:type="dxa" w:w="2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Стехнина Л.Н.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Директор</w:t>
            </w:r>
          </w:p>
        </w:tc>
        <w:tc>
          <w:tcPr>
            <w:tcW w:type="dxa" w:w="4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г. Магнитогорск ул.50 лет Магнитки, д.29 к.1 </w:t>
            </w:r>
          </w:p>
          <w:p w14:paraId="D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+ 7 (35194) 073 - 92</w:t>
            </w:r>
          </w:p>
        </w:tc>
      </w:tr>
    </w:tbl>
    <w:p w14:paraId="D7000000">
      <w:pPr>
        <w:pStyle w:val="Style_1"/>
        <w:ind/>
        <w:jc w:val="center"/>
        <w:rPr>
          <w:b w:val="0"/>
          <w:i w:val="0"/>
        </w:rPr>
      </w:pPr>
      <w:r>
        <w:br w:type="page"/>
      </w:r>
    </w:p>
    <w:p w14:paraId="D8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Приложение № 3</w:t>
      </w:r>
    </w:p>
    <w:p w14:paraId="D9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к Плану действий по ликвидации </w:t>
      </w:r>
    </w:p>
    <w:p w14:paraId="DA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последствий аварийных</w:t>
      </w:r>
    </w:p>
    <w:p w14:paraId="DB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ситуаций в сфере теплоснабжения </w:t>
      </w:r>
    </w:p>
    <w:p w14:paraId="DC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в городе Магнитогорске </w:t>
      </w:r>
    </w:p>
    <w:p w14:paraId="DD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(в том числе с применением </w:t>
      </w:r>
    </w:p>
    <w:p w14:paraId="DE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электронного моделирования</w:t>
      </w:r>
    </w:p>
    <w:p w14:paraId="DF00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аварийных ситуаций)</w:t>
      </w:r>
    </w:p>
    <w:p w14:paraId="E0000000">
      <w:pPr>
        <w:pStyle w:val="Style_1"/>
        <w:ind w:firstLine="5670" w:left="0" w:right="0"/>
        <w:rPr>
          <w:b w:val="0"/>
          <w:i w:val="0"/>
        </w:rPr>
      </w:pPr>
    </w:p>
    <w:p w14:paraId="E1000000">
      <w:pPr>
        <w:pStyle w:val="Style_1"/>
        <w:ind w:firstLine="851" w:left="0" w:right="0"/>
        <w:jc w:val="right"/>
        <w:rPr>
          <w:b w:val="0"/>
          <w:i w:val="0"/>
        </w:rPr>
      </w:pPr>
    </w:p>
    <w:p w14:paraId="E2000000">
      <w:pPr>
        <w:pStyle w:val="Style_1"/>
        <w:ind w:firstLine="851" w:left="0" w:right="0"/>
        <w:jc w:val="right"/>
        <w:rPr>
          <w:b w:val="0"/>
          <w:i w:val="0"/>
        </w:rPr>
      </w:pPr>
      <w:r>
        <w:rPr>
          <w:b w:val="0"/>
          <w:i w:val="0"/>
        </w:rPr>
        <w:t xml:space="preserve">Нормативные сроки ликвидации повреждений на подземных трубопроводах </w:t>
      </w:r>
    </w:p>
    <w:p w14:paraId="E3000000">
      <w:pPr>
        <w:pStyle w:val="Style_1"/>
        <w:ind/>
        <w:jc w:val="center"/>
        <w:rPr>
          <w:b w:val="0"/>
          <w:i w:val="0"/>
        </w:rPr>
      </w:pPr>
      <w:r>
        <w:rPr>
          <w:b w:val="0"/>
          <w:i w:val="0"/>
        </w:rPr>
        <w:t>тепловых сетей (час)</w:t>
      </w:r>
    </w:p>
    <w:p w14:paraId="E4000000">
      <w:pPr>
        <w:pStyle w:val="Style_1"/>
        <w:ind/>
        <w:jc w:val="center"/>
        <w:rPr>
          <w:b w:val="0"/>
          <w:i w:val="0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7"/>
        <w:gridCol w:w="3576"/>
        <w:gridCol w:w="957"/>
        <w:gridCol w:w="1109"/>
        <w:gridCol w:w="1109"/>
        <w:gridCol w:w="1110"/>
        <w:gridCol w:w="1248"/>
      </w:tblGrid>
      <w:tr>
        <w:tc>
          <w:tcPr>
            <w:tcW w:type="dxa" w:w="5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№ </w:t>
            </w:r>
            <w:r>
              <w:rPr>
                <w:b w:val="0"/>
                <w:i w:val="0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35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Этапы работы</w:t>
            </w:r>
          </w:p>
        </w:tc>
        <w:tc>
          <w:tcPr>
            <w:tcW w:type="dxa" w:w="553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Диаметр труб, мм</w:t>
            </w:r>
          </w:p>
        </w:tc>
      </w:tr>
      <w:tr>
        <w:trPr>
          <w:trHeight w:hRule="atLeast" w:val="288"/>
        </w:trPr>
        <w:tc>
          <w:tcPr>
            <w:tcW w:type="dxa" w:w="5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5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57-219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273-426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529-720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820-920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1020-1420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Отключение дефектного участка, ограждение, вызов ОБ ДПС ГАИ УМВД России при необходимости.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Откачка воды из затопленных камер, шахт, каналов.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Вызов комиссии, опорожнение отключенного участка.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Вскрытие дефектного участка трубы, определение размеров и границ дефекта.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Врезка дефектного участка трубы.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0,5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0,5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1,5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2,5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Подготовка участка под укладку новой трубы.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0,5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1,5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Установка новой трубы и сварка стыков. 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3,5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4,5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3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Заполнение отключенного участка, восстановление теплоснабжение потребителей.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2,5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</w:tr>
      <w:tr>
        <w:tc>
          <w:tcPr>
            <w:tcW w:type="dxa" w:w="410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Итого: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20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30</w:t>
            </w:r>
          </w:p>
        </w:tc>
      </w:tr>
    </w:tbl>
    <w:p w14:paraId="2B010000">
      <w:pPr>
        <w:pStyle w:val="Style_1"/>
        <w:ind w:firstLine="851" w:left="0" w:right="0"/>
        <w:jc w:val="right"/>
        <w:rPr>
          <w:b w:val="0"/>
          <w:i w:val="0"/>
          <w:sz w:val="20"/>
        </w:rPr>
      </w:pPr>
    </w:p>
    <w:p w14:paraId="2C010000">
      <w:pPr>
        <w:pStyle w:val="Style_1"/>
        <w:ind w:firstLine="851" w:left="0" w:right="0"/>
        <w:jc w:val="both"/>
        <w:rPr>
          <w:b w:val="0"/>
          <w:i w:val="0"/>
        </w:rPr>
      </w:pPr>
      <w:r>
        <w:rPr>
          <w:b w:val="0"/>
          <w:i w:val="0"/>
        </w:rPr>
        <w:t>Примечание:</w:t>
      </w:r>
    </w:p>
    <w:p w14:paraId="2D010000">
      <w:pPr>
        <w:pStyle w:val="Style_1"/>
        <w:numPr>
          <w:ilvl w:val="0"/>
          <w:numId w:val="5"/>
        </w:numPr>
        <w:ind w:hanging="284" w:left="284" w:right="0"/>
        <w:jc w:val="both"/>
        <w:rPr>
          <w:b w:val="0"/>
          <w:i w:val="0"/>
        </w:rPr>
      </w:pPr>
      <w:r>
        <w:rPr>
          <w:b w:val="0"/>
          <w:i w:val="0"/>
        </w:rPr>
        <w:t>При замене трубопровода через проходы подземных сооружений в нормативные сроки ликвидации повреждении вводится коэффициент 1,3.</w:t>
      </w:r>
    </w:p>
    <w:p w14:paraId="2E010000">
      <w:pPr>
        <w:pStyle w:val="Style_1"/>
        <w:numPr>
          <w:ilvl w:val="0"/>
          <w:numId w:val="5"/>
        </w:numPr>
        <w:ind w:hanging="284" w:left="284" w:right="0"/>
        <w:jc w:val="both"/>
        <w:rPr>
          <w:b w:val="0"/>
          <w:i w:val="0"/>
        </w:rPr>
      </w:pPr>
      <w:r>
        <w:rPr>
          <w:b w:val="0"/>
          <w:i w:val="0"/>
        </w:rPr>
        <w:t>Сроки могут изменяться в зависимости от непредвиденных обстоятельств и условий проведения работ.</w:t>
      </w:r>
    </w:p>
    <w:p w14:paraId="2F010000">
      <w:pPr>
        <w:pStyle w:val="Style_1"/>
        <w:ind w:firstLine="851" w:left="0" w:right="0"/>
        <w:jc w:val="both"/>
        <w:rPr>
          <w:b w:val="0"/>
          <w:i w:val="0"/>
        </w:rPr>
      </w:pPr>
      <w:r>
        <w:br w:type="page"/>
      </w:r>
    </w:p>
    <w:p w14:paraId="30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Приложение № 4</w:t>
      </w:r>
    </w:p>
    <w:p w14:paraId="31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к Плану действий по ликвидации </w:t>
      </w:r>
    </w:p>
    <w:p w14:paraId="32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последствий аварийных</w:t>
      </w:r>
    </w:p>
    <w:p w14:paraId="33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ситуаций в сфере теплоснабжения </w:t>
      </w:r>
    </w:p>
    <w:p w14:paraId="34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в городе Магнитогорске </w:t>
      </w:r>
    </w:p>
    <w:p w14:paraId="35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(в том числе с применением </w:t>
      </w:r>
    </w:p>
    <w:p w14:paraId="36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электронного моделирования</w:t>
      </w:r>
    </w:p>
    <w:p w14:paraId="37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аварийных ситуаций)</w:t>
      </w:r>
    </w:p>
    <w:p w14:paraId="38010000">
      <w:pPr>
        <w:pStyle w:val="Style_1"/>
        <w:ind w:firstLine="5670" w:left="0" w:right="0"/>
        <w:rPr>
          <w:b w:val="0"/>
          <w:i w:val="0"/>
        </w:rPr>
      </w:pPr>
    </w:p>
    <w:p w14:paraId="39010000">
      <w:pPr>
        <w:pStyle w:val="Style_1"/>
        <w:ind/>
        <w:jc w:val="center"/>
        <w:rPr>
          <w:b w:val="0"/>
          <w:i w:val="0"/>
        </w:rPr>
      </w:pPr>
    </w:p>
    <w:p w14:paraId="3A010000">
      <w:pPr>
        <w:pStyle w:val="Style_1"/>
        <w:ind/>
        <w:jc w:val="center"/>
        <w:rPr>
          <w:b w:val="0"/>
          <w:i w:val="0"/>
        </w:rPr>
      </w:pPr>
      <w:r>
        <w:rPr>
          <w:b w:val="0"/>
          <w:i w:val="0"/>
        </w:rPr>
        <w:t xml:space="preserve">Информация об укомплектованности ремонтным и оперативно-ремонтным персоналом </w:t>
      </w:r>
    </w:p>
    <w:p w14:paraId="3B010000">
      <w:pPr>
        <w:pStyle w:val="Style_1"/>
        <w:rPr>
          <w:b w:val="0"/>
          <w:i w:val="0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0"/>
        <w:gridCol w:w="2823"/>
        <w:gridCol w:w="1882"/>
        <w:gridCol w:w="1156"/>
        <w:gridCol w:w="1155"/>
        <w:gridCol w:w="2010"/>
      </w:tblGrid>
      <w:tr>
        <w:tc>
          <w:tcPr>
            <w:tcW w:type="dxa" w:w="96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color w:val="000000"/>
                <w:spacing w:val="0"/>
                <w:sz w:val="24"/>
              </w:rPr>
              <w:t>в Муниципальном образовании МП трест «Теплофикация»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 xml:space="preserve">№ </w:t>
            </w:r>
            <w:r>
              <w:rPr>
                <w:b w:val="0"/>
                <w:i w:val="0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2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Сфера ЖКХ (электро-, тепло-,газо- и водоснабжения)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Наименование организации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Количество бригад (шт)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Количество</w:t>
            </w:r>
          </w:p>
          <w:p w14:paraId="4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человек</w:t>
            </w:r>
          </w:p>
        </w:tc>
        <w:tc>
          <w:tcPr>
            <w:tcW w:type="dxa" w:w="2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Контактные данные аварийно-диспетчерской службы (адрес, телефон)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Теплоснабжение, горячее водоснабжение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Муниципальное предприятие трест «Теплофикация»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г.Магнитогорск</w:t>
            </w:r>
          </w:p>
          <w:p w14:paraId="4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ул.Б.Ручьева, 5а</w:t>
            </w:r>
          </w:p>
          <w:p w14:paraId="4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55-13-70</w:t>
            </w:r>
          </w:p>
          <w:p w14:paraId="4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+7 963 095 1001</w:t>
            </w:r>
          </w:p>
        </w:tc>
      </w:tr>
      <w:tr>
        <w:tc>
          <w:tcPr>
            <w:tcW w:type="dxa" w:w="531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b w:val="0"/>
                <w:i w:val="0"/>
                <w:sz w:val="28"/>
              </w:rPr>
            </w:pPr>
            <w:r>
              <w:rPr>
                <w:b w:val="0"/>
                <w:i w:val="0"/>
                <w:color w:val="000000"/>
                <w:spacing w:val="0"/>
                <w:sz w:val="28"/>
              </w:rPr>
              <w:t>итого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b w:val="0"/>
                <w:i w:val="0"/>
                <w:sz w:val="28"/>
              </w:rPr>
            </w:pPr>
          </w:p>
        </w:tc>
      </w:tr>
    </w:tbl>
    <w:p w14:paraId="51010000">
      <w:pPr>
        <w:pStyle w:val="Style_1"/>
        <w:ind w:firstLine="851" w:left="0" w:right="0"/>
        <w:jc w:val="center"/>
        <w:rPr>
          <w:b w:val="0"/>
          <w:i w:val="0"/>
        </w:rPr>
      </w:pPr>
      <w:r>
        <w:br w:type="page"/>
      </w:r>
    </w:p>
    <w:p w14:paraId="52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Приложение №5</w:t>
      </w:r>
    </w:p>
    <w:p w14:paraId="53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к Плану действий по ликвидации </w:t>
      </w:r>
    </w:p>
    <w:p w14:paraId="54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последствий аварийных</w:t>
      </w:r>
    </w:p>
    <w:p w14:paraId="55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ситуаций в сфере теплоснабжения </w:t>
      </w:r>
    </w:p>
    <w:p w14:paraId="56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в городе Магнитогорске </w:t>
      </w:r>
    </w:p>
    <w:p w14:paraId="57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 xml:space="preserve">(в том числе с применением </w:t>
      </w:r>
    </w:p>
    <w:p w14:paraId="58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электронного моделирования</w:t>
      </w:r>
    </w:p>
    <w:p w14:paraId="59010000">
      <w:pPr>
        <w:pStyle w:val="Style_1"/>
        <w:ind w:firstLine="0" w:left="5669" w:right="0"/>
        <w:rPr>
          <w:b w:val="0"/>
          <w:i w:val="0"/>
        </w:rPr>
      </w:pPr>
      <w:r>
        <w:rPr>
          <w:b w:val="0"/>
          <w:i w:val="0"/>
        </w:rPr>
        <w:t>аварийных ситуаций)</w:t>
      </w:r>
    </w:p>
    <w:p w14:paraId="5A010000">
      <w:pPr>
        <w:pStyle w:val="Style_1"/>
        <w:ind w:firstLine="5670" w:left="0" w:right="0"/>
        <w:rPr>
          <w:b w:val="0"/>
          <w:i w:val="0"/>
        </w:rPr>
      </w:pPr>
    </w:p>
    <w:p w14:paraId="5B010000">
      <w:pPr>
        <w:pStyle w:val="Style_1"/>
        <w:ind w:firstLine="5670" w:left="0" w:right="0"/>
        <w:rPr>
          <w:b w:val="0"/>
          <w:i w:val="0"/>
        </w:rPr>
      </w:pPr>
    </w:p>
    <w:p w14:paraId="5C010000">
      <w:pPr>
        <w:pStyle w:val="Style_1"/>
        <w:ind w:firstLine="5670" w:left="0" w:right="0"/>
        <w:rPr>
          <w:b w:val="0"/>
          <w:i w:val="0"/>
        </w:rPr>
      </w:pPr>
    </w:p>
    <w:p w14:paraId="5D010000">
      <w:pPr>
        <w:pStyle w:val="Style_1"/>
        <w:ind/>
        <w:jc w:val="center"/>
        <w:rPr>
          <w:b w:val="0"/>
          <w:i w:val="0"/>
        </w:rPr>
      </w:pPr>
      <w:r>
        <w:rPr>
          <w:b w:val="0"/>
          <w:i w:val="0"/>
        </w:rPr>
        <w:t>Информация об оснащенности машинами, специальными механизмами и оборудованием</w:t>
      </w:r>
      <w:r>
        <w:br/>
      </w:r>
      <w:r>
        <w:rPr>
          <w:b w:val="0"/>
          <w:i w:val="0"/>
        </w:rPr>
        <w:t xml:space="preserve">для ведения аварийно-восстановительных работ на территории г.Магнитогорска </w:t>
      </w:r>
    </w:p>
    <w:p w14:paraId="5E010000">
      <w:pPr>
        <w:pStyle w:val="Style_1"/>
        <w:ind/>
        <w:jc w:val="center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 </w:t>
      </w: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14"/>
        <w:gridCol w:w="1647"/>
        <w:gridCol w:w="1280"/>
        <w:gridCol w:w="1383"/>
        <w:gridCol w:w="721"/>
        <w:gridCol w:w="1127"/>
        <w:gridCol w:w="1449"/>
        <w:gridCol w:w="1014"/>
      </w:tblGrid>
      <w:tr>
        <w:trPr>
          <w:trHeight w:hRule="atLeast" w:val="310"/>
        </w:trPr>
        <w:tc>
          <w:tcPr>
            <w:tcW w:type="dxa" w:w="10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Наименова-ние муни-</w:t>
            </w:r>
          </w:p>
          <w:p w14:paraId="60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ципального образова-</w:t>
            </w:r>
          </w:p>
          <w:p w14:paraId="61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ния</w:t>
            </w:r>
          </w:p>
        </w:tc>
        <w:tc>
          <w:tcPr>
            <w:tcW w:type="dxa" w:w="1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Наименование ресурсоснабжающей организации</w:t>
            </w:r>
          </w:p>
        </w:tc>
        <w:tc>
          <w:tcPr>
            <w:tcW w:type="dxa" w:w="69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Коммунальная техника</w:t>
            </w:r>
          </w:p>
        </w:tc>
      </w:tr>
      <w:tr>
        <w:trPr>
          <w:trHeight w:hRule="atLeast" w:val="331"/>
        </w:trPr>
        <w:tc>
          <w:tcPr>
            <w:tcW w:type="dxa" w:w="10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Назначение техники (автоцистерна для подвоза воды, каналопромывочная машина, ассенизаторская техника, бульдозер, автокран и т.д.</w:t>
            </w:r>
          </w:p>
        </w:tc>
        <w:tc>
          <w:tcPr>
            <w:tcW w:type="dxa" w:w="13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Марка, модель, государственный номер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Количество, ед.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Характеристика (мощность, объем)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Наименование организации (балансо-</w:t>
            </w:r>
          </w:p>
          <w:p w14:paraId="69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держатель)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6"/>
              </w:rPr>
            </w:pPr>
            <w:r>
              <w:rPr>
                <w:b w:val="0"/>
                <w:i w:val="0"/>
                <w:color w:val="000000"/>
                <w:spacing w:val="0"/>
                <w:sz w:val="16"/>
              </w:rPr>
              <w:t>Примечание</w:t>
            </w:r>
          </w:p>
        </w:tc>
      </w:tr>
      <w:tr>
        <w:trPr>
          <w:trHeight w:hRule="atLeast" w:val="310"/>
        </w:trPr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город Магнито-</w:t>
            </w:r>
          </w:p>
          <w:p w14:paraId="6C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горск</w:t>
            </w:r>
          </w:p>
        </w:tc>
        <w:tc>
          <w:tcPr>
            <w:tcW w:type="dxa" w:w="1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Муниципальное предприятие трест «Теплофикация»</w:t>
            </w:r>
          </w:p>
          <w:p w14:paraId="6E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ГАЗЕЛЬ грузопассажирская</w:t>
            </w:r>
          </w:p>
          <w:p w14:paraId="70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Автомобильная мастерская</w:t>
            </w:r>
          </w:p>
          <w:p w14:paraId="71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Ассенизаторс кая</w:t>
            </w:r>
          </w:p>
          <w:p w14:paraId="72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Автокран</w:t>
            </w:r>
          </w:p>
          <w:p w14:paraId="73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Экскаватор, погрузчик</w:t>
            </w:r>
          </w:p>
          <w:p w14:paraId="74010000">
            <w:pPr>
              <w:pStyle w:val="Style_1"/>
              <w:widowControl w:val="1"/>
              <w:spacing w:after="0" w:before="0" w:line="240" w:lineRule="auto"/>
              <w:ind w:firstLine="0" w:left="-113" w:right="-113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Передвижная отопительная котельная</w:t>
            </w:r>
          </w:p>
        </w:tc>
        <w:tc>
          <w:tcPr>
            <w:tcW w:type="dxa" w:w="13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ГАЗ – 33023</w:t>
            </w:r>
          </w:p>
          <w:p w14:paraId="76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ГАЗ – 3037</w:t>
            </w:r>
          </w:p>
          <w:p w14:paraId="77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КАМАЗ-5321-30</w:t>
            </w:r>
          </w:p>
          <w:p w14:paraId="78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Урал – КС 35714</w:t>
            </w:r>
          </w:p>
          <w:p w14:paraId="79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JСВ-4СХ</w:t>
            </w:r>
          </w:p>
          <w:p w14:paraId="7A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ПОКЧС-2,5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</w:t>
            </w:r>
          </w:p>
          <w:p w14:paraId="7C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  <w:p w14:paraId="7D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  <w:p w14:paraId="7E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  <w:p w14:paraId="7F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  <w:p w14:paraId="80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</w:t>
            </w:r>
          </w:p>
          <w:p w14:paraId="81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107лс</w:t>
            </w:r>
          </w:p>
          <w:p w14:paraId="83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150лс; генератор 25кВт</w:t>
            </w:r>
          </w:p>
          <w:p w14:paraId="84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10м³</w:t>
            </w:r>
          </w:p>
          <w:p w14:paraId="85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16т</w:t>
            </w:r>
          </w:p>
          <w:p w14:paraId="86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100лс</w:t>
            </w:r>
          </w:p>
          <w:p w14:paraId="87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2,5МВт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  <w:r>
              <w:rPr>
                <w:b w:val="0"/>
                <w:i w:val="0"/>
                <w:color w:val="000000"/>
                <w:spacing w:val="0"/>
                <w:sz w:val="18"/>
              </w:rPr>
              <w:t>Муниципальное предприятие трест «Теплофикация»</w:t>
            </w:r>
          </w:p>
          <w:p w14:paraId="89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18"/>
              </w:rPr>
            </w:pP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0"/>
              </w:rPr>
            </w:pPr>
          </w:p>
        </w:tc>
      </w:tr>
      <w:tr>
        <w:trPr>
          <w:trHeight w:hRule="atLeast" w:val="331"/>
        </w:trPr>
        <w:tc>
          <w:tcPr>
            <w:tcW w:type="dxa" w:w="5324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right"/>
              <w:rPr>
                <w:b w:val="0"/>
                <w:i w:val="0"/>
                <w:sz w:val="28"/>
              </w:rPr>
            </w:pPr>
            <w:r>
              <w:rPr>
                <w:b w:val="0"/>
                <w:i w:val="0"/>
                <w:color w:val="000000"/>
                <w:spacing w:val="0"/>
                <w:sz w:val="20"/>
              </w:rPr>
              <w:t>ИТОГО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8"/>
              </w:rPr>
            </w:pPr>
            <w:r>
              <w:rPr>
                <w:b w:val="0"/>
                <w:i w:val="0"/>
                <w:color w:val="000000"/>
                <w:spacing w:val="0"/>
                <w:sz w:val="28"/>
              </w:rPr>
              <w:t>7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8"/>
              </w:rPr>
            </w:pP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8"/>
              </w:rPr>
            </w:pP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b w:val="0"/>
                <w:i w:val="0"/>
                <w:sz w:val="28"/>
              </w:rPr>
            </w:pPr>
          </w:p>
        </w:tc>
      </w:tr>
    </w:tbl>
    <w:p w14:paraId="90010000">
      <w:pPr>
        <w:pStyle w:val="Style_1"/>
        <w:ind/>
        <w:jc w:val="center"/>
        <w:rPr>
          <w:b w:val="0"/>
          <w:i w:val="0"/>
        </w:rPr>
      </w:pPr>
    </w:p>
    <w:sectPr>
      <w:type w:val="nextPage"/>
      <w:pgSz w:h="16838" w:orient="portrait" w:w="11906"/>
      <w:pgMar w:bottom="851" w:footer="0" w:gutter="0" w:header="0" w:left="1418" w:right="851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russianLow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russianLow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russianLow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)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)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)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)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)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211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31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651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371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091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11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31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251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971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4"/>
    </w:rPr>
  </w:style>
  <w:style w:styleId="Style_3" w:type="paragraph">
    <w:name w:val="heading 1"/>
    <w:next w:val="Style_1"/>
    <w:link w:val="Style_3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_ch" w:type="character">
    <w:name w:val="heading 1"/>
    <w:link w:val="Style_3"/>
    <w:rPr>
      <w:rFonts w:ascii="XO Thames" w:hAnsi="XO Thames"/>
      <w:b w:val="1"/>
      <w:color w:val="000000"/>
      <w:spacing w:val="0"/>
      <w:sz w:val="32"/>
    </w:rPr>
  </w:style>
  <w:style w:styleId="Style_4" w:type="paragraph">
    <w:name w:val="toc 2"/>
    <w:next w:val="Style_1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Contents 8"/>
    <w:link w:val="Style_5_ch"/>
    <w:rPr>
      <w:rFonts w:ascii="XO Thames" w:hAnsi="XO Thames"/>
      <w:sz w:val="28"/>
    </w:rPr>
  </w:style>
  <w:style w:styleId="Style_5_ch" w:type="character">
    <w:name w:val="Contents 8"/>
    <w:link w:val="Style_5"/>
    <w:rPr>
      <w:rFonts w:ascii="XO Thames" w:hAnsi="XO Thames"/>
      <w:sz w:val="28"/>
    </w:rPr>
  </w:style>
  <w:style w:styleId="Style_6" w:type="paragraph">
    <w:name w:val="Основной шрифт абзаца1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Основной шрифт абзаца1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Указатель"/>
    <w:basedOn w:val="Style_1"/>
    <w:link w:val="Style_7_ch"/>
    <w:rPr>
      <w:rFonts w:ascii="PT Astra Serif" w:hAnsi="PT Astra Serif"/>
    </w:rPr>
  </w:style>
  <w:style w:styleId="Style_7_ch" w:type="character">
    <w:name w:val="Указатель"/>
    <w:basedOn w:val="Style_1_ch"/>
    <w:link w:val="Style_7"/>
    <w:rPr>
      <w:rFonts w:ascii="PT Astra Serif" w:hAnsi="PT Astra Serif"/>
    </w:rPr>
  </w:style>
  <w:style w:styleId="Style_8" w:type="paragraph">
    <w:name w:val="Колонтитул"/>
    <w:link w:val="Style_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8_ch" w:type="character">
    <w:name w:val="Колонтитул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4"/>
    <w:next w:val="Style_1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6"/>
    <w:next w:val="Style_1"/>
    <w:link w:val="Style_10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toc 7"/>
    <w:next w:val="Style_1"/>
    <w:link w:val="Style_11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Endnote"/>
    <w:link w:val="Style_1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Contents 6"/>
    <w:link w:val="Style_14_ch"/>
    <w:rPr>
      <w:rFonts w:ascii="XO Thames" w:hAnsi="XO Thames"/>
      <w:sz w:val="28"/>
    </w:rPr>
  </w:style>
  <w:style w:styleId="Style_14_ch" w:type="character">
    <w:name w:val="Contents 6"/>
    <w:link w:val="Style_14"/>
    <w:rPr>
      <w:rFonts w:ascii="XO Thames" w:hAnsi="XO Thames"/>
      <w:sz w:val="28"/>
    </w:rPr>
  </w:style>
  <w:style w:styleId="Style_15" w:type="paragraph">
    <w:name w:val="Contents 2"/>
    <w:link w:val="Style_15_ch"/>
    <w:rPr>
      <w:rFonts w:ascii="XO Thames" w:hAnsi="XO Thames"/>
      <w:sz w:val="28"/>
    </w:rPr>
  </w:style>
  <w:style w:styleId="Style_15_ch" w:type="character">
    <w:name w:val="Contents 2"/>
    <w:link w:val="Style_15"/>
    <w:rPr>
      <w:rFonts w:ascii="XO Thames" w:hAnsi="XO Thames"/>
      <w:sz w:val="28"/>
    </w:rPr>
  </w:style>
  <w:style w:styleId="Style_16" w:type="paragraph">
    <w:name w:val="Contents 3"/>
    <w:link w:val="Style_16_ch"/>
    <w:rPr>
      <w:rFonts w:ascii="XO Thames" w:hAnsi="XO Thames"/>
      <w:sz w:val="28"/>
    </w:rPr>
  </w:style>
  <w:style w:styleId="Style_16_ch" w:type="character">
    <w:name w:val="Contents 3"/>
    <w:link w:val="Style_16"/>
    <w:rPr>
      <w:rFonts w:ascii="XO Thames" w:hAnsi="XO Thames"/>
      <w:sz w:val="28"/>
    </w:rPr>
  </w:style>
  <w:style w:styleId="Style_17" w:type="paragraph">
    <w:name w:val="heading 2"/>
    <w:next w:val="Style_1"/>
    <w:link w:val="Style_17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7_ch" w:type="character">
    <w:name w:val="heading 2"/>
    <w:link w:val="Style_17"/>
    <w:rPr>
      <w:rFonts w:ascii="XO Thames" w:hAnsi="XO Thames"/>
      <w:b w:val="1"/>
      <w:color w:val="000000"/>
      <w:spacing w:val="0"/>
      <w:sz w:val="28"/>
    </w:rPr>
  </w:style>
  <w:style w:styleId="Style_18" w:type="paragraph">
    <w:name w:val="Internet link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8_ch" w:type="character">
    <w:name w:val="Internet link"/>
    <w:link w:val="Style_18"/>
    <w:rPr>
      <w:rFonts w:ascii="Times New Roman" w:hAnsi="Times New Roman"/>
      <w:color w:val="0000FF"/>
      <w:spacing w:val="0"/>
      <w:sz w:val="20"/>
      <w:u w:val="single"/>
    </w:rPr>
  </w:style>
  <w:style w:styleId="Style_19" w:type="paragraph">
    <w:name w:val="heading 4"/>
    <w:next w:val="Style_1"/>
    <w:link w:val="Style_19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9_ch" w:type="character">
    <w:name w:val="heading 4"/>
    <w:link w:val="Style_19"/>
    <w:rPr>
      <w:rFonts w:ascii="XO Thames" w:hAnsi="XO Thames"/>
      <w:b w:val="1"/>
      <w:color w:val="000000"/>
      <w:spacing w:val="0"/>
      <w:sz w:val="24"/>
    </w:rPr>
  </w:style>
  <w:style w:styleId="Style_20" w:type="paragraph">
    <w:name w:val="Balloon Text"/>
    <w:basedOn w:val="Style_1"/>
    <w:link w:val="Style_20_ch"/>
    <w:rPr>
      <w:rFonts w:ascii="Tahoma" w:hAnsi="Tahoma"/>
      <w:sz w:val="16"/>
    </w:rPr>
  </w:style>
  <w:style w:styleId="Style_20_ch" w:type="character">
    <w:name w:val="Balloon Text"/>
    <w:basedOn w:val="Style_1_ch"/>
    <w:link w:val="Style_20"/>
    <w:rPr>
      <w:rFonts w:ascii="Tahoma" w:hAnsi="Tahoma"/>
      <w:sz w:val="16"/>
    </w:rPr>
  </w:style>
  <w:style w:styleId="Style_21" w:type="paragraph">
    <w:name w:val="toc 3"/>
    <w:next w:val="Style_1"/>
    <w:link w:val="Style_21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toc 3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Заголовок"/>
    <w:basedOn w:val="Style_1"/>
    <w:next w:val="Style_23"/>
    <w:link w:val="Style_2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2_ch" w:type="character">
    <w:name w:val="Заголовок"/>
    <w:basedOn w:val="Style_1_ch"/>
    <w:link w:val="Style_22"/>
    <w:rPr>
      <w:rFonts w:ascii="PT Astra Serif" w:hAnsi="PT Astra Serif"/>
      <w:sz w:val="28"/>
    </w:rPr>
  </w:style>
  <w:style w:styleId="Style_24" w:type="paragraph">
    <w:name w:val="heading 5"/>
    <w:next w:val="Style_1"/>
    <w:link w:val="Style_2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4_ch" w:type="character">
    <w:name w:val="heading 5"/>
    <w:link w:val="Style_24"/>
    <w:rPr>
      <w:rFonts w:ascii="XO Thames" w:hAnsi="XO Thames"/>
      <w:b w:val="1"/>
      <w:color w:val="000000"/>
      <w:spacing w:val="0"/>
      <w:sz w:val="22"/>
    </w:rPr>
  </w:style>
  <w:style w:styleId="Style_25" w:type="paragraph">
    <w:name w:val="heading 1"/>
    <w:link w:val="Style_2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7_ch" w:type="character">
    <w:name w:val="Footnote"/>
    <w:link w:val="Style_27"/>
    <w:rPr>
      <w:rFonts w:ascii="XO Thames" w:hAnsi="XO Thames"/>
      <w:color w:val="000000"/>
      <w:spacing w:val="0"/>
      <w:sz w:val="22"/>
    </w:rPr>
  </w:style>
  <w:style w:styleId="Style_28" w:type="paragraph">
    <w:name w:val="toc 1"/>
    <w:next w:val="Style_1"/>
    <w:link w:val="Style_28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8_ch" w:type="character">
    <w:name w:val="toc 1"/>
    <w:link w:val="Style_28"/>
    <w:rPr>
      <w:rFonts w:ascii="XO Thames" w:hAnsi="XO Thames"/>
      <w:b w:val="1"/>
      <w:color w:val="000000"/>
      <w:spacing w:val="0"/>
      <w:sz w:val="28"/>
    </w:rPr>
  </w:style>
  <w:style w:styleId="Style_29" w:type="paragraph">
    <w:name w:val="Header and Footer"/>
    <w:link w:val="Style_29_ch"/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Contents 5"/>
    <w:link w:val="Style_30_ch"/>
    <w:rPr>
      <w:rFonts w:ascii="XO Thames" w:hAnsi="XO Thames"/>
      <w:sz w:val="28"/>
    </w:rPr>
  </w:style>
  <w:style w:styleId="Style_30_ch" w:type="character">
    <w:name w:val="Contents 5"/>
    <w:link w:val="Style_30"/>
    <w:rPr>
      <w:rFonts w:ascii="XO Thames" w:hAnsi="XO Thames"/>
      <w:sz w:val="28"/>
    </w:rPr>
  </w:style>
  <w:style w:styleId="Style_31" w:type="paragraph">
    <w:name w:val="Contents 1"/>
    <w:link w:val="Style_31_ch"/>
    <w:rPr>
      <w:rFonts w:ascii="XO Thames" w:hAnsi="XO Thames"/>
      <w:b w:val="1"/>
      <w:sz w:val="28"/>
    </w:rPr>
  </w:style>
  <w:style w:styleId="Style_31_ch" w:type="character">
    <w:name w:val="Contents 1"/>
    <w:link w:val="Style_31"/>
    <w:rPr>
      <w:rFonts w:ascii="XO Thames" w:hAnsi="XO Thames"/>
      <w:b w:val="1"/>
      <w:sz w:val="28"/>
    </w:rPr>
  </w:style>
  <w:style w:styleId="Style_32" w:type="paragraph">
    <w:name w:val="List Paragraph"/>
    <w:basedOn w:val="Style_1"/>
    <w:link w:val="Style_32_ch"/>
    <w:pPr>
      <w:spacing w:after="0" w:before="0"/>
      <w:ind w:firstLine="0" w:left="720" w:right="0"/>
      <w:contextualSpacing w:val="1"/>
    </w:pPr>
  </w:style>
  <w:style w:styleId="Style_32_ch" w:type="character">
    <w:name w:val="List Paragraph"/>
    <w:basedOn w:val="Style_1_ch"/>
    <w:link w:val="Style_32"/>
  </w:style>
  <w:style w:styleId="Style_23" w:type="paragraph">
    <w:name w:val="Body Text"/>
    <w:basedOn w:val="Style_1"/>
    <w:link w:val="Style_23_ch"/>
    <w:pPr>
      <w:spacing w:after="140" w:before="0" w:line="276" w:lineRule="auto"/>
      <w:ind/>
    </w:pPr>
  </w:style>
  <w:style w:styleId="Style_23_ch" w:type="character">
    <w:name w:val="Body Text"/>
    <w:basedOn w:val="Style_1_ch"/>
    <w:link w:val="Style_23"/>
  </w:style>
  <w:style w:styleId="Style_33" w:type="paragraph">
    <w:name w:val="toc 9"/>
    <w:next w:val="Style_1"/>
    <w:link w:val="Style_33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toc 9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Heading 3"/>
    <w:link w:val="Style_34_ch"/>
    <w:rPr>
      <w:rFonts w:ascii="XO Thames" w:hAnsi="XO Thames"/>
      <w:b w:val="1"/>
      <w:sz w:val="26"/>
    </w:rPr>
  </w:style>
  <w:style w:styleId="Style_34_ch" w:type="character">
    <w:name w:val="Heading 3"/>
    <w:link w:val="Style_34"/>
    <w:rPr>
      <w:rFonts w:ascii="XO Thames" w:hAnsi="XO Thames"/>
      <w:b w:val="1"/>
      <w:sz w:val="26"/>
    </w:rPr>
  </w:style>
  <w:style w:styleId="Style_35" w:type="paragraph">
    <w:name w:val="toc 8"/>
    <w:next w:val="Style_1"/>
    <w:link w:val="Style_35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8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Heading 5"/>
    <w:link w:val="Style_36_ch"/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37" w:type="paragraph">
    <w:name w:val="Contents 7"/>
    <w:link w:val="Style_37_ch"/>
    <w:rPr>
      <w:rFonts w:ascii="XO Thames" w:hAnsi="XO Thames"/>
      <w:sz w:val="28"/>
    </w:rPr>
  </w:style>
  <w:style w:styleId="Style_37_ch" w:type="character">
    <w:name w:val="Contents 7"/>
    <w:link w:val="Style_37"/>
    <w:rPr>
      <w:rFonts w:ascii="XO Thames" w:hAnsi="XO Thames"/>
      <w:sz w:val="28"/>
    </w:rPr>
  </w:style>
  <w:style w:styleId="Style_38" w:type="paragraph">
    <w:name w:val="Гиперссылка1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8_ch" w:type="character">
    <w:name w:val="Гиперссылка1"/>
    <w:link w:val="Style_38"/>
    <w:rPr>
      <w:rFonts w:ascii="Times New Roman" w:hAnsi="Times New Roman"/>
      <w:color w:val="0000FF"/>
      <w:spacing w:val="0"/>
      <w:sz w:val="20"/>
      <w:u w:val="single"/>
    </w:rPr>
  </w:style>
  <w:style w:styleId="Style_39" w:type="paragraph">
    <w:name w:val="Обычный1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9_ch" w:type="character">
    <w:name w:val="Обычный1"/>
    <w:link w:val="Style_39"/>
    <w:rPr>
      <w:rFonts w:ascii="Times New Roman" w:hAnsi="Times New Roman"/>
      <w:color w:val="000000"/>
      <w:spacing w:val="0"/>
      <w:sz w:val="24"/>
    </w:rPr>
  </w:style>
  <w:style w:styleId="Style_40" w:type="paragraph">
    <w:name w:val="Default Paragraph Font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Default Paragraph Font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toc 5"/>
    <w:next w:val="Style_1"/>
    <w:link w:val="Style_41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5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Title"/>
    <w:link w:val="Style_42_ch"/>
    <w:rPr>
      <w:rFonts w:ascii="XO Thames" w:hAnsi="XO Thames"/>
      <w:b w:val="1"/>
      <w:caps w:val="1"/>
      <w:sz w:val="40"/>
    </w:rPr>
  </w:style>
  <w:style w:styleId="Style_42_ch" w:type="character">
    <w:name w:val="Title"/>
    <w:link w:val="Style_42"/>
    <w:rPr>
      <w:rFonts w:ascii="XO Thames" w:hAnsi="XO Thames"/>
      <w:b w:val="1"/>
      <w:caps w:val="1"/>
      <w:sz w:val="40"/>
    </w:rPr>
  </w:style>
  <w:style w:styleId="Style_43" w:type="paragraph">
    <w:name w:val="Contents 9"/>
    <w:link w:val="Style_43_ch"/>
    <w:rPr>
      <w:rFonts w:ascii="XO Thames" w:hAnsi="XO Thames"/>
      <w:sz w:val="28"/>
    </w:rPr>
  </w:style>
  <w:style w:styleId="Style_43_ch" w:type="character">
    <w:name w:val="Contents 9"/>
    <w:link w:val="Style_43"/>
    <w:rPr>
      <w:rFonts w:ascii="XO Thames" w:hAnsi="XO Thames"/>
      <w:sz w:val="28"/>
    </w:rPr>
  </w:style>
  <w:style w:styleId="Style_44" w:type="paragraph">
    <w:name w:val="Contents 4"/>
    <w:link w:val="Style_44_ch"/>
    <w:rPr>
      <w:rFonts w:ascii="XO Thames" w:hAnsi="XO Thames"/>
      <w:sz w:val="28"/>
    </w:rPr>
  </w:style>
  <w:style w:styleId="Style_44_ch" w:type="character">
    <w:name w:val="Contents 4"/>
    <w:link w:val="Style_44"/>
    <w:rPr>
      <w:rFonts w:ascii="XO Thames" w:hAnsi="XO Thames"/>
      <w:sz w:val="28"/>
    </w:rPr>
  </w:style>
  <w:style w:styleId="Style_45" w:type="paragraph">
    <w:name w:val="Subtitle"/>
    <w:link w:val="Style_45_ch"/>
    <w:uiPriority w:val="11"/>
    <w:qFormat/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Title"/>
    <w:next w:val="Style_1"/>
    <w:link w:val="Style_46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color w:val="000000"/>
      <w:spacing w:val="0"/>
      <w:sz w:val="40"/>
    </w:rPr>
  </w:style>
  <w:style w:styleId="Style_47" w:type="paragraph">
    <w:name w:val="heading 4"/>
    <w:link w:val="Style_4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Caption"/>
    <w:basedOn w:val="Style_1"/>
    <w:link w:val="Style_48_ch"/>
    <w:pPr>
      <w:spacing w:after="120" w:before="120"/>
      <w:ind/>
    </w:pPr>
    <w:rPr>
      <w:rFonts w:ascii="PT Astra Serif" w:hAnsi="PT Astra Serif"/>
      <w:i w:val="1"/>
      <w:sz w:val="24"/>
    </w:rPr>
  </w:style>
  <w:style w:styleId="Style_48_ch" w:type="character">
    <w:name w:val="Caption"/>
    <w:basedOn w:val="Style_1_ch"/>
    <w:link w:val="Style_48"/>
    <w:rPr>
      <w:rFonts w:ascii="PT Astra Serif" w:hAnsi="PT Astra Serif"/>
      <w:i w:val="1"/>
      <w:sz w:val="24"/>
    </w:rPr>
  </w:style>
  <w:style w:styleId="Style_49" w:type="paragraph">
    <w:name w:val="heading 2"/>
    <w:link w:val="Style_4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styleId="Style_50" w:type="paragraph">
    <w:name w:val="Subtitle"/>
    <w:next w:val="Style_1"/>
    <w:link w:val="Style_5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0_ch" w:type="character">
    <w:name w:val="Subtitle"/>
    <w:link w:val="Style_50"/>
    <w:rPr>
      <w:rFonts w:ascii="XO Thames" w:hAnsi="XO Thames"/>
      <w:i w:val="1"/>
      <w:color w:val="000000"/>
      <w:spacing w:val="0"/>
      <w:sz w:val="24"/>
    </w:rPr>
  </w:style>
  <w:style w:styleId="Style_51" w:type="paragraph">
    <w:name w:val="List"/>
    <w:basedOn w:val="Style_23"/>
    <w:link w:val="Style_51_ch"/>
    <w:rPr>
      <w:rFonts w:ascii="PT Astra Serif" w:hAnsi="PT Astra Serif"/>
    </w:rPr>
  </w:style>
  <w:style w:styleId="Style_51_ch" w:type="character">
    <w:name w:val="List"/>
    <w:basedOn w:val="Style_23_ch"/>
    <w:link w:val="Style_51"/>
    <w:rPr>
      <w:rFonts w:ascii="PT Astra Serif" w:hAnsi="PT Astra Serif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2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2025-04-01T11:10:04Z</dcterms:modified>
</cp:coreProperties>
</file>