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3.xml"/>
  <Override ContentType="application/vnd.openxmlformats-officedocument.wordprocessingml.footer+xml" PartName="/word/footer15.xml"/>
  <Override ContentType="application/vnd.openxmlformats-officedocument.wordprocessingml.footer+xml" PartName="/word/footer17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2.xml"/>
  <Override ContentType="application/vnd.openxmlformats-officedocument.wordprocessingml.header+xml" PartName="/word/header14.xml"/>
  <Override ContentType="application/vnd.openxmlformats-officedocument.wordprocessingml.header+xml" PartName="/word/header16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1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1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7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2771</w:t>
      </w:r>
      <w:r>
        <w:rPr>
          <w:spacing w:val="-4"/>
          <w:sz w:val="28"/>
        </w:rPr>
        <w:t>-П</w:t>
      </w:r>
    </w:p>
    <w:p w14:paraId="18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 w:right="453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 xml:space="preserve">24.07.2015 № 9961-П </w:t>
      </w: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Трудовым кодексом Российской Федерации, Федеральным законом от 06.10.2003 №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131-ФЗ «Об общих принципах организации местного самоуправления в Российской Федерации», постановлением главы города Магнитогорска от 17.10.2008 №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8976-П «О введении новых систем оплаты труда работников муниципальных учреждений и органов местного самоуправления города Магнитогорска, оплата труда которых в настоящее время осуществляется на основе Единой тарифной сетки по оплате труда работников муниципальных учреждений города Магнитогорска», руководствуясь Уставом города Магнитогорска,</w:t>
      </w:r>
    </w:p>
    <w:p w14:paraId="1C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D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E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sz w:val="26"/>
        </w:rPr>
        <w:t>  </w:t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24.07.2015 №9961-П «Об утверждении методических рекомендаций об оплате труда работников муниципальных учреждений, подведомственных управлению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по физической культуре и спорту администрации города Магнитог</w:t>
      </w:r>
      <w:bookmarkStart w:id="1" w:name="sub_114"/>
      <w:r>
        <w:rPr>
          <w:rFonts w:ascii="Times New Roman" w:hAnsi="Times New Roman"/>
          <w:sz w:val="26"/>
        </w:rPr>
        <w:t>орска» (далее – постановление) следующие изменени</w:t>
      </w:r>
      <w:bookmarkStart w:id="2" w:name="sub_1003"/>
      <w:bookmarkEnd w:id="1"/>
      <w:r>
        <w:rPr>
          <w:rFonts w:ascii="Times New Roman" w:hAnsi="Times New Roman"/>
          <w:sz w:val="26"/>
        </w:rPr>
        <w:t>я:</w:t>
      </w:r>
    </w:p>
    <w:p w14:paraId="1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XO Thames" w:hAnsi="XO Thames"/>
          <w:sz w:val="26"/>
        </w:rPr>
        <w:t>  </w:t>
      </w:r>
      <w:r>
        <w:rPr>
          <w:rFonts w:ascii="Times New Roman" w:hAnsi="Times New Roman"/>
          <w:sz w:val="26"/>
        </w:rPr>
        <w:t xml:space="preserve">приложение №16 к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../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Методическим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рекомендациям об оплате труда работников муниципальных учреждений, подведомственных управлению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по физической культуре и спорту администрации города Магнитогорска, утвержденным постановлением, изложить в новой редакции (приложение №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1);</w:t>
      </w:r>
    </w:p>
    <w:p w14:paraId="2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XO Thames" w:hAnsi="XO Thames"/>
          <w:sz w:val="26"/>
        </w:rPr>
        <w:t>  </w:t>
      </w:r>
      <w:r>
        <w:rPr>
          <w:rFonts w:ascii="Times New Roman" w:hAnsi="Times New Roman"/>
          <w:sz w:val="26"/>
        </w:rPr>
        <w:t xml:space="preserve">приложение №26 к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../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Методическим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рекомендациям об оплате труда работников муниципальных учреждений, подведомственных управлению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по физической культуре и спорту администрации города Магнитогорска, утвержденным постановлением, изложить в новой редакции (приложение №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2).</w:t>
      </w:r>
    </w:p>
    <w:p w14:paraId="2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sz w:val="26"/>
        </w:rPr>
        <w:t>  </w:t>
      </w:r>
      <w:r>
        <w:rPr>
          <w:rFonts w:ascii="Times New Roman" w:hAnsi="Times New Roman"/>
          <w:sz w:val="26"/>
        </w:rPr>
        <w:t>Настоящее постановление вступает в силу с 01 апреля 2025 года.</w:t>
      </w:r>
    </w:p>
    <w:p w14:paraId="2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sz w:val="26"/>
        </w:rPr>
        <w:t>  </w:t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 xml:space="preserve">Н.И.) разместить настоящее постановление на официальном сайте администрации города Магнитогорска. </w:t>
      </w:r>
      <w:bookmarkStart w:id="3" w:name="sub_1005"/>
      <w:bookmarkEnd w:id="2"/>
    </w:p>
    <w:p w14:paraId="2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XO Thames" w:hAnsi="XO Thames"/>
          <w:sz w:val="26"/>
        </w:rPr>
        <w:t>  </w:t>
      </w:r>
      <w:r>
        <w:rPr>
          <w:rFonts w:ascii="Times New Roman" w:hAnsi="Times New Roman"/>
          <w:spacing w:val="-6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</w:t>
      </w:r>
      <w:bookmarkEnd w:id="3"/>
      <w:r>
        <w:rPr>
          <w:rFonts w:ascii="Times New Roman" w:hAnsi="Times New Roman"/>
          <w:sz w:val="26"/>
        </w:rPr>
        <w:t>Сафонову Н.В.</w:t>
      </w:r>
    </w:p>
    <w:p w14:paraId="2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14:paraId="26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главы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                   </w:t>
      </w: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                 А.В. </w:t>
      </w:r>
      <w:r>
        <w:rPr>
          <w:rFonts w:ascii="Times New Roman" w:hAnsi="Times New Roman"/>
          <w:sz w:val="26"/>
        </w:rPr>
        <w:t>Хватков</w:t>
      </w:r>
    </w:p>
    <w:p w14:paraId="27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spacing w:after="0" w:line="228" w:lineRule="auto"/>
        <w:ind/>
        <w:jc w:val="both"/>
        <w:rPr>
          <w:rFonts w:ascii="Times New Roman" w:hAnsi="Times New Roman"/>
        </w:rPr>
      </w:pPr>
      <w:bookmarkStart w:id="4" w:name="_GoBack"/>
      <w:bookmarkEnd w:id="4"/>
      <w:r>
        <w:rPr>
          <w:rFonts w:ascii="Times New Roman" w:hAnsi="Times New Roman"/>
        </w:rPr>
        <w:t xml:space="preserve">Разослано: Сафоновой Н.В., </w:t>
      </w:r>
      <w:r>
        <w:rPr>
          <w:rFonts w:ascii="Times New Roman" w:hAnsi="Times New Roman"/>
        </w:rPr>
        <w:t>УФКиС</w:t>
      </w:r>
      <w:r>
        <w:rPr>
          <w:rFonts w:ascii="Times New Roman" w:hAnsi="Times New Roman"/>
        </w:rPr>
        <w:t xml:space="preserve">, ПУ, УМС, </w:t>
      </w:r>
      <w:r>
        <w:rPr>
          <w:rFonts w:ascii="Times New Roman" w:hAnsi="Times New Roman"/>
        </w:rPr>
        <w:t>СВСиМП</w:t>
      </w:r>
      <w:r>
        <w:rPr>
          <w:rFonts w:ascii="Times New Roman" w:hAnsi="Times New Roman"/>
        </w:rPr>
        <w:t xml:space="preserve">, Гарант, Центр </w:t>
      </w:r>
      <w:r>
        <w:rPr>
          <w:rFonts w:ascii="Times New Roman" w:hAnsi="Times New Roman"/>
        </w:rPr>
        <w:t>Информправо</w:t>
      </w:r>
    </w:p>
    <w:p w14:paraId="29000000">
      <w:pPr>
        <w:widowControl w:val="0"/>
        <w:spacing w:after="0" w:line="228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тт</w:t>
      </w:r>
    </w:p>
    <w:p w14:paraId="2A000000">
      <w:pPr>
        <w:sectPr>
          <w:headerReference r:id="rId14" w:type="default"/>
          <w:headerReference r:id="rId5" w:type="even"/>
          <w:footerReference r:id="rId15" w:type="default"/>
          <w:footerReference r:id="rId11" w:type="first"/>
          <w:footerReference r:id="rId6" w:type="even"/>
          <w:pgSz w:h="16838" w:orient="portrait" w:w="11906"/>
          <w:pgMar w:bottom="851" w:footer="351" w:gutter="0" w:header="709" w:left="1701" w:right="850" w:top="1134"/>
          <w:pgNumType w:start="1"/>
          <w:titlePg/>
        </w:sectPr>
      </w:pPr>
    </w:p>
    <w:p w14:paraId="2B000000">
      <w:pPr>
        <w:widowControl w:val="0"/>
        <w:spacing w:after="0" w:line="240" w:lineRule="auto"/>
        <w:ind w:hanging="1698" w:left="70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2C000000">
      <w:pPr>
        <w:widowControl w:val="0"/>
        <w:spacing w:after="0" w:line="240" w:lineRule="auto"/>
        <w:ind w:hanging="277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D000000">
      <w:pPr>
        <w:widowControl w:val="0"/>
        <w:spacing w:after="0" w:line="240" w:lineRule="auto"/>
        <w:ind w:hanging="985" w:left="63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E000000">
      <w:pPr>
        <w:widowControl w:val="0"/>
        <w:spacing w:after="0" w:line="240" w:lineRule="auto"/>
        <w:ind w:hanging="282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 № ___________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14:paraId="30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16</w:t>
      </w:r>
    </w:p>
    <w:p w14:paraId="31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Методическим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рекомендациям</w:t>
      </w:r>
      <w:r>
        <w:rPr>
          <w:rFonts w:ascii="Times New Roman" w:hAnsi="Times New Roman"/>
          <w:sz w:val="24"/>
        </w:rPr>
        <w:t xml:space="preserve"> </w:t>
      </w:r>
    </w:p>
    <w:p w14:paraId="32000000">
      <w:pPr>
        <w:widowControl w:val="0"/>
        <w:spacing w:after="0" w:line="240" w:lineRule="auto"/>
        <w:ind w:firstLine="538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об оплате труда работников</w:t>
      </w:r>
    </w:p>
    <w:p w14:paraId="33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учреждений, </w:t>
      </w:r>
    </w:p>
    <w:p w14:paraId="34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подведомственных управлению </w:t>
      </w:r>
    </w:p>
    <w:p w14:paraId="35000000">
      <w:pPr>
        <w:widowControl w:val="0"/>
        <w:spacing w:after="0" w:line="240" w:lineRule="auto"/>
        <w:ind w:firstLine="538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по физической культуре и спорту </w:t>
      </w:r>
    </w:p>
    <w:p w14:paraId="36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должностей и профессий работников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муниципальных учреждений, отнесенных к основному персоналу</w:t>
      </w:r>
    </w:p>
    <w:p w14:paraId="3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W w:type="auto" w:w="0"/>
        <w:tblLayout w:type="fixed"/>
      </w:tblPr>
      <w:tblGrid>
        <w:gridCol w:w="675"/>
        <w:gridCol w:w="3402"/>
        <w:gridCol w:w="555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муниципального учреждения</w:t>
            </w:r>
          </w:p>
          <w:p w14:paraId="3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и профессии работников, отнесенных</w:t>
            </w:r>
          </w:p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основному персоналу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 «СШ №3»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Концертмейстер;</w:t>
            </w:r>
          </w:p>
          <w:p w14:paraId="4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школы;</w:t>
            </w:r>
          </w:p>
          <w:p w14:paraId="4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Тренер-преподаватель; </w:t>
            </w:r>
          </w:p>
          <w:p w14:paraId="4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Дежурный по спортивному залу;</w:t>
            </w:r>
          </w:p>
          <w:p w14:paraId="4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звукозаписи;</w:t>
            </w:r>
          </w:p>
          <w:p w14:paraId="4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зданий;</w:t>
            </w:r>
          </w:p>
          <w:p w14:paraId="4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Инженер;</w:t>
            </w:r>
          </w:p>
          <w:p w14:paraId="4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электрооборудования;</w:t>
            </w:r>
          </w:p>
          <w:p w14:paraId="4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спорта).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«СШОР «Атлет»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Тренер-преподаватель;</w:t>
            </w:r>
          </w:p>
          <w:p w14:paraId="4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Спортсмен;</w:t>
            </w:r>
          </w:p>
          <w:p w14:paraId="5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школы;</w:t>
            </w:r>
          </w:p>
          <w:p w14:paraId="5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спорту;</w:t>
            </w:r>
          </w:p>
          <w:p w14:paraId="5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Администратор;</w:t>
            </w:r>
          </w:p>
          <w:p w14:paraId="5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Инженер;</w:t>
            </w:r>
          </w:p>
          <w:p w14:paraId="5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электрооборудования;</w:t>
            </w:r>
          </w:p>
          <w:p w14:paraId="5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зданий;</w:t>
            </w:r>
          </w:p>
          <w:p w14:paraId="5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спорта).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«СШ №8»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Тренер-преподаватель; </w:t>
            </w:r>
          </w:p>
          <w:p w14:paraId="5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Спортсмен;</w:t>
            </w:r>
          </w:p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школы;</w:t>
            </w:r>
          </w:p>
          <w:p w14:paraId="5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Инженер;</w:t>
            </w:r>
          </w:p>
          <w:p w14:paraId="5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структурного подразделения по эксплуатации объектов спорта;</w:t>
            </w:r>
          </w:p>
          <w:p w14:paraId="5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Администратор;</w:t>
            </w:r>
          </w:p>
          <w:p w14:paraId="5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Электромонтер по ремонту и обслуживанию </w:t>
            </w:r>
            <w:r>
              <w:rPr>
                <w:rFonts w:ascii="Times New Roman" w:hAnsi="Times New Roman"/>
                <w:sz w:val="24"/>
              </w:rPr>
              <w:t>электрооборудования;</w:t>
            </w:r>
          </w:p>
          <w:p w14:paraId="6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зданий;</w:t>
            </w:r>
          </w:p>
          <w:p w14:paraId="6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спорта).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«СШ «Динамо»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Тренер-преподаватель;</w:t>
            </w:r>
          </w:p>
          <w:p w14:paraId="6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школы;</w:t>
            </w:r>
          </w:p>
          <w:p w14:paraId="6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спорту;</w:t>
            </w:r>
          </w:p>
          <w:p w14:paraId="6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Спортсмен;</w:t>
            </w:r>
          </w:p>
          <w:p w14:paraId="6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Инженер;</w:t>
            </w:r>
          </w:p>
          <w:p w14:paraId="6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спорта);</w:t>
            </w:r>
          </w:p>
          <w:p w14:paraId="6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хозяйством;</w:t>
            </w:r>
          </w:p>
          <w:p w14:paraId="6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зданий;</w:t>
            </w:r>
          </w:p>
          <w:p w14:paraId="6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электрооборудования;</w:t>
            </w:r>
          </w:p>
          <w:p w14:paraId="6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(организационного);</w:t>
            </w:r>
          </w:p>
          <w:p w14:paraId="6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(организационного отдела);</w:t>
            </w:r>
          </w:p>
          <w:p w14:paraId="6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Администратор;</w:t>
            </w:r>
          </w:p>
          <w:p w14:paraId="7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звукозаписи;</w:t>
            </w:r>
          </w:p>
          <w:p w14:paraId="7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эксплуатации и ремонту спортивной техники;</w:t>
            </w:r>
          </w:p>
          <w:p w14:paraId="7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Электромонтер;</w:t>
            </w:r>
          </w:p>
          <w:p w14:paraId="7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Механик.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«СШ «Умка»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(организационного);</w:t>
            </w:r>
          </w:p>
          <w:p w14:paraId="7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спорта);</w:t>
            </w:r>
          </w:p>
          <w:p w14:paraId="7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пожарной безопасности и ГО и ЧС;</w:t>
            </w:r>
          </w:p>
          <w:p w14:paraId="7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обеспечению работы видеонаблюдения;</w:t>
            </w:r>
          </w:p>
          <w:p w14:paraId="7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Инженер-энергетик;</w:t>
            </w:r>
          </w:p>
          <w:p w14:paraId="7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Инженер-электрик;</w:t>
            </w:r>
          </w:p>
          <w:p w14:paraId="7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Техник;</w:t>
            </w:r>
          </w:p>
          <w:p w14:paraId="7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Инженер;</w:t>
            </w:r>
          </w:p>
          <w:p w14:paraId="7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Техник;</w:t>
            </w:r>
          </w:p>
          <w:p w14:paraId="7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инженер-химик;</w:t>
            </w:r>
          </w:p>
          <w:p w14:paraId="8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Лаборант;</w:t>
            </w:r>
          </w:p>
          <w:p w14:paraId="8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зданий;</w:t>
            </w:r>
          </w:p>
          <w:p w14:paraId="8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электрооборудования;</w:t>
            </w:r>
          </w:p>
          <w:p w14:paraId="8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(льдоуборочной машины);</w:t>
            </w:r>
          </w:p>
          <w:p w14:paraId="8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школы;</w:t>
            </w:r>
          </w:p>
          <w:p w14:paraId="8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спорту;</w:t>
            </w:r>
          </w:p>
          <w:p w14:paraId="8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тренер-преподаватель;</w:t>
            </w:r>
          </w:p>
          <w:p w14:paraId="8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Тренер-преподаватель;</w:t>
            </w:r>
          </w:p>
          <w:p w14:paraId="8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Матрос-спасатель;</w:t>
            </w:r>
          </w:p>
          <w:p w14:paraId="8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Спортсмен;</w:t>
            </w:r>
          </w:p>
          <w:p w14:paraId="8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Ремонтировщик</w:t>
            </w:r>
            <w:r>
              <w:rPr>
                <w:rFonts w:ascii="Times New Roman" w:hAnsi="Times New Roman"/>
                <w:sz w:val="24"/>
              </w:rPr>
              <w:t xml:space="preserve"> плоскостных спортивных сооружений;</w:t>
            </w:r>
          </w:p>
          <w:p w14:paraId="8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(по обеспечению безопасности </w:t>
            </w:r>
            <w:r>
              <w:rPr>
                <w:rFonts w:ascii="Times New Roman" w:hAnsi="Times New Roman"/>
                <w:sz w:val="24"/>
              </w:rPr>
              <w:t>объектов).</w:t>
            </w:r>
          </w:p>
          <w:p w14:paraId="8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связам с общественностью;</w:t>
            </w:r>
          </w:p>
          <w:p w14:paraId="8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по спортивной работе (футбольной команды);</w:t>
            </w:r>
          </w:p>
          <w:p w14:paraId="8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тренер (футбольной команды);</w:t>
            </w:r>
          </w:p>
          <w:p w14:paraId="8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 (футбольной команды);</w:t>
            </w:r>
          </w:p>
          <w:p w14:paraId="9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 (футбольной команды).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«Парки Магнитки»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проекта;</w:t>
            </w:r>
          </w:p>
          <w:p w14:paraId="9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труда;</w:t>
            </w:r>
          </w:p>
          <w:p w14:paraId="9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персоналу;</w:t>
            </w:r>
          </w:p>
          <w:p w14:paraId="9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закупкам;</w:t>
            </w:r>
          </w:p>
          <w:p w14:paraId="9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(организационного отдела);</w:t>
            </w:r>
          </w:p>
          <w:p w14:paraId="9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участка;</w:t>
            </w:r>
          </w:p>
          <w:p w14:paraId="9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(организационного); </w:t>
            </w:r>
          </w:p>
          <w:p w14:paraId="9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электрооборудования;</w:t>
            </w:r>
          </w:p>
          <w:p w14:paraId="9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Ремонтировщик</w:t>
            </w:r>
            <w:r>
              <w:rPr>
                <w:rFonts w:ascii="Times New Roman" w:hAnsi="Times New Roman"/>
                <w:sz w:val="24"/>
              </w:rPr>
              <w:t xml:space="preserve"> плоскостных спортивных сооружений;</w:t>
            </w:r>
          </w:p>
          <w:p w14:paraId="9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зданий;</w:t>
            </w:r>
          </w:p>
          <w:p w14:paraId="9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Модельщик архитектурных деталей;</w:t>
            </w:r>
          </w:p>
          <w:p w14:paraId="9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по сборке металлоконструкций;</w:t>
            </w:r>
          </w:p>
          <w:p w14:paraId="9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Электрогазосварщик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A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автомобиля;</w:t>
            </w:r>
          </w:p>
          <w:p w14:paraId="A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Тракторист;</w:t>
            </w:r>
          </w:p>
          <w:p w14:paraId="A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Администратор;</w:t>
            </w:r>
          </w:p>
          <w:p w14:paraId="A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(хозяйственного);</w:t>
            </w:r>
          </w:p>
          <w:p w14:paraId="A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территорий;</w:t>
            </w:r>
          </w:p>
          <w:p w14:paraId="A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помещений;</w:t>
            </w:r>
          </w:p>
          <w:p w14:paraId="A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«Центр физкультурно-спортивного движения»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отдела;</w:t>
            </w:r>
          </w:p>
          <w:p w14:paraId="A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связям с общественностью;</w:t>
            </w:r>
          </w:p>
          <w:p w14:paraId="A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физкультурно-спортивных организаций;</w:t>
            </w:r>
          </w:p>
          <w:p w14:paraId="A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спорту;</w:t>
            </w:r>
          </w:p>
          <w:p w14:paraId="A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звукозаписи;</w:t>
            </w:r>
          </w:p>
          <w:p w14:paraId="A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организации мероприятий);</w:t>
            </w:r>
          </w:p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эксплуатации и ремонту спортивной техники.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 «ЦБ по отрасли «Физическая культура и спорт»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Бухгалтер;</w:t>
            </w:r>
          </w:p>
          <w:p w14:paraId="B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специалист;</w:t>
            </w:r>
          </w:p>
          <w:p w14:paraId="B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бухгалтера;</w:t>
            </w:r>
          </w:p>
          <w:p w14:paraId="B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отдела;</w:t>
            </w:r>
          </w:p>
          <w:p w14:paraId="B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Экономист;</w:t>
            </w:r>
          </w:p>
          <w:p w14:paraId="B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Инженер-сметчик.</w:t>
            </w:r>
          </w:p>
        </w:tc>
      </w:tr>
    </w:tbl>
    <w:p w14:paraId="B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F000000">
      <w:pPr>
        <w:sectPr>
          <w:headerReference r:id="rId16" w:type="default"/>
          <w:headerReference r:id="rId7" w:type="first"/>
          <w:headerReference r:id="rId9" w:type="even"/>
          <w:footerReference r:id="rId17" w:type="default"/>
          <w:footerReference r:id="rId8" w:type="first"/>
          <w:footerReference r:id="rId10" w:type="even"/>
          <w:pgSz w:h="16838" w:orient="portrait" w:w="11906"/>
          <w:pgMar w:bottom="1134" w:footer="222" w:gutter="0" w:header="709" w:left="1701" w:right="850" w:top="1134"/>
          <w:pgNumType w:start="1"/>
          <w:titlePg/>
        </w:sectPr>
      </w:pPr>
    </w:p>
    <w:p w14:paraId="C0000000">
      <w:pPr>
        <w:widowControl w:val="0"/>
        <w:spacing w:after="0" w:line="240" w:lineRule="auto"/>
        <w:ind w:firstLine="0" w:left="566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C1000000">
      <w:pPr>
        <w:widowControl w:val="0"/>
        <w:spacing w:after="0" w:line="240" w:lineRule="auto"/>
        <w:ind w:firstLine="0" w:left="56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C2000000">
      <w:pPr>
        <w:widowControl w:val="0"/>
        <w:spacing w:after="0" w:line="240" w:lineRule="auto"/>
        <w:ind w:firstLine="0" w:left="56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города Магнитогорска </w:t>
      </w:r>
    </w:p>
    <w:p w14:paraId="C3000000">
      <w:pPr>
        <w:spacing w:after="0" w:line="240" w:lineRule="auto"/>
        <w:ind w:firstLine="0" w:left="5669"/>
        <w:rPr>
          <w:rFonts w:ascii="Times New Roman" w:hAnsi="Times New Roman"/>
        </w:rPr>
      </w:pPr>
      <w:r>
        <w:rPr>
          <w:rFonts w:ascii="Times New Roman" w:hAnsi="Times New Roman"/>
        </w:rPr>
        <w:t>от_____________ №___________</w:t>
      </w:r>
    </w:p>
    <w:p w14:paraId="C4000000">
      <w:pPr>
        <w:spacing w:after="0" w:line="240" w:lineRule="auto"/>
        <w:ind w:firstLine="0" w:left="5669"/>
        <w:rPr>
          <w:rFonts w:ascii="Times New Roman" w:hAnsi="Times New Roman"/>
        </w:rPr>
      </w:pPr>
    </w:p>
    <w:p w14:paraId="C5000000">
      <w:pPr>
        <w:widowControl w:val="0"/>
        <w:spacing w:after="0" w:line="240" w:lineRule="auto"/>
        <w:ind w:firstLine="0" w:left="566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№26</w:t>
      </w:r>
    </w:p>
    <w:p w14:paraId="C6000000">
      <w:pPr>
        <w:widowControl w:val="0"/>
        <w:spacing w:after="0" w:line="240" w:lineRule="auto"/>
        <w:ind w:firstLine="0" w:left="5669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"../../../../C:/Users/horsova_ka/AppData/Local/Temp/14.02.2024%2011-14-48/2024-2-9%2014-12-16%20%D0%92%D1%80-1755254%20%D0%A0%D0%B0%D1%81%D0%BF%D0%BE%D1%80%D1%8F%D0%B4%D0%B8%D1%82%D0%B5%D0%BB%D1%8C%D0%BD%D1%8B%D0%B9%20(%D0%BF%D1%83%D1%81%D1%82%D0%BE%D0%B9).docx#sub_1"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Методическим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рекомендациям</w:t>
      </w:r>
      <w:r>
        <w:br/>
      </w:r>
      <w:r>
        <w:rPr>
          <w:rFonts w:ascii="Times New Roman" w:hAnsi="Times New Roman"/>
        </w:rPr>
        <w:t>об оплате труда работников муниципальных учреждений, подведомственных управлению</w:t>
      </w:r>
      <w:r>
        <w:br/>
      </w:r>
      <w:r>
        <w:rPr>
          <w:rFonts w:ascii="Times New Roman" w:hAnsi="Times New Roman"/>
        </w:rPr>
        <w:t>по физической культуре и спорту администрации города Магнитогорска</w:t>
      </w:r>
    </w:p>
    <w:p w14:paraId="C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C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C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№3»</w:t>
      </w:r>
    </w:p>
    <w:p w14:paraId="C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5296"/>
        <w:gridCol w:w="4058"/>
      </w:tblGrid>
      <w:tr>
        <w:trPr>
          <w:trHeight w:hRule="atLeast" w:val="698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охране труда 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Концертмейстер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Дворник 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Дежурный по спортивному залу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49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34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Ремонтировщик</w:t>
            </w:r>
            <w:r>
              <w:rPr>
                <w:rFonts w:ascii="Times New Roman" w:hAnsi="Times New Roman"/>
                <w:sz w:val="24"/>
              </w:rPr>
              <w:t xml:space="preserve"> плоскостных спортивных сооружений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Слесарь-сантехник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дежурный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49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Сторож 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56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 по эксплуатации и ремонту спортивной техники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 служебных помещений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124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64,7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106,95</w:t>
            </w:r>
          </w:p>
        </w:tc>
      </w:tr>
    </w:tbl>
    <w:p w14:paraId="F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00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0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02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«СШОР «Атлет»</w:t>
      </w:r>
    </w:p>
    <w:tbl>
      <w:tblPr>
        <w:tblStyle w:val="Style_4"/>
        <w:tblW w:type="auto" w:w="0"/>
        <w:tblInd w:type="dxa" w:w="-5"/>
        <w:tblLayout w:type="fixed"/>
      </w:tblPr>
      <w:tblGrid>
        <w:gridCol w:w="5366"/>
        <w:gridCol w:w="3988"/>
      </w:tblGrid>
      <w:tr>
        <w:trPr>
          <w:trHeight w:hRule="atLeast" w:val="436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структурного подразделения 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2,75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связям с общественностью 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99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1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2,75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</w:tr>
    </w:tbl>
    <w:p w14:paraId="2D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2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№8»</w:t>
      </w:r>
    </w:p>
    <w:tbl>
      <w:tblPr>
        <w:tblStyle w:val="Style_4"/>
        <w:tblW w:type="auto" w:w="0"/>
        <w:tblInd w:type="dxa" w:w="-5"/>
        <w:tblLayout w:type="fixed"/>
      </w:tblPr>
      <w:tblGrid>
        <w:gridCol w:w="5296"/>
        <w:gridCol w:w="4058"/>
      </w:tblGrid>
      <w:tr>
        <w:trPr>
          <w:trHeight w:hRule="atLeast" w:val="603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vAlign w:val="bottom"/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структурного подразделения по эксплуатации объекта спорта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2,75</w:t>
            </w:r>
          </w:p>
        </w:tc>
      </w:tr>
      <w:tr>
        <w:trPr>
          <w:trHeight w:hRule="atLeast" w:val="345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3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- сантехник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Электромонтер по ремонту и обслуживанию </w:t>
            </w:r>
            <w:r>
              <w:rPr>
                <w:rFonts w:ascii="Times New Roman" w:hAnsi="Times New Roman"/>
                <w:sz w:val="24"/>
              </w:rPr>
              <w:t>оборудования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Дворник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25,45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vAlign w:val="bottom"/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55,65</w:t>
            </w:r>
          </w:p>
        </w:tc>
      </w:tr>
    </w:tbl>
    <w:p w14:paraId="5601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5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58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«Динамо»</w:t>
      </w:r>
    </w:p>
    <w:tbl>
      <w:tblPr>
        <w:tblStyle w:val="Style_4"/>
        <w:tblW w:type="auto" w:w="0"/>
        <w:tblInd w:type="dxa" w:w="-5"/>
        <w:tblLayout w:type="fixed"/>
      </w:tblPr>
      <w:tblGrid>
        <w:gridCol w:w="5296"/>
        <w:gridCol w:w="4058"/>
      </w:tblGrid>
      <w:tr>
        <w:trPr>
          <w:trHeight w:hRule="atLeast" w:val="780"/>
        </w:trPr>
        <w:tc>
          <w:tcPr>
            <w:tcW w:type="dxa" w:w="52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509"/>
        </w:trPr>
        <w:tc>
          <w:tcPr>
            <w:tcW w:type="dxa" w:w="52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5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5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безопасности и охране труда)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6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6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center"/>
          </w:tcPr>
          <w:p w14:paraId="6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center"/>
          </w:tcPr>
          <w:p w14:paraId="6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center"/>
          </w:tcPr>
          <w:p w14:paraId="6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специалист по закупкам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закупкам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7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Инженер-энергетик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7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28,15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(организационного)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(организационного отдела)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8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58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8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8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эксплуатации и ремонту спортивной техники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Механик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152,15</w:t>
            </w:r>
          </w:p>
        </w:tc>
      </w:tr>
    </w:tbl>
    <w:p w14:paraId="9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98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«Умка»</w:t>
      </w:r>
    </w:p>
    <w:tbl>
      <w:tblPr>
        <w:tblStyle w:val="Style_4"/>
        <w:tblW w:type="auto" w:w="0"/>
        <w:tblInd w:type="dxa" w:w="-5"/>
        <w:tblLayout w:type="fixed"/>
      </w:tblPr>
      <w:tblGrid>
        <w:gridCol w:w="5341"/>
        <w:gridCol w:w="4013"/>
      </w:tblGrid>
      <w:tr>
        <w:trPr>
          <w:trHeight w:hRule="atLeast" w:val="815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(организационного)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по закупкам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персоналу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пожарной безопасности и ГО и ЧС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обеспечению работы видеонаблюдения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Документовед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Инженер-энергетик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Инженер-электрик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связям с общественностью 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Системный администратор 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Инженер 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инженер-химик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Лаборант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производственных помещений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 (вахтер)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624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</w:tr>
      <w:tr>
        <w:trPr>
          <w:trHeight w:hRule="atLeast" w:val="624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(льдоуборочной машины)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Тракторист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тренер-преподаватель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по спортивной работе (футбольной команды)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тренер (футбольной команды)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 (футбольной команды)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 (футбольной команды)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Матрос-спасатель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Кладовщик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складом 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обеспечению безопасности объектов)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240,00</w:t>
            </w:r>
          </w:p>
        </w:tc>
      </w:tr>
    </w:tbl>
    <w:p w14:paraId="FA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FB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FC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МАУ «Парки Магнитки»</w:t>
      </w:r>
    </w:p>
    <w:tbl>
      <w:tblPr>
        <w:tblStyle w:val="Style_4"/>
        <w:tblW w:type="auto" w:w="0"/>
        <w:tblInd w:type="dxa" w:w="-5"/>
        <w:tblLayout w:type="fixed"/>
      </w:tblPr>
      <w:tblGrid>
        <w:gridCol w:w="5289"/>
        <w:gridCol w:w="4065"/>
      </w:tblGrid>
      <w:tr>
        <w:trPr>
          <w:trHeight w:hRule="atLeast" w:val="816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80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9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проекта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82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82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инженер 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82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персоналу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20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1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ведению воинского учета)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>
        <w:trPr>
          <w:trHeight w:hRule="atLeast" w:val="259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21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96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(организационного отдела) 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58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администратор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>
        <w:trPr>
          <w:trHeight w:hRule="atLeast" w:val="247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 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53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участка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90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83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700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Ремонтировщик</w:t>
            </w:r>
            <w:r>
              <w:rPr>
                <w:rFonts w:ascii="Times New Roman" w:hAnsi="Times New Roman"/>
                <w:sz w:val="24"/>
              </w:rPr>
              <w:t xml:space="preserve"> плоскостных спортивных сооружений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rPr>
          <w:trHeight w:hRule="atLeast" w:val="281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Модельщик архитектурных деталей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1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автомобиля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1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по сборке металлоконструкций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1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Электрогазосварщик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52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Тракторист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39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59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400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91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>
        <w:trPr>
          <w:trHeight w:hRule="atLeast" w:val="368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территорий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22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 (вахтер)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73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73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Кладовщик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58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</w:tr>
    </w:tbl>
    <w:p w14:paraId="3D02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E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3F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«Центр физкультурно-спортивного движения»</w:t>
      </w:r>
    </w:p>
    <w:tbl>
      <w:tblPr>
        <w:tblStyle w:val="Style_4"/>
        <w:tblW w:type="auto" w:w="0"/>
        <w:tblInd w:type="dxa" w:w="-5"/>
        <w:tblLayout w:type="fixed"/>
      </w:tblPr>
      <w:tblGrid>
        <w:gridCol w:w="5338"/>
        <w:gridCol w:w="4016"/>
      </w:tblGrid>
      <w:tr>
        <w:trPr>
          <w:trHeight w:hRule="atLeast" w:val="816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80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9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82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связям с общественностью 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11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физкультурно-спортивных организаций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59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</w:tr>
      <w:tr>
        <w:trPr>
          <w:trHeight w:hRule="atLeast" w:val="169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21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организации мероприятий)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58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22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58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эксплуатации и ремонту спортивной техники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58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41,5</w:t>
            </w:r>
          </w:p>
        </w:tc>
      </w:tr>
    </w:tbl>
    <w:p w14:paraId="5A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B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5C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МКУ «Централизованная бухгалтерия по отрасли </w:t>
      </w:r>
    </w:p>
    <w:p w14:paraId="5D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«Физическая культура и спорт»</w:t>
      </w:r>
    </w:p>
    <w:tbl>
      <w:tblPr>
        <w:tblStyle w:val="Style_5"/>
        <w:tblW w:type="auto" w:w="0"/>
        <w:tblInd w:type="dxa" w:w="-5"/>
        <w:tblLayout w:type="fixed"/>
      </w:tblPr>
      <w:tblGrid>
        <w:gridCol w:w="627"/>
        <w:gridCol w:w="2956"/>
        <w:gridCol w:w="4054"/>
        <w:gridCol w:w="11"/>
        <w:gridCol w:w="1706"/>
      </w:tblGrid>
      <w:tr>
        <w:trPr>
          <w:trHeight w:hRule="atLeast" w:val="300"/>
        </w:trPr>
        <w:tc>
          <w:tcPr>
            <w:tcW w:type="dxa" w:w="627"/>
          </w:tcPr>
          <w:p w14:paraId="5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956"/>
          </w:tcPr>
          <w:p w14:paraId="5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4054"/>
          </w:tcPr>
          <w:p w14:paraId="6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Нормативы</w:t>
            </w:r>
          </w:p>
        </w:tc>
        <w:tc>
          <w:tcPr>
            <w:tcW w:type="dxa" w:w="1717"/>
            <w:gridSpan w:val="2"/>
          </w:tcPr>
          <w:p w14:paraId="6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</w:tc>
      </w:tr>
      <w:tr>
        <w:trPr>
          <w:trHeight w:hRule="atLeast" w:val="373"/>
        </w:trPr>
        <w:tc>
          <w:tcPr>
            <w:tcW w:type="dxa" w:w="627"/>
          </w:tcPr>
          <w:p w14:paraId="6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56"/>
          </w:tcPr>
          <w:p w14:paraId="6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54"/>
          </w:tcPr>
          <w:p w14:paraId="6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6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6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6"/>
          </w:tcPr>
          <w:p w14:paraId="6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54"/>
          </w:tcPr>
          <w:p w14:paraId="6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6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56"/>
          </w:tcPr>
          <w:p w14:paraId="6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4054"/>
          </w:tcPr>
          <w:p w14:paraId="6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6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6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956"/>
          </w:tcPr>
          <w:p w14:paraId="6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бухгалтера</w:t>
            </w:r>
          </w:p>
        </w:tc>
        <w:tc>
          <w:tcPr>
            <w:tcW w:type="dxa" w:w="4054"/>
          </w:tcPr>
          <w:p w14:paraId="7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7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7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956"/>
          </w:tcPr>
          <w:p w14:paraId="7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оплате труда)</w:t>
            </w:r>
          </w:p>
        </w:tc>
        <w:tc>
          <w:tcPr>
            <w:tcW w:type="dxa" w:w="4054"/>
          </w:tcPr>
          <w:p w14:paraId="7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5 бухгалтеров</w:t>
            </w:r>
          </w:p>
        </w:tc>
        <w:tc>
          <w:tcPr>
            <w:tcW w:type="dxa" w:w="1717"/>
            <w:gridSpan w:val="2"/>
          </w:tcPr>
          <w:p w14:paraId="7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7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956"/>
          </w:tcPr>
          <w:p w14:paraId="7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(по финансово-экономической деятельности) </w:t>
            </w:r>
          </w:p>
        </w:tc>
        <w:tc>
          <w:tcPr>
            <w:tcW w:type="dxa" w:w="4054"/>
          </w:tcPr>
          <w:p w14:paraId="7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7 экономистов, 2 бухгалтеров</w:t>
            </w:r>
          </w:p>
        </w:tc>
        <w:tc>
          <w:tcPr>
            <w:tcW w:type="dxa" w:w="1717"/>
            <w:gridSpan w:val="2"/>
          </w:tcPr>
          <w:p w14:paraId="7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7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956"/>
          </w:tcPr>
          <w:p w14:paraId="7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учету ТМЦ и внебюджетной деятельности)</w:t>
            </w:r>
          </w:p>
        </w:tc>
        <w:tc>
          <w:tcPr>
            <w:tcW w:type="dxa" w:w="4054"/>
          </w:tcPr>
          <w:p w14:paraId="7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7 бухгалтеров</w:t>
            </w:r>
          </w:p>
        </w:tc>
        <w:tc>
          <w:tcPr>
            <w:tcW w:type="dxa" w:w="1717"/>
            <w:gridSpan w:val="2"/>
          </w:tcPr>
          <w:p w14:paraId="7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7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956"/>
          </w:tcPr>
          <w:p w14:paraId="7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</w:p>
        </w:tc>
        <w:tc>
          <w:tcPr>
            <w:tcW w:type="dxa" w:w="4054"/>
          </w:tcPr>
          <w:p w14:paraId="8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8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8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956"/>
          </w:tcPr>
          <w:p w14:paraId="8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Бухгалтер </w:t>
            </w:r>
          </w:p>
        </w:tc>
        <w:tc>
          <w:tcPr>
            <w:tcW w:type="dxa" w:w="4054"/>
          </w:tcPr>
          <w:p w14:paraId="8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2 обслуживаемых учреждения</w:t>
            </w:r>
          </w:p>
        </w:tc>
        <w:tc>
          <w:tcPr>
            <w:tcW w:type="dxa" w:w="1717"/>
            <w:gridSpan w:val="2"/>
          </w:tcPr>
          <w:p w14:paraId="8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8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956"/>
          </w:tcPr>
          <w:p w14:paraId="8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</w:tcPr>
          <w:p w14:paraId="8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6 обслуживаемых учреждений (кассовые операции)</w:t>
            </w:r>
          </w:p>
        </w:tc>
        <w:tc>
          <w:tcPr>
            <w:tcW w:type="dxa" w:w="1717"/>
            <w:gridSpan w:val="2"/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8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956"/>
          </w:tcPr>
          <w:p w14:paraId="8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</w:tcPr>
          <w:p w14:paraId="8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ставки на 8 обслуживаемых учреждений (операции по безналичному расчету)</w:t>
            </w:r>
          </w:p>
        </w:tc>
        <w:tc>
          <w:tcPr>
            <w:tcW w:type="dxa" w:w="1717"/>
            <w:gridSpan w:val="2"/>
          </w:tcPr>
          <w:p w14:paraId="8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8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type="dxa" w:w="2956"/>
          </w:tcPr>
          <w:p w14:paraId="8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</w:tcPr>
          <w:p w14:paraId="9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8 обслуживаемых учреждений (расчеты с подотчетными лицами)</w:t>
            </w:r>
          </w:p>
        </w:tc>
        <w:tc>
          <w:tcPr>
            <w:tcW w:type="dxa" w:w="1717"/>
            <w:gridSpan w:val="2"/>
          </w:tcPr>
          <w:p w14:paraId="9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9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956"/>
          </w:tcPr>
          <w:p w14:paraId="9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</w:tcPr>
          <w:p w14:paraId="9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8 обслуживаемых учреждений (внебюджетная деятельность и налоговый учет)</w:t>
            </w:r>
          </w:p>
        </w:tc>
        <w:tc>
          <w:tcPr>
            <w:tcW w:type="dxa" w:w="1717"/>
            <w:gridSpan w:val="2"/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9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956"/>
          </w:tcPr>
          <w:p w14:paraId="9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150 лицевых счетов</w:t>
            </w:r>
          </w:p>
        </w:tc>
        <w:tc>
          <w:tcPr>
            <w:tcW w:type="dxa" w:w="1717"/>
            <w:gridSpan w:val="2"/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9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956"/>
          </w:tcPr>
          <w:p w14:paraId="9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Экономист</w:t>
            </w:r>
          </w:p>
        </w:tc>
        <w:tc>
          <w:tcPr>
            <w:tcW w:type="dxa" w:w="4054"/>
          </w:tcPr>
          <w:p w14:paraId="9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обработку, расчет и анализ экономических показателей на объем финансирования (на выполнение муниципального задания и субсидии на иные цели)  - 50 млн. руб.</w:t>
            </w:r>
          </w:p>
        </w:tc>
        <w:tc>
          <w:tcPr>
            <w:tcW w:type="dxa" w:w="1717"/>
            <w:gridSpan w:val="2"/>
          </w:tcPr>
          <w:p w14:paraId="9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9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956"/>
          </w:tcPr>
          <w:p w14:paraId="9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Инженер-программист</w:t>
            </w:r>
          </w:p>
        </w:tc>
        <w:tc>
          <w:tcPr>
            <w:tcW w:type="dxa" w:w="4054"/>
          </w:tcPr>
          <w:p w14:paraId="A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A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A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956"/>
          </w:tcPr>
          <w:p w14:paraId="A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54"/>
          </w:tcPr>
          <w:p w14:paraId="A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A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A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956"/>
          </w:tcPr>
          <w:p w14:paraId="A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Документовед</w:t>
            </w:r>
          </w:p>
        </w:tc>
        <w:tc>
          <w:tcPr>
            <w:tcW w:type="dxa" w:w="4054"/>
          </w:tcPr>
          <w:p w14:paraId="A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956"/>
          </w:tcPr>
          <w:p w14:paraId="A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4054"/>
          </w:tcPr>
          <w:p w14:paraId="A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A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A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956"/>
          </w:tcPr>
          <w:p w14:paraId="A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4"/>
          </w:tcPr>
          <w:p w14:paraId="B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B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B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956"/>
          </w:tcPr>
          <w:p w14:paraId="B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Инженер-сметчик</w:t>
            </w:r>
          </w:p>
        </w:tc>
        <w:tc>
          <w:tcPr>
            <w:tcW w:type="dxa" w:w="4054"/>
          </w:tcPr>
          <w:p w14:paraId="B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4 обслуживаемых учреждения</w:t>
            </w:r>
          </w:p>
        </w:tc>
        <w:tc>
          <w:tcPr>
            <w:tcW w:type="dxa" w:w="1717"/>
            <w:gridSpan w:val="2"/>
          </w:tcPr>
          <w:p w14:paraId="B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B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956"/>
          </w:tcPr>
          <w:p w14:paraId="B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54"/>
          </w:tcPr>
          <w:p w14:paraId="B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B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7648"/>
            <w:gridSpan w:val="4"/>
          </w:tcPr>
          <w:p w14:paraId="B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706"/>
          </w:tcPr>
          <w:p w14:paraId="B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35,5</w:t>
            </w:r>
          </w:p>
        </w:tc>
      </w:tr>
    </w:tbl>
    <w:p w14:paraId="BC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D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E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F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C0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C1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C2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C3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C402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headerReference r:id="rId12" w:type="first"/>
      <w:headerReference r:id="rId3" w:type="even"/>
      <w:footerReference r:id="rId2" w:type="default"/>
      <w:footerReference r:id="rId13" w:type="first"/>
      <w:footerReference r:id="rId4" w:type="even"/>
      <w:pgSz w:h="16838" w:orient="portrait" w:w="11906"/>
      <w:pgMar w:bottom="1134" w:footer="222" w:gutter="0" w:header="709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3"/>
      <w:spacing w:after="200"/>
      <w:ind/>
      <w:jc w:val="both"/>
    </w:pPr>
  </w:p>
</w:ftr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3"/>
      <w:spacing w:after="200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Вр-2078761</w:t>
    </w: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3"/>
      <w:spacing w:after="200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Вр-2078761</w:t>
    </w:r>
  </w:p>
  <w:p w14:paraId="0F000000">
    <w:pPr>
      <w:pStyle w:val="Style_2"/>
    </w:pP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3"/>
      <w:spacing w:after="200"/>
      <w:ind/>
      <w:jc w:val="right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t>Вр-2008550</w:t>
    </w: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spacing w:after="200"/>
      <w:ind/>
      <w:jc w:val="both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  <w:spacing w:after="200"/>
      <w:ind/>
      <w:jc w:val="both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3"/>
      <w:spacing w:after="200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Вр-2078761</w:t>
    </w:r>
  </w:p>
  <w:p w14:paraId="09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Fonts w:ascii="Times New Roman" w:hAnsi="Times New Roman"/>
      </w:rPr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spacing w:after="200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</w:style>
  <w:style w:default="1" w:styleId="Style_6_ch" w:type="character">
    <w:name w:val="Normal"/>
    <w:link w:val="Style_6"/>
  </w:style>
  <w:style w:styleId="Style_7" w:type="paragraph">
    <w:name w:val="Contents 9"/>
    <w:link w:val="Style_7_ch"/>
    <w:rPr>
      <w:rFonts w:ascii="XO Thames" w:hAnsi="XO Thames"/>
      <w:sz w:val="28"/>
    </w:rPr>
  </w:style>
  <w:style w:styleId="Style_7_ch" w:type="character">
    <w:name w:val="Contents 9"/>
    <w:link w:val="Style_7"/>
    <w:rPr>
      <w:rFonts w:ascii="XO Thames" w:hAnsi="XO Thames"/>
      <w:sz w:val="28"/>
    </w:rPr>
  </w:style>
  <w:style w:styleId="Style_8" w:type="paragraph">
    <w:name w:val="Оглавление 4 Знак"/>
    <w:link w:val="Style_8_ch"/>
    <w:rPr>
      <w:rFonts w:ascii="XO Thames" w:hAnsi="XO Thames"/>
      <w:color w:val="000000"/>
      <w:spacing w:val="0"/>
      <w:sz w:val="28"/>
    </w:rPr>
  </w:style>
  <w:style w:styleId="Style_8_ch" w:type="character">
    <w:name w:val="Оглавление 4 Знак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2"/>
    <w:next w:val="Style_6"/>
    <w:link w:val="Style_9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index heading"/>
    <w:basedOn w:val="Style_6"/>
    <w:link w:val="Style_10_ch"/>
    <w:rPr>
      <w:rFonts w:ascii="PT Astra Serif" w:hAnsi="PT Astra Serif"/>
    </w:rPr>
  </w:style>
  <w:style w:styleId="Style_10_ch" w:type="character">
    <w:name w:val="index heading"/>
    <w:basedOn w:val="Style_6_ch"/>
    <w:link w:val="Style_10"/>
    <w:rPr>
      <w:rFonts w:ascii="PT Astra Serif" w:hAnsi="PT Astra Serif"/>
    </w:rPr>
  </w:style>
  <w:style w:styleId="Style_11" w:type="paragraph">
    <w:name w:val="toc 4"/>
    <w:next w:val="Style_6"/>
    <w:link w:val="Style_11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6"/>
    <w:link w:val="Style_12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Оглавление 8 Знак"/>
    <w:link w:val="Style_14_ch"/>
    <w:rPr>
      <w:rFonts w:ascii="XO Thames" w:hAnsi="XO Thames"/>
      <w:color w:val="000000"/>
      <w:spacing w:val="0"/>
      <w:sz w:val="28"/>
    </w:rPr>
  </w:style>
  <w:style w:styleId="Style_14_ch" w:type="character">
    <w:name w:val="Оглавление 8 Знак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toc 7"/>
    <w:next w:val="Style_6"/>
    <w:link w:val="Style_15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Заголовок 21"/>
    <w:link w:val="Style_16_ch"/>
    <w:rPr>
      <w:rFonts w:ascii="XO Thames" w:hAnsi="XO Thames"/>
      <w:b w:val="1"/>
      <w:color w:val="000000"/>
      <w:spacing w:val="0"/>
      <w:sz w:val="28"/>
    </w:rPr>
  </w:style>
  <w:style w:styleId="Style_16_ch" w:type="character">
    <w:name w:val="Заголовок 21"/>
    <w:link w:val="Style_16"/>
    <w:rPr>
      <w:rFonts w:ascii="XO Thames" w:hAnsi="XO Thames"/>
      <w:b w:val="1"/>
      <w:color w:val="000000"/>
      <w:spacing w:val="0"/>
      <w:sz w:val="28"/>
    </w:rPr>
  </w:style>
  <w:style w:styleId="Style_17" w:type="paragraph">
    <w:name w:val="Заголовок2"/>
    <w:link w:val="Style_17_ch"/>
    <w:rPr>
      <w:rFonts w:ascii="XO Thames" w:hAnsi="XO Thames"/>
      <w:b w:val="1"/>
      <w:caps w:val="1"/>
      <w:color w:val="000000"/>
      <w:spacing w:val="0"/>
      <w:sz w:val="40"/>
    </w:rPr>
  </w:style>
  <w:style w:styleId="Style_17_ch" w:type="character">
    <w:name w:val="Заголовок2"/>
    <w:link w:val="Style_17"/>
    <w:rPr>
      <w:rFonts w:ascii="XO Thames" w:hAnsi="XO Thames"/>
      <w:b w:val="1"/>
      <w:caps w:val="1"/>
      <w:color w:val="000000"/>
      <w:spacing w:val="0"/>
      <w:sz w:val="40"/>
    </w:rPr>
  </w:style>
  <w:style w:styleId="Style_18" w:type="paragraph">
    <w:name w:val="Оглавление 1 Знак"/>
    <w:link w:val="Style_18_ch"/>
    <w:rPr>
      <w:rFonts w:ascii="XO Thames" w:hAnsi="XO Thames"/>
      <w:b w:val="1"/>
      <w:color w:val="000000"/>
      <w:spacing w:val="0"/>
      <w:sz w:val="28"/>
    </w:rPr>
  </w:style>
  <w:style w:styleId="Style_18_ch" w:type="character">
    <w:name w:val="Оглавление 1 Знак"/>
    <w:link w:val="Style_18"/>
    <w:rPr>
      <w:rFonts w:ascii="XO Thames" w:hAnsi="XO Thames"/>
      <w:b w:val="1"/>
      <w:color w:val="000000"/>
      <w:spacing w:val="0"/>
      <w:sz w:val="28"/>
    </w:rPr>
  </w:style>
  <w:style w:styleId="Style_19" w:type="paragraph">
    <w:name w:val="Contents 5"/>
    <w:link w:val="Style_19_ch"/>
    <w:rPr>
      <w:rFonts w:ascii="XO Thames" w:hAnsi="XO Thames"/>
      <w:color w:val="000000"/>
      <w:spacing w:val="0"/>
      <w:sz w:val="28"/>
    </w:rPr>
  </w:style>
  <w:style w:styleId="Style_19_ch" w:type="character">
    <w:name w:val="Contents 5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Endnote"/>
    <w:link w:val="Style_20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20_ch" w:type="character">
    <w:name w:val="Endnote"/>
    <w:link w:val="Style_20"/>
    <w:rPr>
      <w:rFonts w:ascii="XO Thames" w:hAnsi="XO Thames"/>
    </w:rPr>
  </w:style>
  <w:style w:styleId="Style_21" w:type="paragraph">
    <w:name w:val="heading 3"/>
    <w:link w:val="Style_21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Заголовок 41"/>
    <w:link w:val="Style_22_ch"/>
    <w:rPr>
      <w:rFonts w:ascii="XO Thames" w:hAnsi="XO Thames"/>
      <w:b w:val="1"/>
      <w:color w:val="000000"/>
      <w:spacing w:val="0"/>
      <w:sz w:val="24"/>
    </w:rPr>
  </w:style>
  <w:style w:styleId="Style_22_ch" w:type="character">
    <w:name w:val="Заголовок 41"/>
    <w:link w:val="Style_22"/>
    <w:rPr>
      <w:rFonts w:ascii="XO Thames" w:hAnsi="XO Thames"/>
      <w:b w:val="1"/>
      <w:color w:val="000000"/>
      <w:spacing w:val="0"/>
      <w:sz w:val="24"/>
    </w:rPr>
  </w:style>
  <w:style w:styleId="Style_23" w:type="paragraph">
    <w:name w:val="Обычный1"/>
    <w:link w:val="Style_23_ch"/>
    <w:rPr>
      <w:rFonts w:asciiTheme="minorAscii" w:hAnsiTheme="minorHAnsi"/>
      <w:color w:val="000000"/>
      <w:spacing w:val="0"/>
      <w:sz w:val="22"/>
    </w:rPr>
  </w:style>
  <w:style w:styleId="Style_23_ch" w:type="character">
    <w:name w:val="Обычный1"/>
    <w:link w:val="Style_23"/>
    <w:rPr>
      <w:rFonts w:asciiTheme="minorAscii" w:hAnsiTheme="minorHAnsi"/>
      <w:color w:val="000000"/>
      <w:spacing w:val="0"/>
      <w:sz w:val="22"/>
    </w:rPr>
  </w:style>
  <w:style w:styleId="Style_24" w:type="paragraph">
    <w:name w:val="Нижний колонтитул1"/>
    <w:link w:val="Style_24_ch"/>
    <w:rPr>
      <w:rFonts w:asciiTheme="minorAscii" w:hAnsiTheme="minorHAnsi"/>
      <w:color w:val="000000"/>
      <w:spacing w:val="0"/>
      <w:sz w:val="22"/>
    </w:rPr>
  </w:style>
  <w:style w:styleId="Style_24_ch" w:type="character">
    <w:name w:val="Нижний колонтитул1"/>
    <w:link w:val="Style_24"/>
    <w:rPr>
      <w:rFonts w:asciiTheme="minorAscii" w:hAnsiTheme="minorHAnsi"/>
      <w:color w:val="000000"/>
      <w:spacing w:val="0"/>
      <w:sz w:val="22"/>
    </w:rPr>
  </w:style>
  <w:style w:styleId="Style_25" w:type="paragraph">
    <w:name w:val="Contents 3"/>
    <w:link w:val="Style_25_ch"/>
    <w:rPr>
      <w:rFonts w:ascii="XO Thames" w:hAnsi="XO Thames"/>
      <w:color w:val="000000"/>
      <w:spacing w:val="0"/>
      <w:sz w:val="28"/>
    </w:rPr>
  </w:style>
  <w:style w:styleId="Style_25_ch" w:type="character">
    <w:name w:val="Contents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Contents 2"/>
    <w:link w:val="Style_26_ch"/>
    <w:rPr>
      <w:rFonts w:ascii="XO Thames" w:hAnsi="XO Thames"/>
      <w:sz w:val="28"/>
    </w:rPr>
  </w:style>
  <w:style w:styleId="Style_26_ch" w:type="character">
    <w:name w:val="Contents 2"/>
    <w:link w:val="Style_26"/>
    <w:rPr>
      <w:rFonts w:ascii="XO Thames" w:hAnsi="XO Thames"/>
      <w:sz w:val="28"/>
    </w:rPr>
  </w:style>
  <w:style w:styleId="Style_27" w:type="paragraph">
    <w:name w:val="Internet link"/>
    <w:link w:val="Style_27_ch"/>
    <w:rPr>
      <w:rFonts w:ascii="Calibri" w:hAnsi="Calibri"/>
      <w:color w:val="0000FF"/>
      <w:u w:val="single"/>
    </w:rPr>
  </w:style>
  <w:style w:styleId="Style_27_ch" w:type="character">
    <w:name w:val="Internet link"/>
    <w:link w:val="Style_27"/>
    <w:rPr>
      <w:rFonts w:ascii="Calibri" w:hAnsi="Calibri"/>
      <w:color w:val="0000FF"/>
      <w:u w:val="single"/>
    </w:rPr>
  </w:style>
  <w:style w:styleId="Style_28" w:type="paragraph">
    <w:name w:val="Contents 1"/>
    <w:link w:val="Style_28_ch"/>
    <w:rPr>
      <w:rFonts w:ascii="XO Thames" w:hAnsi="XO Thames"/>
      <w:b w:val="1"/>
      <w:sz w:val="28"/>
    </w:rPr>
  </w:style>
  <w:style w:styleId="Style_28_ch" w:type="character">
    <w:name w:val="Contents 1"/>
    <w:link w:val="Style_28"/>
    <w:rPr>
      <w:rFonts w:ascii="XO Thames" w:hAnsi="XO Thames"/>
      <w:b w:val="1"/>
      <w:sz w:val="28"/>
    </w:rPr>
  </w:style>
  <w:style w:styleId="Style_29" w:type="paragraph">
    <w:name w:val="Оглавление 7 Знак"/>
    <w:link w:val="Style_29_ch"/>
    <w:rPr>
      <w:rFonts w:ascii="XO Thames" w:hAnsi="XO Thames"/>
      <w:color w:val="000000"/>
      <w:spacing w:val="0"/>
      <w:sz w:val="28"/>
    </w:rPr>
  </w:style>
  <w:style w:styleId="Style_29_ch" w:type="character">
    <w:name w:val="Оглавление 7 Знак"/>
    <w:link w:val="Style_29"/>
    <w:rPr>
      <w:rFonts w:ascii="XO Thames" w:hAnsi="XO Thames"/>
      <w:color w:val="000000"/>
      <w:spacing w:val="0"/>
      <w:sz w:val="28"/>
    </w:rPr>
  </w:style>
  <w:style w:styleId="Style_2" w:type="paragraph">
    <w:name w:val="footer"/>
    <w:link w:val="Style_2_ch"/>
  </w:style>
  <w:style w:styleId="Style_2_ch" w:type="character">
    <w:name w:val="footer"/>
    <w:link w:val="Style_2"/>
  </w:style>
  <w:style w:styleId="Style_30" w:type="paragraph">
    <w:name w:val="toc 3"/>
    <w:next w:val="Style_6"/>
    <w:link w:val="Style_30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Подзаголовок1"/>
    <w:link w:val="Style_31_ch"/>
    <w:rPr>
      <w:rFonts w:ascii="XO Thames" w:hAnsi="XO Thames"/>
      <w:i w:val="1"/>
      <w:color w:val="000000"/>
      <w:spacing w:val="0"/>
      <w:sz w:val="24"/>
    </w:rPr>
  </w:style>
  <w:style w:styleId="Style_31_ch" w:type="character">
    <w:name w:val="Подзаголовок1"/>
    <w:link w:val="Style_31"/>
    <w:rPr>
      <w:rFonts w:ascii="XO Thames" w:hAnsi="XO Thames"/>
      <w:i w:val="1"/>
      <w:color w:val="000000"/>
      <w:spacing w:val="0"/>
      <w:sz w:val="24"/>
    </w:rPr>
  </w:style>
  <w:style w:styleId="Style_32" w:type="paragraph">
    <w:name w:val="Contents 3"/>
    <w:link w:val="Style_32_ch"/>
    <w:rPr>
      <w:rFonts w:ascii="XO Thames" w:hAnsi="XO Thames"/>
      <w:sz w:val="28"/>
    </w:rPr>
  </w:style>
  <w:style w:styleId="Style_32_ch" w:type="character">
    <w:name w:val="Contents 3"/>
    <w:link w:val="Style_32"/>
    <w:rPr>
      <w:rFonts w:ascii="XO Thames" w:hAnsi="XO Thames"/>
      <w:sz w:val="28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33" w:type="paragraph">
    <w:name w:val="Название объекта1"/>
    <w:link w:val="Style_33_ch"/>
    <w:rPr>
      <w:rFonts w:ascii="PT Astra Serif" w:hAnsi="PT Astra Serif"/>
      <w:i w:val="1"/>
      <w:sz w:val="24"/>
    </w:rPr>
  </w:style>
  <w:style w:styleId="Style_33_ch" w:type="character">
    <w:name w:val="Название объекта1"/>
    <w:link w:val="Style_33"/>
    <w:rPr>
      <w:rFonts w:ascii="PT Astra Serif" w:hAnsi="PT Astra Serif"/>
      <w:i w:val="1"/>
      <w:sz w:val="24"/>
    </w:rPr>
  </w:style>
  <w:style w:styleId="Style_34" w:type="paragraph">
    <w:name w:val="heading 5"/>
    <w:link w:val="Style_34_ch"/>
    <w:uiPriority w:val="9"/>
    <w:qFormat/>
    <w:pPr>
      <w:ind/>
      <w:outlineLvl w:val="4"/>
    </w:pPr>
    <w:rPr>
      <w:rFonts w:ascii="XO Thames" w:hAnsi="XO Thames"/>
      <w:b w:val="1"/>
    </w:rPr>
  </w:style>
  <w:style w:styleId="Style_34_ch" w:type="character">
    <w:name w:val="heading 5"/>
    <w:link w:val="Style_34"/>
    <w:rPr>
      <w:rFonts w:ascii="XO Thames" w:hAnsi="XO Thames"/>
      <w:b w:val="1"/>
    </w:rPr>
  </w:style>
  <w:style w:styleId="Style_35" w:type="paragraph">
    <w:name w:val="Balloon Text"/>
    <w:basedOn w:val="Style_6"/>
    <w:link w:val="Style_35_ch"/>
    <w:pPr>
      <w:spacing w:after="0" w:line="240" w:lineRule="auto"/>
      <w:ind/>
    </w:pPr>
    <w:rPr>
      <w:rFonts w:ascii="Tahoma" w:hAnsi="Tahoma"/>
      <w:sz w:val="16"/>
    </w:rPr>
  </w:style>
  <w:style w:styleId="Style_35_ch" w:type="character">
    <w:name w:val="Balloon Text"/>
    <w:basedOn w:val="Style_6_ch"/>
    <w:link w:val="Style_35"/>
    <w:rPr>
      <w:rFonts w:ascii="Tahoma" w:hAnsi="Tahoma"/>
      <w:sz w:val="16"/>
    </w:rPr>
  </w:style>
  <w:style w:styleId="Style_36" w:type="paragraph">
    <w:name w:val="Text body"/>
    <w:link w:val="Style_36_ch"/>
    <w:rPr>
      <w:rFonts w:asciiTheme="minorAscii" w:hAnsiTheme="minorHAnsi"/>
      <w:color w:val="000000"/>
      <w:spacing w:val="0"/>
      <w:sz w:val="22"/>
    </w:rPr>
  </w:style>
  <w:style w:styleId="Style_36_ch" w:type="character">
    <w:name w:val="Text body"/>
    <w:link w:val="Style_36"/>
    <w:rPr>
      <w:rFonts w:asciiTheme="minorAscii" w:hAnsiTheme="minorHAnsi"/>
      <w:color w:val="000000"/>
      <w:spacing w:val="0"/>
      <w:sz w:val="22"/>
    </w:rPr>
  </w:style>
  <w:style w:styleId="Style_37" w:type="paragraph">
    <w:name w:val="heading 1"/>
    <w:link w:val="Style_37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7_ch" w:type="character">
    <w:name w:val="heading 1"/>
    <w:link w:val="Style_37"/>
    <w:rPr>
      <w:rFonts w:ascii="XO Thames" w:hAnsi="XO Thames"/>
      <w:b w:val="1"/>
      <w:sz w:val="32"/>
    </w:rPr>
  </w:style>
  <w:style w:styleId="Style_38" w:type="paragraph">
    <w:name w:val="Оглавление 6 Знак"/>
    <w:link w:val="Style_38_ch"/>
    <w:rPr>
      <w:rFonts w:ascii="XO Thames" w:hAnsi="XO Thames"/>
      <w:color w:val="000000"/>
      <w:spacing w:val="0"/>
      <w:sz w:val="28"/>
    </w:rPr>
  </w:style>
  <w:style w:styleId="Style_38_ch" w:type="character">
    <w:name w:val="Оглавление 6 Знак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40_ch" w:type="character">
    <w:name w:val="Footnote"/>
    <w:link w:val="Style_40"/>
    <w:rPr>
      <w:rFonts w:ascii="XO Thames" w:hAnsi="XO Thames"/>
    </w:rPr>
  </w:style>
  <w:style w:styleId="Style_41" w:type="paragraph">
    <w:name w:val="toc 1"/>
    <w:next w:val="Style_6"/>
    <w:link w:val="Style_41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43" w:type="paragraph">
    <w:name w:val="Contents 5"/>
    <w:link w:val="Style_43_ch"/>
    <w:rPr>
      <w:rFonts w:ascii="XO Thames" w:hAnsi="XO Thames"/>
      <w:sz w:val="28"/>
    </w:rPr>
  </w:style>
  <w:style w:styleId="Style_43_ch" w:type="character">
    <w:name w:val="Contents 5"/>
    <w:link w:val="Style_43"/>
    <w:rPr>
      <w:rFonts w:ascii="XO Thames" w:hAnsi="XO Thames"/>
      <w:sz w:val="28"/>
    </w:rPr>
  </w:style>
  <w:style w:styleId="Style_44" w:type="paragraph">
    <w:name w:val="toc 9"/>
    <w:next w:val="Style_6"/>
    <w:link w:val="Style_44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Заголовок1"/>
    <w:basedOn w:val="Style_23"/>
    <w:link w:val="Style_45_ch"/>
    <w:rPr>
      <w:rFonts w:ascii="PT Astra Serif" w:hAnsi="PT Astra Serif"/>
      <w:color w:val="000000"/>
      <w:spacing w:val="0"/>
      <w:sz w:val="28"/>
    </w:rPr>
  </w:style>
  <w:style w:styleId="Style_45_ch" w:type="character">
    <w:name w:val="Заголовок1"/>
    <w:basedOn w:val="Style_23_ch"/>
    <w:link w:val="Style_45"/>
    <w:rPr>
      <w:rFonts w:ascii="PT Astra Serif" w:hAnsi="PT Astra Serif"/>
      <w:color w:val="000000"/>
      <w:spacing w:val="0"/>
      <w:sz w:val="28"/>
    </w:rPr>
  </w:style>
  <w:style w:styleId="Style_46" w:type="paragraph">
    <w:name w:val="List"/>
    <w:basedOn w:val="Style_47"/>
    <w:link w:val="Style_46_ch"/>
    <w:rPr>
      <w:rFonts w:ascii="PT Astra Serif" w:hAnsi="PT Astra Serif"/>
    </w:rPr>
  </w:style>
  <w:style w:styleId="Style_46_ch" w:type="character">
    <w:name w:val="List"/>
    <w:basedOn w:val="Style_47_ch"/>
    <w:link w:val="Style_46"/>
    <w:rPr>
      <w:rFonts w:ascii="PT Astra Serif" w:hAnsi="PT Astra Serif"/>
    </w:rPr>
  </w:style>
  <w:style w:styleId="Style_48" w:type="paragraph">
    <w:name w:val="toc 8"/>
    <w:next w:val="Style_6"/>
    <w:link w:val="Style_48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Гиперссылка1"/>
    <w:link w:val="Style_49_ch"/>
    <w:rPr>
      <w:rFonts w:ascii="Calibri" w:hAnsi="Calibri"/>
      <w:color w:val="0000FF"/>
      <w:u w:val="single"/>
    </w:rPr>
  </w:style>
  <w:style w:styleId="Style_49_ch" w:type="character">
    <w:name w:val="Гиперссылка1"/>
    <w:link w:val="Style_49"/>
    <w:rPr>
      <w:rFonts w:ascii="Calibri" w:hAnsi="Calibri"/>
      <w:color w:val="0000FF"/>
      <w:u w:val="single"/>
    </w:rPr>
  </w:style>
  <w:style w:styleId="Style_50" w:type="paragraph">
    <w:name w:val="Заголовок 31"/>
    <w:link w:val="Style_50_ch"/>
    <w:rPr>
      <w:rFonts w:ascii="XO Thames" w:hAnsi="XO Thames"/>
      <w:b w:val="1"/>
      <w:color w:val="000000"/>
      <w:spacing w:val="0"/>
      <w:sz w:val="26"/>
    </w:rPr>
  </w:style>
  <w:style w:styleId="Style_50_ch" w:type="character">
    <w:name w:val="Заголовок 31"/>
    <w:link w:val="Style_50"/>
    <w:rPr>
      <w:rFonts w:ascii="XO Thames" w:hAnsi="XO Thames"/>
      <w:b w:val="1"/>
      <w:color w:val="000000"/>
      <w:spacing w:val="0"/>
      <w:sz w:val="26"/>
    </w:rPr>
  </w:style>
  <w:style w:styleId="Style_51" w:type="paragraph">
    <w:name w:val="Contents 6"/>
    <w:link w:val="Style_51_ch"/>
    <w:rPr>
      <w:rFonts w:ascii="XO Thames" w:hAnsi="XO Thames"/>
      <w:sz w:val="28"/>
    </w:rPr>
  </w:style>
  <w:style w:styleId="Style_51_ch" w:type="character">
    <w:name w:val="Contents 6"/>
    <w:link w:val="Style_51"/>
    <w:rPr>
      <w:rFonts w:ascii="XO Thames" w:hAnsi="XO Thames"/>
      <w:sz w:val="28"/>
    </w:rPr>
  </w:style>
  <w:style w:styleId="Style_52" w:type="paragraph">
    <w:name w:val="toc 5"/>
    <w:next w:val="Style_6"/>
    <w:link w:val="Style_52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Основной шрифт абзаца1"/>
    <w:link w:val="Style_53_ch"/>
    <w:pPr>
      <w:spacing w:after="200" w:line="276" w:lineRule="auto"/>
      <w:ind/>
    </w:pPr>
  </w:style>
  <w:style w:styleId="Style_53_ch" w:type="character">
    <w:name w:val="Основной шрифт абзаца1"/>
    <w:link w:val="Style_53"/>
  </w:style>
  <w:style w:styleId="Style_54" w:type="paragraph">
    <w:name w:val="Contents 7"/>
    <w:link w:val="Style_54_ch"/>
    <w:rPr>
      <w:rFonts w:ascii="XO Thames" w:hAnsi="XO Thames"/>
      <w:sz w:val="28"/>
    </w:rPr>
  </w:style>
  <w:style w:styleId="Style_54_ch" w:type="character">
    <w:name w:val="Contents 7"/>
    <w:link w:val="Style_54"/>
    <w:rPr>
      <w:rFonts w:ascii="XO Thames" w:hAnsi="XO Thames"/>
      <w:sz w:val="28"/>
    </w:rPr>
  </w:style>
  <w:style w:styleId="Style_55" w:type="paragraph">
    <w:name w:val="Contents 9"/>
    <w:link w:val="Style_55_ch"/>
    <w:rPr>
      <w:rFonts w:ascii="XO Thames" w:hAnsi="XO Thames"/>
      <w:color w:val="000000"/>
      <w:spacing w:val="0"/>
      <w:sz w:val="28"/>
    </w:rPr>
  </w:style>
  <w:style w:styleId="Style_55_ch" w:type="character">
    <w:name w:val="Contents 9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Список1"/>
    <w:basedOn w:val="Style_36"/>
    <w:link w:val="Style_56_ch"/>
    <w:rPr>
      <w:rFonts w:ascii="PT Astra Serif" w:hAnsi="PT Astra Serif"/>
      <w:color w:val="000000"/>
      <w:spacing w:val="0"/>
      <w:sz w:val="22"/>
    </w:rPr>
  </w:style>
  <w:style w:styleId="Style_56_ch" w:type="character">
    <w:name w:val="Список1"/>
    <w:basedOn w:val="Style_36_ch"/>
    <w:link w:val="Style_56"/>
    <w:rPr>
      <w:rFonts w:ascii="PT Astra Serif" w:hAnsi="PT Astra Serif"/>
      <w:color w:val="000000"/>
      <w:spacing w:val="0"/>
      <w:sz w:val="22"/>
    </w:rPr>
  </w:style>
  <w:style w:styleId="Style_57" w:type="paragraph">
    <w:name w:val="annotation text"/>
    <w:basedOn w:val="Style_6"/>
    <w:link w:val="Style_57_ch"/>
    <w:pPr>
      <w:spacing w:line="240" w:lineRule="auto"/>
      <w:ind/>
    </w:pPr>
    <w:rPr>
      <w:sz w:val="20"/>
    </w:rPr>
  </w:style>
  <w:style w:styleId="Style_57_ch" w:type="character">
    <w:name w:val="annotation text"/>
    <w:basedOn w:val="Style_6_ch"/>
    <w:link w:val="Style_57"/>
    <w:rPr>
      <w:sz w:val="20"/>
    </w:rPr>
  </w:style>
  <w:style w:styleId="Style_58" w:type="paragraph">
    <w:name w:val="List Paragraph"/>
    <w:basedOn w:val="Style_6"/>
    <w:link w:val="Style_58_ch"/>
    <w:pPr>
      <w:ind w:firstLine="0" w:left="720"/>
      <w:contextualSpacing w:val="1"/>
    </w:pPr>
  </w:style>
  <w:style w:styleId="Style_58_ch" w:type="character">
    <w:name w:val="List Paragraph"/>
    <w:basedOn w:val="Style_6_ch"/>
    <w:link w:val="Style_58"/>
  </w:style>
  <w:style w:styleId="Style_59" w:type="paragraph">
    <w:name w:val="Subtitle"/>
    <w:link w:val="Style_59_ch"/>
    <w:uiPriority w:val="11"/>
    <w:qFormat/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47" w:type="paragraph">
    <w:name w:val="Text body"/>
    <w:link w:val="Style_47_ch"/>
  </w:style>
  <w:style w:styleId="Style_47_ch" w:type="character">
    <w:name w:val="Text body"/>
    <w:link w:val="Style_47"/>
  </w:style>
  <w:style w:styleId="Style_60" w:type="paragraph">
    <w:name w:val="caption"/>
    <w:basedOn w:val="Style_6"/>
    <w:link w:val="Style_60_ch"/>
    <w:pPr>
      <w:spacing w:after="120" w:before="120"/>
      <w:ind/>
    </w:pPr>
    <w:rPr>
      <w:rFonts w:ascii="PT Astra Serif" w:hAnsi="PT Astra Serif"/>
      <w:i w:val="1"/>
      <w:sz w:val="24"/>
    </w:rPr>
  </w:style>
  <w:style w:styleId="Style_60_ch" w:type="character">
    <w:name w:val="caption"/>
    <w:basedOn w:val="Style_6_ch"/>
    <w:link w:val="Style_60"/>
    <w:rPr>
      <w:rFonts w:ascii="PT Astra Serif" w:hAnsi="PT Astra Serif"/>
      <w:i w:val="1"/>
      <w:sz w:val="24"/>
    </w:rPr>
  </w:style>
  <w:style w:styleId="Style_61" w:type="paragraph">
    <w:name w:val="Title"/>
    <w:next w:val="Style_62"/>
    <w:link w:val="Style_61_ch"/>
    <w:uiPriority w:val="10"/>
    <w:qFormat/>
    <w:rPr>
      <w:rFonts w:ascii="XO Thames" w:hAnsi="XO Thames"/>
      <w:b w:val="1"/>
      <w:caps w:val="1"/>
      <w:sz w:val="40"/>
    </w:rPr>
  </w:style>
  <w:style w:styleId="Style_61_ch" w:type="character">
    <w:name w:val="Title"/>
    <w:link w:val="Style_61"/>
    <w:rPr>
      <w:rFonts w:ascii="XO Thames" w:hAnsi="XO Thames"/>
      <w:b w:val="1"/>
      <w:caps w:val="1"/>
      <w:sz w:val="40"/>
    </w:rPr>
  </w:style>
  <w:style w:styleId="Style_63" w:type="paragraph">
    <w:name w:val="heading 4"/>
    <w:next w:val="Style_6"/>
    <w:link w:val="Style_63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63_ch" w:type="character">
    <w:name w:val="heading 4"/>
    <w:link w:val="Style_63"/>
    <w:rPr>
      <w:rFonts w:ascii="XO Thames" w:hAnsi="XO Thames"/>
      <w:b w:val="1"/>
      <w:sz w:val="24"/>
    </w:rPr>
  </w:style>
  <w:style w:styleId="Style_62" w:type="paragraph">
    <w:name w:val="Body Text"/>
    <w:basedOn w:val="Style_6"/>
    <w:link w:val="Style_62_ch"/>
    <w:pPr>
      <w:spacing w:after="140"/>
      <w:ind/>
    </w:pPr>
  </w:style>
  <w:style w:styleId="Style_62_ch" w:type="character">
    <w:name w:val="Body Text"/>
    <w:basedOn w:val="Style_6_ch"/>
    <w:link w:val="Style_62"/>
  </w:style>
  <w:style w:styleId="Style_64" w:type="paragraph">
    <w:name w:val="Заголовок 11"/>
    <w:link w:val="Style_64_ch"/>
    <w:rPr>
      <w:rFonts w:ascii="XO Thames" w:hAnsi="XO Thames"/>
      <w:b w:val="1"/>
      <w:color w:val="000000"/>
      <w:spacing w:val="0"/>
      <w:sz w:val="32"/>
    </w:rPr>
  </w:style>
  <w:style w:styleId="Style_64_ch" w:type="character">
    <w:name w:val="Заголовок 11"/>
    <w:link w:val="Style_64"/>
    <w:rPr>
      <w:rFonts w:ascii="XO Thames" w:hAnsi="XO Thames"/>
      <w:b w:val="1"/>
      <w:color w:val="000000"/>
      <w:spacing w:val="0"/>
      <w:sz w:val="32"/>
    </w:rPr>
  </w:style>
  <w:style w:styleId="Style_65" w:type="paragraph">
    <w:name w:val="Оглавление 2 Знак"/>
    <w:link w:val="Style_65_ch"/>
    <w:rPr>
      <w:rFonts w:ascii="XO Thames" w:hAnsi="XO Thames"/>
      <w:color w:val="000000"/>
      <w:spacing w:val="0"/>
      <w:sz w:val="28"/>
    </w:rPr>
  </w:style>
  <w:style w:styleId="Style_65_ch" w:type="character">
    <w:name w:val="Оглавление 2 Знак"/>
    <w:link w:val="Style_65"/>
    <w:rPr>
      <w:rFonts w:ascii="XO Thames" w:hAnsi="XO Thames"/>
      <w:color w:val="000000"/>
      <w:spacing w:val="0"/>
      <w:sz w:val="28"/>
    </w:rPr>
  </w:style>
  <w:style w:styleId="Style_66" w:type="paragraph">
    <w:name w:val="Contents 4"/>
    <w:link w:val="Style_66_ch"/>
    <w:rPr>
      <w:rFonts w:ascii="XO Thames" w:hAnsi="XO Thames"/>
      <w:sz w:val="28"/>
    </w:rPr>
  </w:style>
  <w:style w:styleId="Style_66_ch" w:type="character">
    <w:name w:val="Contents 4"/>
    <w:link w:val="Style_66"/>
    <w:rPr>
      <w:rFonts w:ascii="XO Thames" w:hAnsi="XO Thames"/>
      <w:sz w:val="28"/>
    </w:rPr>
  </w:style>
  <w:style w:styleId="Style_67" w:type="paragraph">
    <w:name w:val="Заголовок 51"/>
    <w:link w:val="Style_67_ch"/>
    <w:rPr>
      <w:rFonts w:ascii="XO Thames" w:hAnsi="XO Thames"/>
      <w:b w:val="1"/>
      <w:color w:val="000000"/>
      <w:spacing w:val="0"/>
      <w:sz w:val="22"/>
    </w:rPr>
  </w:style>
  <w:style w:styleId="Style_67_ch" w:type="character">
    <w:name w:val="Заголовок 51"/>
    <w:link w:val="Style_67"/>
    <w:rPr>
      <w:rFonts w:ascii="XO Thames" w:hAnsi="XO Thames"/>
      <w:b w:val="1"/>
      <w:color w:val="000000"/>
      <w:spacing w:val="0"/>
      <w:sz w:val="22"/>
    </w:rPr>
  </w:style>
  <w:style w:styleId="Style_68" w:type="paragraph">
    <w:name w:val="Верхний колонтитул1"/>
    <w:link w:val="Style_68_ch"/>
    <w:rPr>
      <w:rFonts w:asciiTheme="minorAscii" w:hAnsiTheme="minorHAnsi"/>
      <w:color w:val="000000"/>
      <w:spacing w:val="0"/>
      <w:sz w:val="22"/>
    </w:rPr>
  </w:style>
  <w:style w:styleId="Style_68_ch" w:type="character">
    <w:name w:val="Верхний колонтитул1"/>
    <w:link w:val="Style_68"/>
    <w:rPr>
      <w:rFonts w:asciiTheme="minorAscii" w:hAnsiTheme="minorHAnsi"/>
      <w:color w:val="000000"/>
      <w:spacing w:val="0"/>
      <w:sz w:val="22"/>
    </w:rPr>
  </w:style>
  <w:style w:styleId="Style_69" w:type="paragraph">
    <w:name w:val="heading 2"/>
    <w:next w:val="Style_6"/>
    <w:link w:val="Style_69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69_ch" w:type="character">
    <w:name w:val="heading 2"/>
    <w:link w:val="Style_69"/>
    <w:rPr>
      <w:rFonts w:ascii="XO Thames" w:hAnsi="XO Thames"/>
      <w:b w:val="1"/>
      <w:sz w:val="28"/>
    </w:rPr>
  </w:style>
  <w:style w:styleId="Style_70" w:type="paragraph">
    <w:name w:val="Contents 8"/>
    <w:link w:val="Style_70_ch"/>
    <w:rPr>
      <w:rFonts w:ascii="XO Thames" w:hAnsi="XO Thames"/>
      <w:sz w:val="28"/>
    </w:rPr>
  </w:style>
  <w:style w:styleId="Style_70_ch" w:type="character">
    <w:name w:val="Contents 8"/>
    <w:link w:val="Style_70"/>
    <w:rPr>
      <w:rFonts w:ascii="XO Thames" w:hAnsi="XO Thames"/>
      <w:sz w:val="28"/>
    </w:rPr>
  </w:style>
  <w:style w:styleId="Style_3" w:type="paragraph">
    <w:name w:val="Колонтитул"/>
    <w:link w:val="Style_3_ch"/>
    <w:rPr>
      <w:rFonts w:ascii="XO Thames" w:hAnsi="XO Thames"/>
      <w:sz w:val="28"/>
    </w:rPr>
  </w:style>
  <w:style w:styleId="Style_3_ch" w:type="character">
    <w:name w:val="Колонтитул"/>
    <w:link w:val="Style_3"/>
    <w:rPr>
      <w:rFonts w:ascii="XO Thames" w:hAnsi="XO Thames"/>
      <w:sz w:val="28"/>
    </w:rPr>
  </w:style>
  <w:style w:styleId="Style_71" w:type="table">
    <w:name w:val="Сетка таблицы1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2" w:type="table">
    <w:name w:val="Сетка таблицы2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footer17.xml" Type="http://schemas.openxmlformats.org/officeDocument/2006/relationships/footer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header14.xml" Type="http://schemas.openxmlformats.org/officeDocument/2006/relationships/header"/>
  <Relationship Id="rId13" Target="footer13.xml" Type="http://schemas.openxmlformats.org/officeDocument/2006/relationships/footer"/>
  <Relationship Id="rId22" Target="webSettings.xml" Type="http://schemas.openxmlformats.org/officeDocument/2006/relationships/webSettings"/>
  <Relationship Id="rId18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10" Target="footer10.xml" Type="http://schemas.openxmlformats.org/officeDocument/2006/relationships/footer"/>
  <Relationship Id="rId19" Target="settings.xml" Type="http://schemas.openxmlformats.org/officeDocument/2006/relationships/settings"/>
  <Relationship Id="rId5" Target="header5.xml" Type="http://schemas.openxmlformats.org/officeDocument/2006/relationships/header"/>
  <Relationship Id="rId11" Target="footer11.xml" Type="http://schemas.openxmlformats.org/officeDocument/2006/relationships/footer"/>
  <Relationship Id="rId8" Target="footer8.xml" Type="http://schemas.openxmlformats.org/officeDocument/2006/relationships/footer"/>
  <Relationship Id="rId16" Target="header16.xml" Type="http://schemas.openxmlformats.org/officeDocument/2006/relationships/header"/>
  <Relationship Id="rId20" Target="styles.xml" Type="http://schemas.openxmlformats.org/officeDocument/2006/relationships/styles"/>
  <Relationship Id="rId2" Target="footer2.xml" Type="http://schemas.openxmlformats.org/officeDocument/2006/relationships/footer"/>
  <Relationship Id="rId21" Target="stylesWithEffects.xml" Type="http://schemas.microsoft.com/office/2007/relationships/stylesWithEffects"/>
  <Relationship Id="rId9" Target="header9.xml" Type="http://schemas.openxmlformats.org/officeDocument/2006/relationships/header"/>
  <Relationship Id="rId15" Target="footer15.xml" Type="http://schemas.openxmlformats.org/officeDocument/2006/relationships/footer"/>
  <Relationship Id="rId23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2025-04-01T10:00:27Z</dcterms:modified>
</cp:coreProperties>
</file>