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spacing w:after="0" w:before="0" w:line="240" w:lineRule="auto"/>
        <w:ind w:firstLine="0" w:left="0"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2633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-143"/>
        <w:jc w:val="center"/>
        <w:rPr>
          <w:rFonts w:ascii="Times New Roman" w:hAnsi="Times New Roman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5102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О предоставлении разрешения </w:t>
      </w:r>
      <w:r>
        <w:rPr>
          <w:rFonts w:ascii="Times New Roman" w:hAnsi="Times New Roman"/>
          <w:sz w:val="25"/>
        </w:rPr>
        <w:t xml:space="preserve">на условно разрешенный вид </w:t>
      </w:r>
      <w:r>
        <w:rPr>
          <w:rFonts w:ascii="Times New Roman" w:hAnsi="Times New Roman"/>
          <w:sz w:val="25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rPr>
          <w:rFonts w:ascii="Times New Roman" w:hAnsi="Times New Roman"/>
          <w:sz w:val="25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br/>
      </w:r>
      <w:r>
        <w:rPr>
          <w:rFonts w:ascii="Times New Roman" w:hAnsi="Times New Roman"/>
          <w:sz w:val="25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</w:t>
      </w:r>
      <w:r>
        <w:br/>
      </w:r>
      <w:r>
        <w:rPr>
          <w:rFonts w:ascii="Times New Roman" w:hAnsi="Times New Roman"/>
          <w:sz w:val="25"/>
        </w:rPr>
        <w:t xml:space="preserve">на основании оповещения о начале общественных обсуждений, опубликованного </w:t>
      </w:r>
      <w:r>
        <w:br/>
      </w:r>
      <w:r>
        <w:rPr>
          <w:rFonts w:ascii="Times New Roman" w:hAnsi="Times New Roman"/>
          <w:sz w:val="25"/>
        </w:rPr>
        <w:t xml:space="preserve">в газете «Магнитогорский рабочий» от 14.02.2025 № 17, заключения о результатах общественных обсуждений от 14.03.2025, опубликованного в газете «Магнитогорский рабочий» от 14.03.2025 № </w:t>
      </w:r>
      <w:r>
        <w:rPr>
          <w:rFonts w:ascii="Times New Roman" w:hAnsi="Times New Roman"/>
          <w:sz w:val="25"/>
        </w:rPr>
        <w:t>29</w:t>
      </w:r>
      <w:r>
        <w:rPr>
          <w:rFonts w:ascii="Times New Roman" w:hAnsi="Times New Roman"/>
          <w:sz w:val="25"/>
        </w:rPr>
        <w:t xml:space="preserve">, рекомендаций комиссии по подготовке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color w:val="000000"/>
          <w:sz w:val="25"/>
        </w:rPr>
        <w:t xml:space="preserve">(от </w:t>
      </w:r>
      <w:r>
        <w:rPr>
          <w:rFonts w:ascii="Times New Roman" w:hAnsi="Times New Roman"/>
          <w:color w:val="000000"/>
          <w:sz w:val="25"/>
        </w:rPr>
        <w:t>21</w:t>
      </w:r>
      <w:r>
        <w:rPr>
          <w:rFonts w:ascii="Times New Roman" w:hAnsi="Times New Roman"/>
          <w:color w:val="000000"/>
          <w:sz w:val="25"/>
        </w:rPr>
        <w:t>.0</w:t>
      </w:r>
      <w:r>
        <w:rPr>
          <w:rFonts w:ascii="Times New Roman" w:hAnsi="Times New Roman"/>
          <w:color w:val="000000"/>
          <w:sz w:val="25"/>
        </w:rPr>
        <w:t>3</w:t>
      </w:r>
      <w:r>
        <w:rPr>
          <w:rFonts w:ascii="Times New Roman" w:hAnsi="Times New Roman"/>
          <w:color w:val="000000"/>
          <w:sz w:val="25"/>
        </w:rPr>
        <w:t xml:space="preserve">.2025 </w:t>
      </w:r>
      <w:r>
        <w:br/>
      </w:r>
      <w:r>
        <w:rPr>
          <w:rFonts w:ascii="Times New Roman" w:hAnsi="Times New Roman"/>
          <w:color w:val="000000"/>
          <w:sz w:val="25"/>
        </w:rPr>
        <w:t>№ АГ-03/</w:t>
      </w:r>
      <w:r>
        <w:rPr>
          <w:rFonts w:ascii="Times New Roman" w:hAnsi="Times New Roman"/>
          <w:color w:val="000000"/>
          <w:sz w:val="25"/>
        </w:rPr>
        <w:t>483</w:t>
      </w:r>
      <w:r>
        <w:rPr>
          <w:rFonts w:ascii="Times New Roman" w:hAnsi="Times New Roman"/>
          <w:color w:val="000000"/>
          <w:sz w:val="25"/>
        </w:rPr>
        <w:t>),</w:t>
      </w:r>
      <w:r>
        <w:rPr>
          <w:color w:val="FF0000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5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5"/>
        </w:rPr>
        <w:t xml:space="preserve">– </w:t>
      </w:r>
      <w:r>
        <w:rPr>
          <w:rFonts w:ascii="Times New Roman" w:hAnsi="Times New Roman"/>
          <w:b w:val="0"/>
          <w:color w:val="000000"/>
          <w:spacing w:val="0"/>
          <w:sz w:val="25"/>
        </w:rPr>
        <w:t>ведение огородничества (код 13.1) земельного участка, из категории земель: земли населенных пунктов (территориальная зона Ж-4, зона индивидуальной жилой застройки) с кадастровым номером 74:33:1323003:1084, расположенного: Российская Федерация, Челябинская область, город Магнитогорск, ул. Большевистская, 63.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 w:val="0"/>
          <w:color w:val="000000"/>
          <w:spacing w:val="0"/>
          <w:sz w:val="25"/>
        </w:rPr>
        <w:t>2. Управлению архитектуры и градостроительства администрации города Магнитогорска (Хуртин К.С.) обеспечить внесение изменений в сведения государственного кадастра недвижимости в соответствии с пунктом 1 настоящего постановления.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3. Службе внешних связей и молодежной политики администрации города Магнитогорска (Болкун Н.И.) опубликовать в газете «Магнитогорский рабочий» </w:t>
      </w:r>
      <w:r>
        <w:br/>
      </w:r>
      <w:r>
        <w:rPr>
          <w:rFonts w:ascii="Times New Roman" w:hAnsi="Times New Roman"/>
          <w:sz w:val="25"/>
        </w:rPr>
        <w:t>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4.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rPr>
          <w:rFonts w:ascii="Times New Roman" w:hAnsi="Times New Roman"/>
          <w:sz w:val="25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Глава города Магнитогорска                                                                         С Н. Бердников</w:t>
      </w:r>
    </w:p>
    <w:p w14:paraId="1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Вр-2072856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Заголовок"/>
    <w:basedOn w:val="Style_3"/>
    <w:next w:val="Style_9"/>
    <w:link w:val="Style_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8_ch" w:type="character">
    <w:name w:val="Заголовок"/>
    <w:basedOn w:val="Style_3_ch"/>
    <w:link w:val="Style_8"/>
    <w:rPr>
      <w:rFonts w:ascii="PT Astra Serif" w:hAnsi="PT Astra Serif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"/>
    <w:basedOn w:val="Style_9"/>
    <w:link w:val="Style_13_ch"/>
    <w:rPr>
      <w:rFonts w:ascii="PT Astra Serif" w:hAnsi="PT Astra Serif"/>
    </w:rPr>
  </w:style>
  <w:style w:styleId="Style_13_ch" w:type="character">
    <w:name w:val="List"/>
    <w:basedOn w:val="Style_9_ch"/>
    <w:link w:val="Style_13"/>
    <w:rPr>
      <w:rFonts w:ascii="PT Astra Serif" w:hAnsi="PT Astra Serif"/>
    </w:rPr>
  </w:style>
  <w:style w:styleId="Style_14" w:type="paragraph">
    <w:name w:val="Колонтитул"/>
    <w:basedOn w:val="Style_3"/>
    <w:link w:val="Style_14_ch"/>
  </w:style>
  <w:style w:styleId="Style_14_ch" w:type="character">
    <w:name w:val="Колонтитул"/>
    <w:basedOn w:val="Style_3_ch"/>
    <w:link w:val="Style_14"/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5" w:type="paragraph">
    <w:name w:val="Указатель"/>
    <w:basedOn w:val="Style_3"/>
    <w:link w:val="Style_15_ch"/>
    <w:rPr>
      <w:rFonts w:ascii="PT Astra Serif" w:hAnsi="PT Astra Serif"/>
    </w:rPr>
  </w:style>
  <w:style w:styleId="Style_15_ch" w:type="character">
    <w:name w:val="Указатель"/>
    <w:basedOn w:val="Style_3_ch"/>
    <w:link w:val="Style_15"/>
    <w:rPr>
      <w:rFonts w:ascii="PT Astra Serif" w:hAnsi="PT Astra Serif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6" w:type="paragraph">
    <w:name w:val="Caption"/>
    <w:basedOn w:val="Style_3"/>
    <w:link w:val="Style_16_ch"/>
    <w:pPr>
      <w:spacing w:after="120" w:before="120"/>
      <w:ind/>
    </w:pPr>
    <w:rPr>
      <w:rFonts w:ascii="PT Astra Serif" w:hAnsi="PT Astra Serif"/>
      <w:i w:val="1"/>
      <w:sz w:val="24"/>
    </w:rPr>
  </w:style>
  <w:style w:styleId="Style_16_ch" w:type="character">
    <w:name w:val="Caption"/>
    <w:basedOn w:val="Style_3_ch"/>
    <w:link w:val="Style_16"/>
    <w:rPr>
      <w:rFonts w:ascii="PT Astra Serif" w:hAnsi="PT Astra Serif"/>
      <w:i w:val="1"/>
      <w:sz w:val="24"/>
    </w:rPr>
  </w:style>
  <w:style w:styleId="Style_17" w:type="paragraph">
    <w:name w:val="Balloon Text"/>
    <w:basedOn w:val="Style_3"/>
    <w:link w:val="Style_17_ch"/>
    <w:pPr>
      <w:spacing w:after="0" w:before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toc 3"/>
    <w:next w:val="Style_3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9" w:type="paragraph">
    <w:name w:val="Body Text"/>
    <w:basedOn w:val="Style_3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3_ch"/>
    <w:link w:val="Style_9"/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Нижний колонтитул Знак"/>
    <w:basedOn w:val="Style_10"/>
    <w:link w:val="Style_28_ch"/>
  </w:style>
  <w:style w:styleId="Style_28_ch" w:type="character">
    <w:name w:val="Нижний колонтитул Знак"/>
    <w:basedOn w:val="Style_10_ch"/>
    <w:link w:val="Style_28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Верхний колонтитул Знак"/>
    <w:basedOn w:val="Style_10"/>
    <w:link w:val="Style_33_ch"/>
  </w:style>
  <w:style w:styleId="Style_33_ch" w:type="character">
    <w:name w:val="Верхний колонтитул Знак"/>
    <w:basedOn w:val="Style_10_ch"/>
    <w:link w:val="Style_33"/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2025-03-24T05:21:56Z</dcterms:modified>
</cp:coreProperties>
</file>