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tabs>
          <w:tab w:leader="none" w:pos="5245" w:val="left"/>
        </w:tabs>
        <w:spacing w:after="0" w:line="228" w:lineRule="auto"/>
        <w:ind w:right="0"/>
        <w:jc w:val="center"/>
        <w:rPr>
          <w:rFonts w:ascii="Times New Roman" w:hAnsi="Times New Roman"/>
          <w:sz w:val="26"/>
        </w:rPr>
      </w:pPr>
      <w:r>
        <w:rPr>
          <w:spacing w:val="-4"/>
          <w:sz w:val="28"/>
        </w:rPr>
        <w:t>19.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2524</w:t>
      </w:r>
      <w:r>
        <w:rPr>
          <w:spacing w:val="-4"/>
          <w:sz w:val="28"/>
        </w:rPr>
        <w:t>-П</w:t>
      </w:r>
    </w:p>
    <w:p w14:paraId="09000000">
      <w:pPr>
        <w:tabs>
          <w:tab w:leader="none" w:pos="5245" w:val="left"/>
        </w:tabs>
        <w:spacing w:after="0" w:line="228" w:lineRule="auto"/>
        <w:ind w:right="0"/>
        <w:jc w:val="center"/>
        <w:rPr>
          <w:rFonts w:ascii="Times New Roman" w:hAnsi="Times New Roman"/>
          <w:sz w:val="26"/>
        </w:rPr>
      </w:pPr>
    </w:p>
    <w:p w14:paraId="0A000000">
      <w:pPr>
        <w:tabs>
          <w:tab w:leader="none" w:pos="5245" w:val="left"/>
        </w:tabs>
        <w:spacing w:after="0" w:line="228" w:lineRule="auto"/>
        <w:ind w:right="45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подготовке проекта о внесении изменений в Правила землепользования и застройки города Магнитогорска</w:t>
      </w:r>
    </w:p>
    <w:p w14:paraId="0B000000">
      <w:pPr>
        <w:tabs>
          <w:tab w:leader="none" w:pos="6240" w:val="left"/>
        </w:tabs>
        <w:spacing w:after="0" w:line="228" w:lineRule="auto"/>
        <w:ind/>
        <w:jc w:val="both"/>
        <w:rPr>
          <w:rFonts w:ascii="Times New Roman" w:hAnsi="Times New Roman"/>
          <w:sz w:val="20"/>
        </w:rPr>
      </w:pPr>
    </w:p>
    <w:p w14:paraId="0C000000">
      <w:pPr>
        <w:tabs>
          <w:tab w:leader="none" w:pos="1134" w:val="left"/>
          <w:tab w:leader="none" w:pos="8647" w:val="left"/>
        </w:tabs>
        <w:spacing w:after="0" w:line="228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Руководствуясь статьями 31, 33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города Магнитогорска,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№125, с учетом постановления администрации города Магнитогорска от 22.05.2018 №5485-П «Об утверждении состава и порядка деятельности комиссии по подготовке проекта Правил землепользования и застройки в городе Магнитогорске», опубликованного </w:t>
      </w:r>
      <w:r>
        <w:rPr>
          <w:rFonts w:ascii="Times New Roman" w:hAnsi="Times New Roman"/>
          <w:spacing w:val="-4"/>
          <w:sz w:val="28"/>
        </w:rPr>
        <w:br/>
      </w:r>
      <w:r>
        <w:rPr>
          <w:rFonts w:ascii="Times New Roman" w:hAnsi="Times New Roman"/>
          <w:spacing w:val="-4"/>
          <w:sz w:val="28"/>
        </w:rPr>
        <w:t xml:space="preserve">в газете «Магнитогорский рабочий» от 23.05.2018 №71, решения комиссии </w:t>
      </w:r>
      <w:r>
        <w:rPr>
          <w:rFonts w:ascii="Times New Roman" w:hAnsi="Times New Roman"/>
          <w:spacing w:val="-4"/>
          <w:sz w:val="28"/>
        </w:rPr>
        <w:br/>
      </w:r>
      <w:r>
        <w:rPr>
          <w:rFonts w:ascii="Times New Roman" w:hAnsi="Times New Roman"/>
          <w:spacing w:val="-4"/>
          <w:sz w:val="28"/>
        </w:rPr>
        <w:t>по подготовке проекта Правил землепользования и застройки в городе Магнитогорске (протокол от 19.03.2025 № 12-2025),</w:t>
      </w:r>
    </w:p>
    <w:p w14:paraId="0D000000">
      <w:pPr>
        <w:spacing w:after="0" w:line="228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0E000000">
      <w:pPr>
        <w:spacing w:after="0" w:line="228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numPr>
          <w:ilvl w:val="0"/>
          <w:numId w:val="1"/>
        </w:num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Подготовить проект о внесении изменений в Правила землепользования и застройки города Магнитогорска, утвержденные Решением Магнитогорского городского Собрания депутатов от 17 сентября 2008 года № 125, в части приведения в соответствие с действующим законодательством.</w:t>
      </w:r>
      <w:bookmarkStart w:id="1" w:name="_GoBack"/>
      <w:bookmarkEnd w:id="1"/>
    </w:p>
    <w:p w14:paraId="10000000">
      <w:pPr>
        <w:tabs>
          <w:tab w:leader="none" w:pos="1134" w:val="left"/>
        </w:tabs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Утвердить сообщение о принятии решения о внесении изменений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Правила землепользования и застройки города Магнитогорска (далее – сообщение), утвержденные Решением Магнитогорского городского Собрания депутатов от 17 сентября 2008 года № 125, в части приведения в соответствие с действующим законодательством.</w:t>
      </w:r>
    </w:p>
    <w:p w14:paraId="11000000">
      <w:pPr>
        <w:tabs>
          <w:tab w:leader="none" w:pos="1134" w:val="left"/>
        </w:tabs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в срок не позднее 5 (пяти) дней со дня подписания опубликовать настоящее постановление и сообщение в газете «Магнитогорский рабочий» и разместить на официальном сайте администрации города Магнитогорска в сети Интернет.</w:t>
      </w:r>
    </w:p>
    <w:p w14:paraId="12000000">
      <w:pPr>
        <w:tabs>
          <w:tab w:leader="none" w:pos="1134" w:val="left"/>
        </w:tabs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3000000">
      <w:pPr>
        <w:spacing w:after="0" w:line="228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28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С.Н. Бердников</w:t>
      </w:r>
    </w:p>
    <w:p w14:paraId="15000000">
      <w:pPr>
        <w:tabs>
          <w:tab w:leader="none" w:pos="6240" w:val="left"/>
        </w:tabs>
        <w:spacing w:after="0" w:line="240" w:lineRule="auto"/>
        <w:ind/>
        <w:rPr>
          <w:rFonts w:ascii="Times New Roman" w:hAnsi="Times New Roman"/>
        </w:rPr>
      </w:pPr>
    </w:p>
    <w:p w14:paraId="16000000">
      <w:pPr>
        <w:sectPr>
          <w:footerReference r:id="rId1" w:type="default"/>
          <w:pgSz w:h="16838" w:orient="portrait" w:w="11906"/>
          <w:pgMar w:bottom="284" w:footer="397" w:gutter="0" w:header="0" w:left="1701" w:right="851" w:top="1134"/>
        </w:sectPr>
      </w:pPr>
    </w:p>
    <w:p w14:paraId="17000000">
      <w:pPr>
        <w:tabs>
          <w:tab w:leader="none" w:pos="6240" w:val="left"/>
        </w:tabs>
        <w:spacing w:after="0" w:line="240" w:lineRule="auto"/>
        <w:ind w:firstLine="482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к постановлению </w:t>
      </w:r>
    </w:p>
    <w:p w14:paraId="18000000">
      <w:pPr>
        <w:tabs>
          <w:tab w:leader="none" w:pos="6240" w:val="left"/>
        </w:tabs>
        <w:spacing w:after="0" w:line="240" w:lineRule="auto"/>
        <w:ind w:firstLine="482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администрации города Магнитогорска </w:t>
      </w:r>
    </w:p>
    <w:p w14:paraId="19000000">
      <w:pPr>
        <w:tabs>
          <w:tab w:leader="none" w:pos="6240" w:val="left"/>
        </w:tabs>
        <w:spacing w:after="0" w:line="240" w:lineRule="auto"/>
        <w:ind w:firstLine="482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19.03.2025 № 2524-П </w:t>
      </w:r>
    </w:p>
    <w:p w14:paraId="1A000000">
      <w:pPr>
        <w:tabs>
          <w:tab w:leader="none" w:pos="6240" w:val="left"/>
        </w:tabs>
        <w:spacing w:after="0" w:line="240" w:lineRule="auto"/>
        <w:ind w:firstLine="0" w:left="5812"/>
        <w:rPr>
          <w:rFonts w:ascii="Times New Roman" w:hAnsi="Times New Roman"/>
          <w:sz w:val="26"/>
        </w:rPr>
      </w:pPr>
    </w:p>
    <w:p w14:paraId="1B000000">
      <w:pPr>
        <w:tabs>
          <w:tab w:leader="none" w:pos="6240" w:val="left"/>
        </w:tabs>
        <w:spacing w:after="0" w:line="240" w:lineRule="auto"/>
        <w:ind w:firstLine="0" w:left="5812"/>
        <w:rPr>
          <w:rFonts w:ascii="Times New Roman" w:hAnsi="Times New Roman"/>
          <w:sz w:val="26"/>
        </w:rPr>
      </w:pPr>
    </w:p>
    <w:p w14:paraId="1C000000">
      <w:pPr>
        <w:tabs>
          <w:tab w:leader="none" w:pos="6240" w:val="left"/>
        </w:tabs>
        <w:spacing w:after="0" w:line="240" w:lineRule="auto"/>
        <w:ind w:firstLine="0" w:left="5812"/>
        <w:rPr>
          <w:rFonts w:ascii="Times New Roman" w:hAnsi="Times New Roman"/>
          <w:sz w:val="26"/>
        </w:rPr>
      </w:pPr>
    </w:p>
    <w:p w14:paraId="1D000000">
      <w:pPr>
        <w:tabs>
          <w:tab w:leader="none" w:pos="6240" w:val="left"/>
        </w:tabs>
        <w:spacing w:after="0" w:line="240" w:lineRule="auto"/>
        <w:ind w:firstLine="0" w:left="-426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СООБЩЕНИЕ</w:t>
      </w:r>
    </w:p>
    <w:p w14:paraId="1E000000">
      <w:pPr>
        <w:tabs>
          <w:tab w:leader="none" w:pos="28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принятии решения о подготовке проекта о внесении изменений в Правила землепользования и застройки города Магнитогорска, утвержденные Решением Магнитогорского городского Собрания депутатов от 17 сентября 2008 года № 125, в части приведения в соответствие с действующим законодательством.</w:t>
      </w:r>
    </w:p>
    <w:p w14:paraId="1F000000">
      <w:pPr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Администрация города Магнитогорска сообщает о том, что главой города принято решение о подготовке проекта о внесении изменений в Правила землепользования и застройки города Магнитогорска, утвержденные Решением Магнитогорского городского Собрания депутатов от 17 сентября 2008 года № 125,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части приведения в соответствие с действующим законодательством (постановление администрации города Магнитогорска от </w:t>
      </w:r>
      <w:r>
        <w:rPr>
          <w:rFonts w:ascii="Times New Roman" w:hAnsi="Times New Roman"/>
          <w:sz w:val="26"/>
        </w:rPr>
        <w:t>19.03.2025 № 2524-П</w:t>
      </w:r>
      <w:r>
        <w:rPr>
          <w:rFonts w:ascii="Times New Roman" w:hAnsi="Times New Roman"/>
          <w:sz w:val="26"/>
        </w:rPr>
        <w:t>).</w:t>
      </w:r>
    </w:p>
    <w:p w14:paraId="20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Состав и порядок деятельности комиссии по подготовке проекта правил землепользования и застройки в городе Магнитогорске (далее – Комиссия) определен постановлением администрации города Магнитогорска от 22.05.2018 № 5485-П, опубликованным в газете «Магнитогорский рабочий» от 23.05.2018, а также на сайте администрации города в разделе «Имущество, градостроительство».</w:t>
      </w:r>
    </w:p>
    <w:p w14:paraId="21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Порядок направления в комиссию предложений заинтересованных лиц:</w:t>
      </w:r>
    </w:p>
    <w:p w14:paraId="22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Предложения о внесении изменений в Правила землепользования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и застройки города Магнитогорска должны содержать основания, предусмотренные статьей 33 Градостроительного кодекса Российской Федерации, подпись заинтересованного лица, его обратный адрес. Предложения и материалы, приложенные к предложениям о внесении изменений в Правила, могут быть представлены как на бумажных, так и на магнитных носителях (г. Магнитогорск,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пр. Ленина, 72, </w:t>
      </w:r>
      <w:r>
        <w:rPr>
          <w:rFonts w:ascii="Times New Roman" w:hAnsi="Times New Roman"/>
          <w:sz w:val="26"/>
        </w:rPr>
        <w:t>каб</w:t>
      </w:r>
      <w:r>
        <w:rPr>
          <w:rFonts w:ascii="Times New Roman" w:hAnsi="Times New Roman"/>
          <w:sz w:val="26"/>
        </w:rPr>
        <w:t xml:space="preserve">. 269), в электронной форме по электронной почте (architec@magnitogorsk.ru). Направленные материалы возврату не подлежат. Предложения, поступившие в комиссию после завершения работ по подготовке проекта о внесении изменений в Правила землепользования и застройки города Магнитогорска, неподписанные предложения, а также предложения, не имеющие отношения к подготовке проекта о внесении изменений в Правила, комиссией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не рассматриваются.</w:t>
      </w:r>
    </w:p>
    <w:p w14:paraId="23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Срок приема предложений в комиссию относительно внесения изменений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в Правила землепользования и застройки города Магнитогорска до 25.03.2025.</w:t>
      </w:r>
    </w:p>
    <w:p w14:paraId="24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25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26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27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28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29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2A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2B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2C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Порядок и сроки проведения работ по подготовке проекта о внесении изменений </w:t>
      </w:r>
    </w:p>
    <w:p w14:paraId="2E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Правила землепользования и застройки города Магнитогорска, утвержденные Решением Магнитогорского городского Собрания депутатов</w:t>
      </w:r>
    </w:p>
    <w:p w14:paraId="2F000000">
      <w:pPr>
        <w:spacing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от 17 сентября 2008 года № 125</w:t>
      </w:r>
    </w:p>
    <w:p w14:paraId="30000000">
      <w:pPr>
        <w:spacing w:line="240" w:lineRule="auto"/>
        <w:ind/>
        <w:jc w:val="center"/>
        <w:rPr>
          <w:rFonts w:ascii="Times New Roman" w:hAnsi="Times New Roman"/>
          <w:sz w:val="26"/>
        </w:rPr>
      </w:pPr>
    </w:p>
    <w:tbl>
      <w:tblPr>
        <w:tblStyle w:val="Style_3"/>
        <w:tblW w:type="auto" w:w="0"/>
        <w:tblLayout w:type="fixed"/>
      </w:tblPr>
      <w:tblGrid>
        <w:gridCol w:w="565"/>
        <w:gridCol w:w="3974"/>
        <w:gridCol w:w="2543"/>
        <w:gridCol w:w="2256"/>
      </w:tblGrid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проведения работ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проекта о внесении изменений в Правила землепользования и застройки города Магнитогорска, утвержденные Решением Магнитогорского городского Собрания депутатов от 17 сентября 2008 года № 125 (далее также – проект о внесении изменений в правила)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позднее 5 дней со дня опубликования настоящего Постановления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Регистрация и рассмотрение предложений заинтересованных лиц по подготовке проекта о внесении изменений в правила, подготовка мотивированных ответов о возможности (невозможности) их учета, направление указанных предложений в Администрацию города 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позднее 10 дней со дня представления предложений заинтересованных лиц в Комиссию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Рассмотрение разработанного проекта о внесении изменений в правила, внесение предложений и замечаний по проекту о внесении изменений в правила, направление проекта о внесении изменений в правила в Администрацию города 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срок не позднее 7 дней со дня получения проекта о внесении изменений в правила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проекта о внесении изменений в правила на соответствие требованиям пункта 9 статьи 31 </w:t>
            </w:r>
            <w:r>
              <w:rPr>
                <w:rFonts w:ascii="Times New Roman" w:hAnsi="Times New Roman"/>
              </w:rPr>
              <w:t>ГрК</w:t>
            </w:r>
            <w:r>
              <w:rPr>
                <w:rFonts w:ascii="Times New Roman" w:hAnsi="Times New Roman"/>
              </w:rPr>
              <w:t xml:space="preserve"> РФ, принятие решения о направлении проекта о внесении изменений в правила на общественные обсуждения или на доработку 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срок не позднее 7 дней со дня получения проекта о внесении изменений в правила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решения о проведении общественных обсуждений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позднее 10 дней со дня получения проекта о внесении изменений в правила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Опубликование проекта о внесении изменений в правила, решения о проведении общественных обсуждений в порядке, установленном для официального опубликования нормативных правовых актов города Магнитогорска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учетом периодичности выпуска газеты 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общественных обсуждений по проекту о внесении изменений в правила 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месяца</w:t>
            </w:r>
          </w:p>
          <w:p w14:paraId="5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Доработка проекта о внесении изменений в правила с учетом </w:t>
            </w:r>
            <w:r>
              <w:rPr>
                <w:rFonts w:ascii="Times New Roman" w:hAnsi="Times New Roman"/>
              </w:rPr>
              <w:t xml:space="preserve">результатов общественных обсуждений, направление проекта о внесении изменений в правила Главе города 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позднее 10 дней со дня получения </w:t>
            </w:r>
            <w:r>
              <w:rPr>
                <w:rFonts w:ascii="Times New Roman" w:hAnsi="Times New Roman"/>
              </w:rPr>
              <w:t>проекта о внесении изменений в правила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решения о направлении проекта о внесении изменений в правила в Магнитогорское городское Собрание депутатов или об отклонении соответствующего проекта и направлении его на доработку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10 дней со дня предоставления проекта о внесении изменений в правила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Опубликование проекта о внесении изменений в правила после утверждения Магнитогорским городским Собранием депутатов в порядке, установленном для официального опубликования нормативных правовых актов города Магнитогорска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10 дней со дня утверждения проекта о внесении изменений в правила</w:t>
            </w:r>
          </w:p>
        </w:tc>
      </w:tr>
    </w:tbl>
    <w:p w14:paraId="5E000000">
      <w:pPr>
        <w:tabs>
          <w:tab w:leader="none" w:pos="6240" w:val="left"/>
        </w:tabs>
        <w:spacing w:after="0" w:line="240" w:lineRule="auto"/>
        <w:ind w:firstLine="0" w:left="5812"/>
        <w:rPr>
          <w:rFonts w:ascii="Times New Roman" w:hAnsi="Times New Roman"/>
          <w:sz w:val="26"/>
        </w:rPr>
      </w:pPr>
    </w:p>
    <w:p w14:paraId="5F000000">
      <w:pPr>
        <w:rPr>
          <w:rFonts w:ascii="Times New Roman" w:hAnsi="Times New Roman"/>
          <w:sz w:val="28"/>
        </w:rPr>
      </w:pPr>
    </w:p>
    <w:p w14:paraId="60000000">
      <w:pPr>
        <w:spacing w:after="0" w:line="240" w:lineRule="auto"/>
        <w:ind w:firstLine="709" w:left="0" w:right="-143"/>
        <w:jc w:val="both"/>
        <w:rPr>
          <w:rFonts w:ascii="Times New Roman" w:hAnsi="Times New Roman"/>
          <w:sz w:val="26"/>
        </w:rPr>
      </w:pPr>
    </w:p>
    <w:sectPr>
      <w:headerReference r:id="rId3" w:type="default"/>
      <w:footerReference r:id="rId4" w:type="default"/>
      <w:footerReference r:id="rId2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Вр-2074729</w: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right"/>
      <w:rPr>
        <w:rFonts w:ascii="Times New Roman" w:hAnsi="Times New Roman"/>
        <w:sz w:val="24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/>
</w:ft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2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index heading"/>
    <w:basedOn w:val="Style_4"/>
    <w:link w:val="Style_9_ch"/>
    <w:rPr>
      <w:rFonts w:ascii="PT Astra Serif" w:hAnsi="PT Astra Serif"/>
    </w:rPr>
  </w:style>
  <w:style w:styleId="Style_9_ch" w:type="character">
    <w:name w:val="index heading"/>
    <w:basedOn w:val="Style_4_ch"/>
    <w:link w:val="Style_9"/>
    <w:rPr>
      <w:rFonts w:ascii="PT Astra Serif" w:hAnsi="PT Astra Serif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Нижний колонтитул Знак"/>
    <w:basedOn w:val="Style_13"/>
    <w:link w:val="Style_12_ch"/>
  </w:style>
  <w:style w:styleId="Style_12_ch" w:type="character">
    <w:name w:val="Нижний колонтитул Знак"/>
    <w:basedOn w:val="Style_13_ch"/>
    <w:link w:val="Style_12"/>
  </w:style>
  <w:style w:styleId="Style_14" w:type="paragraph">
    <w:name w:val="Balloon Text"/>
    <w:basedOn w:val="Style_4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4_ch"/>
    <w:link w:val="Style_14"/>
    <w:rPr>
      <w:rFonts w:ascii="Tahoma" w:hAnsi="Tahoma"/>
      <w:sz w:val="16"/>
    </w:rPr>
  </w:style>
  <w:style w:styleId="Style_15" w:type="paragraph">
    <w:name w:val="toc 3"/>
    <w:next w:val="Style_4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Верхний колонтитул Знак"/>
    <w:basedOn w:val="Style_13"/>
    <w:link w:val="Style_16_ch"/>
  </w:style>
  <w:style w:styleId="Style_16_ch" w:type="character">
    <w:name w:val="Верхний колонтитул Знак"/>
    <w:basedOn w:val="Style_13_ch"/>
    <w:link w:val="Style_16"/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List"/>
    <w:basedOn w:val="Style_19"/>
    <w:link w:val="Style_18_ch"/>
    <w:rPr>
      <w:rFonts w:ascii="PT Astra Serif" w:hAnsi="PT Astra Serif"/>
    </w:rPr>
  </w:style>
  <w:style w:styleId="Style_18_ch" w:type="character">
    <w:name w:val="List"/>
    <w:basedOn w:val="Style_19_ch"/>
    <w:link w:val="Style_18"/>
    <w:rPr>
      <w:rFonts w:ascii="PT Astra Serif" w:hAnsi="PT Astra Serif"/>
    </w:rPr>
  </w:style>
  <w:style w:styleId="Style_20" w:type="paragraph">
    <w:name w:val="heading 1"/>
    <w:next w:val="Style_4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next w:val="Style_4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24" w:type="paragraph">
    <w:name w:val="Header and Footer"/>
    <w:link w:val="Style_24_ch"/>
    <w:pPr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25" w:type="paragraph">
    <w:name w:val="toc 9"/>
    <w:next w:val="Style_4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8"/>
    <w:next w:val="Style_4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caption"/>
    <w:basedOn w:val="Style_4"/>
    <w:link w:val="Style_28_ch"/>
    <w:pPr>
      <w:spacing w:after="120" w:before="120"/>
      <w:ind/>
    </w:pPr>
    <w:rPr>
      <w:rFonts w:ascii="PT Astra Serif" w:hAnsi="PT Astra Serif"/>
      <w:i w:val="1"/>
      <w:sz w:val="24"/>
    </w:rPr>
  </w:style>
  <w:style w:styleId="Style_28_ch" w:type="character">
    <w:name w:val="caption"/>
    <w:basedOn w:val="Style_4_ch"/>
    <w:link w:val="Style_28"/>
    <w:rPr>
      <w:rFonts w:ascii="PT Astra Serif" w:hAnsi="PT Astra Serif"/>
      <w:i w:val="1"/>
      <w:sz w:val="24"/>
    </w:rPr>
  </w:style>
  <w:style w:styleId="Style_29" w:type="paragraph">
    <w:name w:val="Гиперссылка1"/>
    <w:link w:val="Style_29_ch"/>
    <w:rPr>
      <w:color w:val="0000FF"/>
      <w:u w:val="single"/>
    </w:rPr>
  </w:style>
  <w:style w:styleId="Style_29_ch" w:type="character">
    <w:name w:val="Гиперссылка1"/>
    <w:link w:val="Style_29"/>
    <w:rPr>
      <w:color w:val="0000FF"/>
      <w:u w:val="single"/>
    </w:rPr>
  </w:style>
  <w:style w:styleId="Style_30" w:type="paragraph">
    <w:name w:val="Заголовок1"/>
    <w:basedOn w:val="Style_31"/>
    <w:link w:val="Style_30_ch"/>
    <w:rPr>
      <w:rFonts w:ascii="PT Astra Serif" w:hAnsi="PT Astra Serif"/>
      <w:color w:val="000000"/>
      <w:sz w:val="28"/>
    </w:rPr>
  </w:style>
  <w:style w:styleId="Style_30_ch" w:type="character">
    <w:name w:val="Заголовок1"/>
    <w:basedOn w:val="Style_31_ch"/>
    <w:link w:val="Style_30"/>
    <w:rPr>
      <w:rFonts w:ascii="PT Astra Serif" w:hAnsi="PT Astra Serif"/>
      <w:color w:val="000000"/>
      <w:sz w:val="28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31" w:type="paragraph">
    <w:name w:val="Обычный1"/>
    <w:link w:val="Style_31_ch"/>
    <w:rPr>
      <w:rFonts w:asciiTheme="minorAscii" w:hAnsiTheme="minorHAnsi"/>
      <w:color w:val="000000"/>
      <w:sz w:val="22"/>
    </w:rPr>
  </w:style>
  <w:style w:styleId="Style_31_ch" w:type="character">
    <w:name w:val="Обычный1"/>
    <w:link w:val="Style_31"/>
    <w:rPr>
      <w:rFonts w:asciiTheme="minorAscii" w:hAnsiTheme="minorHAnsi"/>
      <w:color w:val="000000"/>
      <w:sz w:val="22"/>
    </w:rPr>
  </w:style>
  <w:style w:styleId="Style_19" w:type="paragraph">
    <w:name w:val="Body Text"/>
    <w:basedOn w:val="Style_4"/>
    <w:link w:val="Style_19_ch"/>
    <w:pPr>
      <w:spacing w:after="140"/>
      <w:ind/>
    </w:pPr>
  </w:style>
  <w:style w:styleId="Style_19_ch" w:type="character">
    <w:name w:val="Body Text"/>
    <w:basedOn w:val="Style_4_ch"/>
    <w:link w:val="Style_19"/>
  </w:style>
  <w:style w:styleId="Style_32" w:type="paragraph">
    <w:name w:val="toc 5"/>
    <w:next w:val="Style_4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Колонтитул"/>
    <w:basedOn w:val="Style_4"/>
    <w:link w:val="Style_33_ch"/>
  </w:style>
  <w:style w:styleId="Style_33_ch" w:type="character">
    <w:name w:val="Колонтитул"/>
    <w:basedOn w:val="Style_4_ch"/>
    <w:link w:val="Style_33"/>
  </w:style>
  <w:style w:styleId="Style_34" w:type="paragraph">
    <w:name w:val="Subtitle"/>
    <w:next w:val="Style_4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19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4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4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footer1.xml" Type="http://schemas.openxmlformats.org/officeDocument/2006/relationships/foot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2025-03-20T06:08:30Z</dcterms:modified>
</cp:coreProperties>
</file>