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2378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A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</w:rPr>
        <w:t xml:space="preserve">рации», Положением </w:t>
      </w:r>
      <w:r>
        <w:rPr>
          <w:rFonts w:ascii="Times New Roman" w:hAnsi="Times New Roman"/>
          <w:sz w:val="28"/>
        </w:rPr>
        <w:t>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</w:t>
      </w:r>
      <w:r>
        <w:rPr>
          <w:rFonts w:ascii="Times New Roman" w:hAnsi="Times New Roman"/>
          <w:sz w:val="28"/>
        </w:rPr>
        <w:t xml:space="preserve">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ООО «УралМетЛогистик»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24</w:t>
      </w:r>
      <w:r>
        <w:rPr>
          <w:rFonts w:ascii="Times New Roman" w:hAnsi="Times New Roman"/>
          <w:sz w:val="28"/>
        </w:rPr>
        <w:t>.01.2025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ЕПГУ:5065520941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оповещения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начале общественных обсуждений, опубли</w:t>
      </w:r>
      <w:r>
        <w:rPr>
          <w:rFonts w:ascii="Times New Roman" w:hAnsi="Times New Roman"/>
          <w:sz w:val="28"/>
        </w:rPr>
        <w:t xml:space="preserve">кованного в газете «Магнитогорский рабочий» от 31.01.2025 № 11, заключения о результатах общественных обсуждений от 28.02.2025, опубликованного в газете «Магнитогорский рабочий» от 28.02.2025 № 23, рекомендаций комиссии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подготовке проекта правил землепо</w:t>
      </w:r>
      <w:r>
        <w:rPr>
          <w:rFonts w:ascii="Times New Roman" w:hAnsi="Times New Roman"/>
          <w:sz w:val="28"/>
        </w:rPr>
        <w:t>льзования и застройки в городе Магнитогорске главе города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(от 14.03.2025 № АГ-03/439),</w:t>
      </w:r>
      <w:r>
        <w:rPr>
          <w:rFonts w:ascii="Times New Roman" w:hAnsi="Times New Roman"/>
          <w:sz w:val="28"/>
        </w:rPr>
        <w:t xml:space="preserve"> пункта 1 статьи 22 Правил землепользования и застройки города Магнитогорска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утвержденных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ешением Магнитогорского городского собрания депутатов от 17</w:t>
      </w:r>
      <w:r>
        <w:rPr>
          <w:rFonts w:ascii="Times New Roman" w:hAnsi="Times New Roman"/>
          <w:sz w:val="28"/>
        </w:rPr>
        <w:t xml:space="preserve"> сентября </w:t>
      </w:r>
      <w:r>
        <w:rPr>
          <w:rFonts w:ascii="Times New Roman" w:hAnsi="Times New Roman"/>
          <w:sz w:val="28"/>
        </w:rPr>
        <w:t xml:space="preserve">2008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125 (в ре</w:t>
      </w:r>
      <w:r>
        <w:rPr>
          <w:rFonts w:ascii="Times New Roman" w:hAnsi="Times New Roman"/>
          <w:sz w:val="28"/>
        </w:rPr>
        <w:t>дакции Решения М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от 28.01.2025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6</w:t>
      </w:r>
      <w:r>
        <w:rPr>
          <w:rFonts w:ascii="Times New Roman" w:hAnsi="Times New Roman"/>
          <w:sz w:val="28"/>
        </w:rPr>
        <w:t xml:space="preserve">), где условно разрешенный вид использования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служебные гаражи (код 4.9) не предусмотрен, руководствуясь Уставом города Магнитогорска,</w:t>
      </w: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284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Отказат</w:t>
      </w:r>
      <w:r>
        <w:rPr>
          <w:rFonts w:ascii="Times New Roman" w:hAnsi="Times New Roman"/>
          <w:sz w:val="28"/>
        </w:rPr>
        <w:t xml:space="preserve">ь в предоставлении разрешения на условно разрешенный вид использования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служебные гаражи (код 4.9) земельного участка, из категории земель: земли населенных пунктов (территориальная зона </w:t>
      </w:r>
      <w:r>
        <w:rPr>
          <w:rFonts w:ascii="Times New Roman" w:hAnsi="Times New Roman"/>
          <w:color w:val="000000"/>
          <w:sz w:val="28"/>
        </w:rPr>
        <w:t>СХ-1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зона сельскохозяйственного использования</w:t>
      </w:r>
      <w:r>
        <w:rPr>
          <w:rFonts w:ascii="Times New Roman" w:hAnsi="Times New Roman"/>
          <w:color w:val="000000"/>
          <w:sz w:val="28"/>
        </w:rPr>
        <w:t>) с кадастровым номеро</w:t>
      </w:r>
      <w:r>
        <w:rPr>
          <w:rFonts w:ascii="Times New Roman" w:hAnsi="Times New Roman"/>
          <w:color w:val="000000"/>
          <w:sz w:val="28"/>
        </w:rPr>
        <w:t xml:space="preserve">м </w:t>
      </w:r>
      <w:r>
        <w:rPr>
          <w:rFonts w:ascii="Times New Roman" w:hAnsi="Times New Roman"/>
          <w:color w:val="000000"/>
          <w:sz w:val="28"/>
        </w:rPr>
        <w:t>74:33:1342001:175</w:t>
      </w:r>
      <w:r>
        <w:rPr>
          <w:rFonts w:ascii="Times New Roman" w:hAnsi="Times New Roman"/>
          <w:color w:val="000000"/>
          <w:sz w:val="28"/>
        </w:rPr>
        <w:t>, расположенно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Российская Федерация, Челябинская область, Магнитогорский городской округ, город Магнитогорск, улица Полевая, земельный участок 85/5</w:t>
      </w:r>
      <w:r>
        <w:rPr>
          <w:rFonts w:ascii="Times New Roman" w:hAnsi="Times New Roman"/>
          <w:color w:val="000000"/>
          <w:sz w:val="28"/>
        </w:rPr>
        <w:t>.</w:t>
      </w:r>
    </w:p>
    <w:p w14:paraId="0F000000">
      <w:pPr>
        <w:numPr>
          <w:ilvl w:val="0"/>
          <w:numId w:val="2"/>
        </w:num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(Болкун</w:t>
      </w:r>
      <w:r>
        <w:rPr>
          <w:rFonts w:ascii="Times New Roman" w:hAnsi="Times New Roman"/>
          <w:sz w:val="28"/>
        </w:rPr>
        <w:t xml:space="preserve"> Н.И.) опубликовать в газете «Магнитогорский рабочий» и разместить на официальном сайте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0000000">
      <w:pPr>
        <w:numPr>
          <w:ilvl w:val="0"/>
          <w:numId w:val="3"/>
        </w:num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1000000">
      <w:pPr>
        <w:numPr>
          <w:ilvl w:val="0"/>
          <w:numId w:val="4"/>
        </w:num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</w:t>
      </w:r>
      <w:r>
        <w:rPr>
          <w:rFonts w:ascii="Times New Roman" w:hAnsi="Times New Roman"/>
          <w:sz w:val="28"/>
        </w:rPr>
        <w:t>ния возложить на заместителя главы города Магнитогорска Хабибуллину Д.Х.</w:t>
      </w:r>
    </w:p>
    <w:p w14:paraId="12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              С.</w:t>
      </w:r>
      <w:r>
        <w:rPr>
          <w:rFonts w:ascii="Times New Roman" w:hAnsi="Times New Roman"/>
          <w:sz w:val="28"/>
        </w:rPr>
        <w:t>Н. Бердников</w:t>
      </w:r>
    </w:p>
    <w:p w14:paraId="1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Вр-2060532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aption"/>
    <w:basedOn w:val="Style_3"/>
    <w:link w:val="Style_10_ch"/>
    <w:pPr>
      <w:spacing w:after="120" w:before="120"/>
      <w:ind/>
    </w:pPr>
    <w:rPr>
      <w:rFonts w:ascii="PT Astra Serif" w:hAnsi="PT Astra Serif"/>
      <w:i w:val="1"/>
      <w:sz w:val="24"/>
    </w:rPr>
  </w:style>
  <w:style w:styleId="Style_10_ch" w:type="character">
    <w:name w:val="caption"/>
    <w:basedOn w:val="Style_3_ch"/>
    <w:link w:val="Style_10"/>
    <w:rPr>
      <w:rFonts w:ascii="PT Astra Serif" w:hAnsi="PT Astra Serif"/>
      <w:i w:val="1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1" w:type="paragraph">
    <w:name w:val="index heading"/>
    <w:basedOn w:val="Style_3"/>
    <w:link w:val="Style_11_ch"/>
    <w:rPr>
      <w:rFonts w:ascii="PT Astra Serif" w:hAnsi="PT Astra Serif"/>
    </w:rPr>
  </w:style>
  <w:style w:styleId="Style_11_ch" w:type="character">
    <w:name w:val="index heading"/>
    <w:basedOn w:val="Style_3_ch"/>
    <w:link w:val="Style_11"/>
    <w:rPr>
      <w:rFonts w:ascii="PT Astra Serif" w:hAnsi="PT Astra Serif"/>
    </w:rPr>
  </w:style>
  <w:style w:styleId="Style_12" w:type="paragraph">
    <w:name w:val="Колонтитул"/>
    <w:basedOn w:val="Style_3"/>
    <w:link w:val="Style_12_ch"/>
  </w:style>
  <w:style w:styleId="Style_12_ch" w:type="character">
    <w:name w:val="Колонтитул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ody Text"/>
    <w:basedOn w:val="Style_3"/>
    <w:link w:val="Style_22_ch"/>
    <w:pPr>
      <w:spacing w:after="140"/>
      <w:ind/>
    </w:pPr>
  </w:style>
  <w:style w:styleId="Style_22_ch" w:type="character">
    <w:name w:val="Body Text"/>
    <w:basedOn w:val="Style_3_ch"/>
    <w:link w:val="Style_22"/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List"/>
    <w:basedOn w:val="Style_22"/>
    <w:link w:val="Style_24_ch"/>
    <w:rPr>
      <w:rFonts w:ascii="PT Astra Serif" w:hAnsi="PT Astra Serif"/>
    </w:rPr>
  </w:style>
  <w:style w:styleId="Style_24_ch" w:type="character">
    <w:name w:val="List"/>
    <w:basedOn w:val="Style_22_ch"/>
    <w:link w:val="Style_24"/>
    <w:rPr>
      <w:rFonts w:ascii="PT Astra Serif" w:hAnsi="PT Astra Serif"/>
    </w:rPr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3"/>
    <w:next w:val="Style_22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2025-03-14T10:07:08Z</dcterms:modified>
</cp:coreProperties>
</file>