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2409</w:t>
      </w:r>
      <w:r>
        <w:rPr>
          <w:spacing w:val="-4"/>
          <w:sz w:val="28"/>
        </w:rPr>
        <w:t>-П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39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межведомственного плана по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Основ государственной политики по </w:t>
      </w:r>
      <w:r>
        <w:rPr>
          <w:rFonts w:ascii="Times New Roman" w:hAnsi="Times New Roman"/>
          <w:sz w:val="28"/>
        </w:rPr>
        <w:t>сохранению и укреплению традиционных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 духовно-нравственных ценностей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2025-2026 годы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исполнение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Указа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Президента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09.11.2022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809 «Об утверждении Основ государственной политики по сохранению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укреплению традиционных российских духовно-нравственных ценностей»</w:t>
      </w:r>
      <w:r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>аспоряжения Правительства Российской Федерации от 01.07.2024</w:t>
      </w:r>
      <w:r>
        <w:rPr>
          <w:rFonts w:ascii="Times New Roman" w:hAnsi="Times New Roman"/>
          <w:sz w:val="28"/>
        </w:rPr>
        <w:t xml:space="preserve"> № 1734-р «Об ут</w:t>
      </w:r>
      <w:r>
        <w:rPr>
          <w:rFonts w:ascii="Times New Roman" w:hAnsi="Times New Roman"/>
          <w:sz w:val="28"/>
        </w:rPr>
        <w:t>верждении Плана мероприятий по реализации в 2024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2026 годах </w:t>
      </w:r>
      <w:r>
        <w:rPr>
          <w:rFonts w:ascii="Times New Roman" w:hAnsi="Times New Roman"/>
          <w:spacing w:val="-6"/>
          <w:sz w:val="28"/>
        </w:rPr>
        <w:t>Основ государственной политики по сохранению и укреплению традиционных</w:t>
      </w:r>
      <w:r>
        <w:rPr>
          <w:rFonts w:ascii="Times New Roman" w:hAnsi="Times New Roman"/>
          <w:sz w:val="28"/>
        </w:rPr>
        <w:t xml:space="preserve"> российских духовно-нравственных ценностей», руководствуясь Уставом города Магнитогорска,</w:t>
      </w:r>
    </w:p>
    <w:p w14:paraId="0F000000">
      <w:pPr>
        <w:tabs>
          <w:tab w:leader="none" w:pos="343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tabs>
          <w:tab w:leader="none" w:pos="34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tabs>
          <w:tab w:leader="none" w:pos="1134" w:val="left"/>
          <w:tab w:leader="none" w:pos="3435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муниципальный межведомственный план по реализации</w:t>
      </w:r>
    </w:p>
    <w:p w14:paraId="12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Основ государственной политики по сохранению и укреплению традиционных российских духовно-нравственных ценностей на 2025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2026 годы (приложение).</w:t>
      </w:r>
    </w:p>
    <w:p w14:paraId="13000000">
      <w:pPr>
        <w:tabs>
          <w:tab w:leader="none" w:pos="1134" w:val="left"/>
          <w:tab w:leader="none" w:pos="3435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</w:t>
      </w:r>
      <w:r>
        <w:rPr>
          <w:rFonts w:ascii="Times New Roman" w:hAnsi="Times New Roman"/>
          <w:sz w:val="28"/>
        </w:rPr>
        <w:t>исания.</w:t>
      </w:r>
    </w:p>
    <w:p w14:paraId="14000000">
      <w:pPr>
        <w:tabs>
          <w:tab w:leader="none" w:pos="1134" w:val="left"/>
          <w:tab w:leader="none" w:pos="3435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(Болкун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Магнитогорска. </w:t>
      </w:r>
    </w:p>
    <w:p w14:paraId="15000000">
      <w:pPr>
        <w:tabs>
          <w:tab w:leader="none" w:pos="1134" w:val="left"/>
          <w:tab w:leader="none" w:pos="3435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Сафонову Н.В.</w:t>
      </w:r>
    </w:p>
    <w:p w14:paraId="16000000">
      <w:pPr>
        <w:tabs>
          <w:tab w:leader="none" w:pos="1134" w:val="left"/>
          <w:tab w:leader="none" w:pos="343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343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19000000">
      <w:pPr>
        <w:tabs>
          <w:tab w:leader="none" w:pos="343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343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343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ectPr>
          <w:footerReference r:id="rId1" w:type="default"/>
          <w:pgSz w:h="16838" w:orient="portrait" w:w="11906"/>
          <w:pgMar w:bottom="1134" w:footer="709" w:gutter="0" w:header="0" w:left="1701" w:right="851" w:top="1134"/>
        </w:sectPr>
      </w:pPr>
    </w:p>
    <w:p w14:paraId="1D000000">
      <w:pPr>
        <w:tabs>
          <w:tab w:leader="none" w:pos="3435" w:val="left"/>
        </w:tabs>
        <w:spacing w:after="0" w:line="240" w:lineRule="auto"/>
        <w:ind w:firstLine="10091" w:left="0"/>
      </w:pPr>
      <w:r>
        <w:rPr>
          <w:rFonts w:ascii="Times New Roman" w:hAnsi="Times New Roman"/>
          <w:sz w:val="28"/>
        </w:rPr>
        <w:t xml:space="preserve">Приложение </w:t>
      </w:r>
    </w:p>
    <w:p w14:paraId="1E000000">
      <w:pPr>
        <w:tabs>
          <w:tab w:leader="none" w:pos="3435" w:val="left"/>
        </w:tabs>
        <w:spacing w:after="0" w:line="240" w:lineRule="auto"/>
        <w:ind w:firstLine="10091" w:left="0"/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1F000000">
      <w:pPr>
        <w:tabs>
          <w:tab w:leader="none" w:pos="3435" w:val="left"/>
        </w:tabs>
        <w:spacing w:after="0" w:line="240" w:lineRule="auto"/>
        <w:ind w:firstLine="10091" w:left="0"/>
      </w:pPr>
      <w:r>
        <w:rPr>
          <w:rFonts w:ascii="Times New Roman" w:hAnsi="Times New Roman"/>
          <w:sz w:val="28"/>
        </w:rPr>
        <w:t>города Магнитогорска</w:t>
      </w:r>
    </w:p>
    <w:p w14:paraId="20000000">
      <w:pPr>
        <w:tabs>
          <w:tab w:leader="none" w:pos="3435" w:val="left"/>
        </w:tabs>
        <w:spacing w:after="0" w:line="240" w:lineRule="auto"/>
        <w:ind w:firstLine="1009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14.03.2025 № 2409-П</w:t>
      </w:r>
    </w:p>
    <w:p w14:paraId="21000000">
      <w:pPr>
        <w:tabs>
          <w:tab w:leader="none" w:pos="3435" w:val="left"/>
        </w:tabs>
        <w:spacing w:after="0" w:line="240" w:lineRule="auto"/>
        <w:ind w:firstLine="10091" w:left="0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Муниципальный межведомственный план по реализации</w:t>
      </w:r>
    </w:p>
    <w:p w14:paraId="2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 государственной политики по сохранению и укреплению </w:t>
      </w:r>
    </w:p>
    <w:p w14:paraId="2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традиционных российских духовно-нравственных ценнос</w:t>
      </w:r>
      <w:r>
        <w:rPr>
          <w:rFonts w:ascii="Times New Roman" w:hAnsi="Times New Roman"/>
          <w:sz w:val="28"/>
        </w:rPr>
        <w:t>тей на 2025-2026 годы</w:t>
      </w:r>
    </w:p>
    <w:p w14:paraId="25000000">
      <w:pPr>
        <w:tabs>
          <w:tab w:leader="none" w:pos="3435" w:val="left"/>
        </w:tabs>
        <w:spacing w:after="0" w:line="240" w:lineRule="auto"/>
        <w:ind w:firstLine="5103" w:left="0"/>
        <w:rPr>
          <w:rFonts w:ascii="Times New Roman" w:hAnsi="Times New Roman"/>
          <w:spacing w:val="-2"/>
          <w:sz w:val="28"/>
        </w:rPr>
      </w:pPr>
    </w:p>
    <w:tbl>
      <w:tblPr>
        <w:tblStyle w:val="Style_3"/>
        <w:tblW w:type="auto" w:w="0"/>
        <w:tblInd w:type="dxa" w:w="14"/>
        <w:tblLayout w:type="fixed"/>
        <w:tblCellMar>
          <w:left w:type="dxa" w:w="5"/>
          <w:right w:type="dxa" w:w="5"/>
        </w:tblCellMar>
      </w:tblPr>
      <w:tblGrid>
        <w:gridCol w:w="569"/>
        <w:gridCol w:w="2776"/>
        <w:gridCol w:w="2160"/>
        <w:gridCol w:w="4754"/>
        <w:gridCol w:w="2163"/>
        <w:gridCol w:w="1761"/>
      </w:tblGrid>
      <w:tr>
        <w:trPr>
          <w:trHeight w:hRule="atLeast" w:val="384"/>
        </w:trPr>
        <w:tc>
          <w:tcPr>
            <w:tcW w:type="dxa" w:w="56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  <w:vAlign w:val="center"/>
          </w:tcPr>
          <w:p w14:paraId="26000000">
            <w:pPr>
              <w:pStyle w:val="Style_4"/>
              <w:widowControl w:val="0"/>
              <w:spacing w:after="0" w:before="56" w:line="308" w:lineRule="exact"/>
              <w:ind w:firstLine="0" w:left="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  <w:vAlign w:val="center"/>
          </w:tcPr>
          <w:p w14:paraId="27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Пункт(ы) плана мероприятий по реализации в 2024 — 2026 годах 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политики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укреплению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традиционных</w:t>
            </w:r>
          </w:p>
          <w:p w14:paraId="28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духовно-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  <w:p w14:paraId="29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пункта </w:t>
            </w:r>
            <w:r>
              <w:rPr>
                <w:spacing w:val="-4"/>
                <w:sz w:val="24"/>
              </w:rPr>
              <w:t>(ов))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  <w:vAlign w:val="center"/>
          </w:tcPr>
          <w:p w14:paraId="2A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2B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</w:p>
          <w:p w14:paraId="2C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D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реализацию</w:t>
            </w:r>
          </w:p>
          <w:p w14:paraId="2E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пунктов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type="dxa" w:w="475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  <w:vAlign w:val="center"/>
          </w:tcPr>
          <w:p w14:paraId="2F000000">
            <w:pPr>
              <w:pStyle w:val="Style_4"/>
              <w:widowControl w:val="0"/>
              <w:spacing w:after="0" w:before="56" w:line="308" w:lineRule="exact"/>
              <w:ind w:firstLine="0"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  <w:p w14:paraId="30000000">
            <w:pPr>
              <w:pStyle w:val="Style_4"/>
              <w:widowControl w:val="0"/>
              <w:spacing w:line="302" w:lineRule="exact"/>
              <w:ind w:firstLine="0"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</w:tcBorders>
            <w:tcMar>
              <w:left w:type="dxa" w:w="5"/>
              <w:right w:type="dxa" w:w="5"/>
            </w:tcMar>
            <w:vAlign w:val="center"/>
          </w:tcPr>
          <w:p w14:paraId="31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14:paraId="32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3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соисполнители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  <w:vAlign w:val="center"/>
          </w:tcPr>
          <w:p w14:paraId="34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</w:p>
        </w:tc>
      </w:tr>
      <w:tr>
        <w:trPr>
          <w:trHeight w:hRule="atLeast" w:val="384"/>
        </w:trPr>
        <w:tc>
          <w:tcPr>
            <w:tcW w:type="dxa" w:w="141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5000000">
            <w:pPr>
              <w:pStyle w:val="Style_4"/>
              <w:widowControl w:val="0"/>
              <w:spacing w:after="0" w:before="56" w:line="308" w:lineRule="exact"/>
              <w:ind w:firstLine="0" w:left="214"/>
              <w:jc w:val="center"/>
              <w:rPr>
                <w:sz w:val="24"/>
              </w:rPr>
            </w:pPr>
            <w:r>
              <w:rPr>
                <w:sz w:val="24"/>
              </w:rPr>
              <w:t>План мероприятий, реализуемый в учреждениях, подведомственных Управлению культуры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6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7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color w:val="000000"/>
                <w:sz w:val="24"/>
              </w:rPr>
              <w:t>III.23, IV.29, V.37, VIII.82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8000000">
            <w:pPr>
              <w:widowControl w:val="0"/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Празднование 9 мая - Дня Победы советского народа в Великой Отечественной войне 1941-1945 годов</w:t>
            </w:r>
          </w:p>
        </w:tc>
        <w:tc>
          <w:tcPr>
            <w:tcW w:type="dxa" w:w="4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  <w:vAlign w:val="center"/>
          </w:tcPr>
          <w:p w14:paraId="39000000">
            <w:pPr>
              <w:widowControl w:val="0"/>
              <w:spacing w:after="0" w:line="240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4"/>
              </w:rPr>
              <w:t>В рамках празднования самого главного праздника нашей страны - Дня Победы проходит целый комплекс мероприятий: торжественное шествие, возложение цветов к Вечном</w:t>
            </w:r>
            <w:r>
              <w:rPr>
                <w:rFonts w:ascii="Times New Roman" w:hAnsi="Times New Roman"/>
                <w:sz w:val="24"/>
              </w:rPr>
              <w:t xml:space="preserve">у огню, минута молчания,  концерт ко Дню Победы, «Бал и Симфония Великой Победы» в Парке у Вечного огня с целью </w:t>
            </w:r>
            <w:r>
              <w:rPr>
                <w:rStyle w:val="Style_5_ch"/>
                <w:rFonts w:ascii="Times New Roman" w:hAnsi="Times New Roman"/>
                <w:b w:val="0"/>
                <w:sz w:val="24"/>
              </w:rPr>
              <w:t xml:space="preserve">сохранения исторической памяти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Великой Отечественной войне, </w:t>
            </w:r>
            <w:r>
              <w:rPr>
                <w:rFonts w:ascii="Times New Roman" w:hAnsi="Times New Roman"/>
                <w:sz w:val="24"/>
              </w:rPr>
              <w:t xml:space="preserve">подвиге советского народа, </w:t>
            </w:r>
            <w:r>
              <w:rPr>
                <w:rStyle w:val="Style_5_ch"/>
                <w:rFonts w:ascii="Times New Roman" w:hAnsi="Times New Roman"/>
                <w:b w:val="0"/>
                <w:sz w:val="24"/>
              </w:rPr>
              <w:t xml:space="preserve">формировании чувства гордости </w:t>
            </w:r>
            <w:r>
              <w:rPr>
                <w:rFonts w:ascii="Times New Roman" w:hAnsi="Times New Roman"/>
                <w:sz w:val="24"/>
              </w:rPr>
              <w:t xml:space="preserve">за </w:t>
            </w:r>
            <w:r>
              <w:rPr>
                <w:rFonts w:ascii="Times New Roman" w:hAnsi="Times New Roman"/>
                <w:sz w:val="24"/>
              </w:rPr>
              <w:t>защитников Родины и тр</w:t>
            </w:r>
            <w:r>
              <w:rPr>
                <w:rFonts w:ascii="Times New Roman" w:hAnsi="Times New Roman"/>
                <w:sz w:val="24"/>
              </w:rPr>
              <w:t>ужеников тыла.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3A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Синицких Р.А., директор Муниципального автономного учреждения культуры «Магнитогорское концертное объединение»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B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D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III.23, IV.29, V.37, VIII.82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мая. Окна Победы. Всероссийская Акция</w:t>
            </w:r>
          </w:p>
        </w:tc>
        <w:tc>
          <w:tcPr>
            <w:tcW w:type="dxa" w:w="4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F000000">
            <w:pPr>
              <w:widowControl w:val="0"/>
              <w:tabs>
                <w:tab w:leader="none" w:pos="60" w:val="left"/>
              </w:tabs>
              <w:spacing w:after="0" w:line="240" w:lineRule="auto"/>
              <w:ind w:firstLine="0" w:left="57" w:right="11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Целью является передача молодому поколению </w:t>
            </w:r>
            <w:r>
              <w:rPr>
                <w:rFonts w:ascii="Times New Roman" w:hAnsi="Times New Roman"/>
                <w:sz w:val="24"/>
              </w:rPr>
              <w:t>традиций, выражение благодарности героям Великой Отечественной войны, почитание памяти об ушедших ветеранах. Участники оформляют окна своих квартир/ домов/с помощью рисунков, картинок, фотографий и надписей, посвященных Победе советского народа над фашизмо</w:t>
            </w:r>
            <w:r>
              <w:rPr>
                <w:rFonts w:ascii="Times New Roman" w:hAnsi="Times New Roman"/>
                <w:sz w:val="24"/>
              </w:rPr>
              <w:t>м в Великой Отечественной войне. Затем размещают в социальных сетях фотографии своих оформленных окон с соответствующим хештегом #ОкнаПобеды со словами благодарности героям.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40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Учреждения, подведомственные Управлению культуры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1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2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3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 xml:space="preserve">III.23, V.37, </w:t>
            </w:r>
            <w:r>
              <w:rPr>
                <w:sz w:val="24"/>
              </w:rPr>
              <w:t>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концерт, посвященный Дню России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5000000">
            <w:pPr>
              <w:widowControl w:val="0"/>
              <w:spacing w:after="0" w:line="240" w:lineRule="auto"/>
              <w:ind w:firstLine="0" w:left="57" w:right="57"/>
              <w:jc w:val="both"/>
            </w:pPr>
            <w:r>
              <w:rPr>
                <w:rFonts w:ascii="Times New Roman" w:hAnsi="Times New Roman"/>
                <w:sz w:val="24"/>
              </w:rPr>
              <w:t>12 июня ежегодно в Магнитогорске проходит праздничный концерт с участием творческих коллективов города. Концертная программа составлена из номеров, позволяющих увидеть красоту и глубину многонациональной России. Цель: воспитание любви и патриотизма к своей</w:t>
            </w:r>
            <w:r>
              <w:rPr>
                <w:rFonts w:ascii="Times New Roman" w:hAnsi="Times New Roman"/>
                <w:sz w:val="24"/>
              </w:rPr>
              <w:t xml:space="preserve"> Родине, чувства гордости за свой народ. Задачи: выявление талантливых, авторов и исполнителей, работающих с патриотической тематикой; пропаганда образа жизни, связанного с реализацией патриотических установок и духовным развитием; </w:t>
            </w:r>
            <w:r>
              <w:rPr>
                <w:rFonts w:ascii="Times New Roman" w:hAnsi="Times New Roman"/>
                <w:sz w:val="24"/>
              </w:rPr>
              <w:t xml:space="preserve"> создание высокохудожест</w:t>
            </w:r>
            <w:r>
              <w:rPr>
                <w:rFonts w:ascii="Times New Roman" w:hAnsi="Times New Roman"/>
                <w:sz w:val="24"/>
              </w:rPr>
              <w:t xml:space="preserve">венного продукта в области патриотической музыки, развитие новых форм художественной выразительности, творческой деятельности композиторов и </w:t>
            </w:r>
            <w:r>
              <w:rPr>
                <w:rFonts w:ascii="Times New Roman" w:hAnsi="Times New Roman"/>
                <w:sz w:val="24"/>
              </w:rPr>
              <w:t>исполнителей современной героической музыки.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46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Синицких Р.А., директор Муниципального автономного учреждения культуры</w:t>
            </w:r>
            <w:r>
              <w:rPr>
                <w:rFonts w:ascii="Times New Roman" w:hAnsi="Times New Roman"/>
                <w:sz w:val="24"/>
              </w:rPr>
              <w:t xml:space="preserve"> «Магнитогорское концертное объединение»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7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9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III.23, V.37, 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концерт, посвященный Дню народного единства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B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ноября в нашей стране отмечают государственный праздник – День народного единства. Это не только праздник изгнания </w:t>
            </w:r>
            <w:r>
              <w:rPr>
                <w:rFonts w:ascii="Times New Roman" w:hAnsi="Times New Roman"/>
                <w:sz w:val="24"/>
              </w:rPr>
              <w:t>захватчиков, несущих чуждые нам ценности, это праздник дружбы и солидарности, праздник любви и согласия, праздник веры в объединяющую силу народа. Большой сводный концерт всех творческих коллективов национальных отделов Дома Дружбы народов посвящен праздно</w:t>
            </w:r>
            <w:r>
              <w:rPr>
                <w:rFonts w:ascii="Times New Roman" w:hAnsi="Times New Roman"/>
                <w:sz w:val="24"/>
              </w:rPr>
              <w:t>ванию Дня народного единства. Цель мероприятия: популяризация праздника «День народного единства», развитие патриотизма, гордости, ответственности за свою Родину, углубление знаний о родном крае и государственных символах Российской Федерации.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4C000000">
            <w:pPr>
              <w:pStyle w:val="Style_6"/>
              <w:widowControl w:val="0"/>
              <w:spacing w:after="0" w:line="240" w:lineRule="auto"/>
              <w:ind w:firstLine="0" w:left="57" w:right="113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Ерофеева </w:t>
            </w:r>
            <w:r>
              <w:rPr>
                <w:rFonts w:ascii="Times New Roman" w:hAnsi="Times New Roman"/>
                <w:i w:val="0"/>
                <w:sz w:val="24"/>
              </w:rPr>
              <w:t>О.А., директор Муниципального бюджетного учреждения культуры «Дом дружбы народов»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D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E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F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color w:val="000000"/>
                <w:sz w:val="24"/>
              </w:rPr>
              <w:t>III.23, V.37, 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Фольклорно - этнографический праздник «Сабантуй»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  <w:vAlign w:val="center"/>
          </w:tcPr>
          <w:p w14:paraId="51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парке У Вечного огня ежегодно проходит традиционный праздник тюркских народов </w:t>
            </w:r>
            <w:r>
              <w:rPr>
                <w:rFonts w:ascii="Times New Roman" w:hAnsi="Times New Roman"/>
                <w:sz w:val="24"/>
              </w:rPr>
              <w:t>«Сабантуй» -  праздник плуга - древний праздник, дошедший до нашего времени. Он обладает статусом федерального праздника и находится под защитой ЮНЕСКО как шедевр устного наследия человечества. Сабантуй - это добрая традиция, которая объединяет народы. Каж</w:t>
            </w:r>
            <w:r>
              <w:rPr>
                <w:rFonts w:ascii="Times New Roman" w:hAnsi="Times New Roman"/>
                <w:sz w:val="24"/>
              </w:rPr>
              <w:t xml:space="preserve">дый год на праздник в город Магнитогорск приезжают творческие делегации из Татарстана и Башкортостана. На площадках проходят национальные игры: «Разбивание горшка с закрытыми глазами», «Бег в мешках», </w:t>
            </w:r>
            <w:r>
              <w:rPr>
                <w:rFonts w:ascii="Times New Roman" w:hAnsi="Times New Roman"/>
                <w:sz w:val="24"/>
              </w:rPr>
              <w:t>«Вертикальные и горизонтальные столбы с подарками», «Ср</w:t>
            </w:r>
            <w:r>
              <w:rPr>
                <w:rFonts w:ascii="Times New Roman" w:hAnsi="Times New Roman"/>
                <w:sz w:val="24"/>
              </w:rPr>
              <w:t xml:space="preserve">езание призов». Работает «Детская площадка» и проходят конные соревнования по конкуру. Цель праздника: сохранение, развитие и пропаганда этнических и эстетических традиций древнего праздника башкир и татар; нравственное и патриотическое воспитание детей и </w:t>
            </w:r>
            <w:r>
              <w:rPr>
                <w:rFonts w:ascii="Times New Roman" w:hAnsi="Times New Roman"/>
                <w:sz w:val="24"/>
              </w:rPr>
              <w:t xml:space="preserve">подростков, укрепление духовной связи между поколениями, направленное на сохранение и развитие национальной культуры и родного языка; повышение социальной активности подрастающего поколения, популяризация здорового образа жизни, повышение интереса детей и </w:t>
            </w:r>
            <w:r>
              <w:rPr>
                <w:rFonts w:ascii="Times New Roman" w:hAnsi="Times New Roman"/>
                <w:sz w:val="24"/>
              </w:rPr>
              <w:t>молодежи к истокам народной культуры.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52000000">
            <w:pPr>
              <w:pStyle w:val="Style_6"/>
              <w:widowControl w:val="0"/>
              <w:spacing w:after="0" w:line="240" w:lineRule="auto"/>
              <w:ind w:firstLine="0" w:left="57" w:right="113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Ерофеева О.А., директор Муниципального бюджетного учреждения культуры «Дом дружбы народов»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3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5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III.23, V.37, 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56000000">
            <w:pPr>
              <w:widowControl w:val="0"/>
              <w:spacing w:after="0" w:line="240" w:lineRule="auto"/>
              <w:ind w:firstLine="0" w:lef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«Рождество»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7000000">
            <w:pPr>
              <w:widowControl w:val="0"/>
              <w:spacing w:after="0" w:line="240" w:lineRule="auto"/>
              <w:ind w:firstLine="0" w:left="108" w:righ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площади Народных гуляний у главной ёлки Магнитогорска </w:t>
            </w:r>
            <w:r>
              <w:rPr>
                <w:rFonts w:ascii="Times New Roman" w:hAnsi="Times New Roman"/>
                <w:sz w:val="24"/>
              </w:rPr>
              <w:t>творческие коллективы Дома дружбы народов воссоздают обычаи рождественских празднований: колядки, гадания, ряженые и веселые игры с Солохой.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58000000">
            <w:pPr>
              <w:pStyle w:val="Style_6"/>
              <w:widowControl w:val="0"/>
              <w:spacing w:after="0" w:line="240" w:lineRule="auto"/>
              <w:ind w:firstLine="0" w:left="57" w:right="113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Ерофеева О.А., директор Муниципального бюджетного учреждения культуры «Дом дружбы народов»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9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A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B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 xml:space="preserve">III.23, </w:t>
            </w:r>
            <w:r>
              <w:rPr>
                <w:sz w:val="24"/>
              </w:rPr>
              <w:t>IV.29, V.37, VII.62, 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5C000000">
            <w:pPr>
              <w:widowControl w:val="0"/>
              <w:spacing w:after="0" w:line="240" w:lineRule="auto"/>
              <w:ind w:firstLine="0" w:lef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Обзорная экскурсия по постоянной экспозиции музея «История Магнитки – история страны»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D000000">
            <w:pPr>
              <w:widowControl w:val="0"/>
              <w:spacing w:after="0" w:line="240" w:lineRule="auto"/>
              <w:ind w:firstLine="0" w:left="108" w:righ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Посвящена истории становления города Магнитогорска, рассказывает о трудовых и героических подвигах первостроителей Магнитки, героях войны и т</w:t>
            </w:r>
            <w:r>
              <w:rPr>
                <w:rFonts w:ascii="Times New Roman" w:hAnsi="Times New Roman"/>
                <w:sz w:val="24"/>
              </w:rPr>
              <w:t>ружениках тыла. Прививает стойкую гражданскую позицию, патриотизм, любовь к малой и большой Родине.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5E000000">
            <w:pPr>
              <w:pStyle w:val="Style_6"/>
              <w:widowControl w:val="0"/>
              <w:spacing w:after="0" w:line="240" w:lineRule="auto"/>
              <w:ind w:firstLine="0" w:left="57" w:right="113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Писарева Е.А., директор Муниципального казенного учреждения культуры «Магнитогорский историко -краеведческий музей»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F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0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1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III.23, IV.29, VIII.82</w:t>
            </w:r>
          </w:p>
          <w:p w14:paraId="62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63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Спектакль «Капитанская дочка» (12+)</w:t>
            </w:r>
          </w:p>
          <w:p w14:paraId="64000000">
            <w:pPr>
              <w:pStyle w:val="Style_4"/>
              <w:widowControl w:val="0"/>
              <w:ind/>
              <w:rPr>
                <w:sz w:val="24"/>
              </w:rPr>
            </w:pP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  <w:vAlign w:val="center"/>
          </w:tcPr>
          <w:p w14:paraId="65000000">
            <w:pPr>
              <w:pStyle w:val="Style_4"/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Инсценировка великого произведения А.С. Пушкина раскрывает  проблемы, актуальные и в наши дни:  выбор между предательством и долгом перед Отчизной, проблема чести и  верности своей стране, своему государству, проблема </w:t>
            </w:r>
            <w:r>
              <w:rPr>
                <w:sz w:val="24"/>
              </w:rPr>
              <w:t>патриотического воспитания, проблема собственного достоинства, преданности, дружбы и  нравственного выбора.  Верность своим убеждениям может даже обернуться гибелью, но порой самое важное в жизни - сохранить честь и не предать свои идеалы.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66000000">
            <w:pPr>
              <w:pStyle w:val="Style_6"/>
              <w:widowControl w:val="0"/>
              <w:spacing w:after="0" w:line="240" w:lineRule="auto"/>
              <w:ind w:firstLine="0" w:left="57" w:right="113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Бондяев И.И.,  и</w:t>
            </w:r>
            <w:r>
              <w:rPr>
                <w:rFonts w:ascii="Times New Roman" w:hAnsi="Times New Roman"/>
                <w:i w:val="0"/>
                <w:sz w:val="24"/>
              </w:rPr>
              <w:t>.о. директора Муниципального бюджетного учреждения культуры Магнитогорский театр куклы и актера «Буратино»</w:t>
            </w:r>
          </w:p>
          <w:p w14:paraId="67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8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A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IV.29,  V.37, 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B000000">
            <w:pPr>
              <w:pStyle w:val="Style_4"/>
              <w:widowControl w:val="0"/>
              <w:spacing w:after="0" w:line="240" w:lineRule="auto"/>
              <w:ind/>
              <w:jc w:val="center"/>
            </w:pPr>
            <w:r>
              <w:rPr>
                <w:sz w:val="24"/>
              </w:rPr>
              <w:t>Спектакль «Петрушка на войне» (6+)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  <w:vAlign w:val="center"/>
          </w:tcPr>
          <w:p w14:paraId="6C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Когда началась Великая Отечественная война, любимый русский народный герой </w:t>
            </w:r>
            <w:r>
              <w:rPr>
                <w:rFonts w:ascii="Times New Roman" w:hAnsi="Times New Roman"/>
                <w:sz w:val="24"/>
              </w:rPr>
              <w:t>Петрушка (Пётр Петрович Уксусов), не смог остаться в стороне и отправился сражаться с врагами. Победил и Фрица, и Ганса вместе с немецкими пушками и танками и добрался до самого Гитлера. Спектакль создан по традиционным спектаклям фронтовых концертных бриг</w:t>
            </w:r>
            <w:r>
              <w:rPr>
                <w:rFonts w:ascii="Times New Roman" w:hAnsi="Times New Roman"/>
                <w:sz w:val="24"/>
              </w:rPr>
              <w:t>ад. Петрушка выступал перед бойцами во время затишья на фронте и своей дубиной и лёгким незамысловатым юмором приближал победу над врагом. А сегодня Петрушка помогает доступно и убедительно рассказать современным детям о Великой Отечественной войне, погруз</w:t>
            </w:r>
            <w:r>
              <w:rPr>
                <w:rFonts w:ascii="Times New Roman" w:hAnsi="Times New Roman"/>
                <w:sz w:val="24"/>
              </w:rPr>
              <w:t>ить их в нашу историю.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6D000000">
            <w:pPr>
              <w:pStyle w:val="Style_6"/>
              <w:widowControl w:val="0"/>
              <w:spacing w:after="0" w:line="240" w:lineRule="auto"/>
              <w:ind w:firstLine="0" w:left="57" w:right="113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Бондяев И.И. и.о. директора Муниципального бюджетного учреждения культуры Магнитогорский театр куклы и актера «Буратино»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E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0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III.23, III.26, VIII.82, XII.118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1000000">
            <w:pPr>
              <w:pStyle w:val="Style_7"/>
              <w:widowControl w:val="0"/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славянский фестиваль «Азбука культуры», </w:t>
            </w:r>
            <w:r>
              <w:rPr>
                <w:rFonts w:ascii="Times New Roman" w:hAnsi="Times New Roman"/>
                <w:sz w:val="24"/>
              </w:rPr>
              <w:t xml:space="preserve">посвященный Дню славянской </w:t>
            </w:r>
            <w:r>
              <w:rPr>
                <w:rFonts w:ascii="Times New Roman" w:hAnsi="Times New Roman"/>
                <w:sz w:val="24"/>
              </w:rPr>
              <w:t>письменности и культуры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2000000">
            <w:pPr>
              <w:pStyle w:val="Style_7"/>
              <w:widowControl w:val="0"/>
              <w:spacing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проходит в целях сохранения, развития народных традиций и объединения народов - носителей славянской письменности и культуры. Проводится ежегодно творческим сообществом Магнитогорска как многодне</w:t>
            </w:r>
            <w:r>
              <w:rPr>
                <w:rFonts w:ascii="Times New Roman" w:hAnsi="Times New Roman"/>
                <w:sz w:val="24"/>
              </w:rPr>
              <w:t>вный смотр-</w:t>
            </w:r>
            <w:r>
              <w:rPr>
                <w:rFonts w:ascii="Times New Roman" w:hAnsi="Times New Roman"/>
                <w:sz w:val="24"/>
              </w:rPr>
              <w:t>конкурс достижений славянской культуры, искусства и народного творчества с целью пропаганды традиционной славянской культуры как источника вневременных духовно-нравственных ценностей; знакомства жителей и гостей Магнитогорска с лучшими образцами</w:t>
            </w:r>
            <w:r>
              <w:rPr>
                <w:rFonts w:ascii="Times New Roman" w:hAnsi="Times New Roman"/>
                <w:sz w:val="24"/>
              </w:rPr>
              <w:t xml:space="preserve"> славянской художественной культуры; воспитания просвещённого патриотизма живым знакомством с лучшими образцами народной культуры России; приобщения участников к традициям общеславянской и русской культуры включением в фольклорное, музыкально-хореографичес</w:t>
            </w:r>
            <w:r>
              <w:rPr>
                <w:rFonts w:ascii="Times New Roman" w:hAnsi="Times New Roman"/>
                <w:sz w:val="24"/>
              </w:rPr>
              <w:t>кое и художественное, декоративное-прикладное творчество.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73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Синицких Р.А., директор Муниципального автономного учреждения культуры </w:t>
            </w:r>
            <w:r>
              <w:rPr>
                <w:rFonts w:ascii="Times New Roman" w:hAnsi="Times New Roman"/>
                <w:sz w:val="24"/>
              </w:rPr>
              <w:t>«Магнитогорское концертное объединение»;</w:t>
            </w:r>
          </w:p>
          <w:p w14:paraId="74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  <w:p w14:paraId="75000000">
            <w:pPr>
              <w:pStyle w:val="Style_4"/>
              <w:widowControl w:val="0"/>
              <w:spacing w:after="0" w:line="240" w:lineRule="auto"/>
              <w:ind w:firstLine="0" w:left="57" w:right="113"/>
              <w:rPr>
                <w:sz w:val="24"/>
              </w:rPr>
            </w:pPr>
            <w:r>
              <w:rPr>
                <w:sz w:val="24"/>
              </w:rPr>
              <w:t>учреждения, подведомственные Управлению культуры</w:t>
            </w:r>
          </w:p>
          <w:p w14:paraId="76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7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средства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9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III.23, </w:t>
            </w:r>
            <w:r>
              <w:rPr>
                <w:color w:val="000000"/>
                <w:sz w:val="24"/>
              </w:rPr>
              <w:t>V.37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A000000">
            <w:pPr>
              <w:widowControl w:val="0"/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самых любимых…»</w:t>
            </w:r>
          </w:p>
          <w:p w14:paraId="7B000000">
            <w:pPr>
              <w:pStyle w:val="Style_4"/>
              <w:widowControl w:val="0"/>
              <w:spacing w:after="0" w:line="240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 концерт, посвящённый Дню матери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C000000">
            <w:pPr>
              <w:pStyle w:val="Style_4"/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Концерт – музыкальный подарок любимым мамам, который помогает укрепить к ним любовь и уважение, подчеркивая их роль в жизни каждого человека, способствует укреплению семейных связей и </w:t>
            </w:r>
            <w:r>
              <w:rPr>
                <w:sz w:val="24"/>
              </w:rPr>
              <w:t>социальной гармонии.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7D000000">
            <w:pPr>
              <w:pStyle w:val="Style_4"/>
              <w:widowControl w:val="0"/>
              <w:spacing w:after="0" w:line="240" w:lineRule="auto"/>
              <w:ind w:firstLine="0" w:left="57" w:right="113"/>
              <w:rPr>
                <w:sz w:val="24"/>
              </w:rPr>
            </w:pPr>
            <w:r>
              <w:rPr>
                <w:sz w:val="24"/>
              </w:rPr>
              <w:t>Учреждения, подведомственные Управлению культуры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E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0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color w:val="000000"/>
                <w:sz w:val="24"/>
              </w:rPr>
              <w:t>III.23, V.37, VII.62, XII.118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1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82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«России женская душа»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3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лоскутной живописи по календарю А. Симакова. Работы выполнены мастерицами со всей России, </w:t>
            </w:r>
            <w:r>
              <w:rPr>
                <w:rFonts w:ascii="Times New Roman" w:hAnsi="Times New Roman"/>
                <w:sz w:val="24"/>
              </w:rPr>
              <w:t>объединившихся в творческую группу «Лоскутные живописцы». Образы русских женщин, выполненные в технике лоскутной живописи с использованием других техник лоскутного шитья, реалистично передают настроение, время года и душевную красоту русских красавиц. Выст</w:t>
            </w:r>
            <w:r>
              <w:rPr>
                <w:rFonts w:ascii="Times New Roman" w:hAnsi="Times New Roman"/>
                <w:sz w:val="24"/>
              </w:rPr>
              <w:t>авка способствует укреплению традиционных российских духовно-нравственных ценностей.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84000000">
            <w:pPr>
              <w:pStyle w:val="Style_4"/>
              <w:widowControl w:val="0"/>
              <w:spacing w:after="0" w:line="240" w:lineRule="auto"/>
              <w:ind w:firstLine="0" w:left="57" w:right="113"/>
              <w:rPr>
                <w:sz w:val="24"/>
              </w:rPr>
            </w:pPr>
            <w:r>
              <w:rPr>
                <w:sz w:val="24"/>
              </w:rPr>
              <w:t>Кривошапко Ю.П., директор</w:t>
            </w:r>
          </w:p>
          <w:p w14:paraId="85000000">
            <w:pPr>
              <w:widowControl w:val="0"/>
              <w:tabs>
                <w:tab w:leader="none" w:pos="2700" w:val="left"/>
              </w:tabs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бюджетного учреждения культуры «Магнитогорская картинная галерея»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6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43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7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8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color w:val="000000"/>
              </w:rPr>
              <w:t>III.23, V.37, VII.62, XII.118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9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«Русская </w:t>
            </w:r>
            <w:r>
              <w:rPr>
                <w:sz w:val="24"/>
              </w:rPr>
              <w:t>матрешка»</w:t>
            </w:r>
          </w:p>
          <w:p w14:paraId="8A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выставка изделий декоративно-прикладного творчества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B000000">
            <w:pPr>
              <w:pStyle w:val="Style_4"/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Выставка приурочена к 125-летию самой известной русской игрушки. В экспозиции будут представлены матрёшки из собрания Магнитогорской картинной галереи и из частной коллекции, это более 200 </w:t>
            </w:r>
            <w:r>
              <w:rPr>
                <w:sz w:val="24"/>
              </w:rPr>
              <w:t>экспонатов из разных городов России. Экспозиция направлена на формирование социально-значимых ценностей, любви к российской культуре.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8C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Кривошапко Ю.П., директор</w:t>
            </w:r>
          </w:p>
          <w:p w14:paraId="8D000000">
            <w:pPr>
              <w:widowControl w:val="0"/>
              <w:tabs>
                <w:tab w:leader="none" w:pos="2700" w:val="left"/>
              </w:tabs>
              <w:spacing w:after="0" w:line="240" w:lineRule="auto"/>
              <w:ind w:firstLine="0"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бюджетного учреждения культуры «Магнитогорская картинная галерея»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E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226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F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0000000">
            <w:pPr>
              <w:widowControl w:val="0"/>
              <w:spacing w:line="240" w:lineRule="auto"/>
              <w:ind w:firstLine="0" w:left="12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III.23, V.37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1000000">
            <w:pPr>
              <w:widowControl w:val="0"/>
              <w:spacing w:line="240" w:lineRule="auto"/>
              <w:ind w:firstLine="0" w:left="1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добра и уважения, посвящённый Международному дню пожилого человека</w:t>
            </w:r>
          </w:p>
        </w:tc>
        <w:tc>
          <w:tcPr>
            <w:tcW w:type="dxa" w:w="4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2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Концерт в Комплексном центре социального обслуживания населения - музыкальный подарок людям старшего поколения, способный создать атмосферу единства и радости. Это </w:t>
            </w:r>
            <w:r>
              <w:rPr>
                <w:rFonts w:ascii="Times New Roman" w:hAnsi="Times New Roman"/>
                <w:sz w:val="24"/>
              </w:rPr>
              <w:t>отличная возможность для создания положительных эмоций и активного вовлечения пожилых людей в культурную жизнь.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93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Иващенко О.В. директор Муниципального бюджетного учреждения дополнительного образования «Детская школа искусств №1»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4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43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5000000">
            <w:pPr>
              <w:pStyle w:val="Style_4"/>
              <w:widowControl w:val="0"/>
              <w:ind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6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>VII.69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7000000">
            <w:pPr>
              <w:pStyle w:val="Style_4"/>
              <w:widowControl w:val="0"/>
              <w:spacing w:after="0" w:line="240" w:lineRule="auto"/>
              <w:ind w:right="57"/>
              <w:jc w:val="center"/>
            </w:pPr>
            <w:r>
              <w:rPr>
                <w:sz w:val="24"/>
              </w:rPr>
              <w:t>Всероссийская акция «Большой этнографический диктант»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8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Большой этнографический диктант - 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грамотности. Организатор акц</w:t>
            </w:r>
            <w:r>
              <w:rPr>
                <w:rFonts w:ascii="Times New Roman" w:hAnsi="Times New Roman"/>
                <w:sz w:val="24"/>
              </w:rPr>
              <w:t>ии - Федеральное агентство по делам национальностей. Цель этнографического диктанта — привлечь внимание людей к истории, культуре и традициям народов, населяющих страну, что способствует укреплению согласия, межэтнического мира и национального единства нар</w:t>
            </w:r>
            <w:r>
              <w:rPr>
                <w:rFonts w:ascii="Times New Roman" w:hAnsi="Times New Roman"/>
                <w:sz w:val="24"/>
              </w:rPr>
              <w:t>одов Российской Федерации.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99000000">
            <w:pPr>
              <w:pStyle w:val="Style_6"/>
              <w:widowControl w:val="0"/>
              <w:spacing w:after="0" w:line="240" w:lineRule="auto"/>
              <w:ind w:firstLine="0" w:left="57" w:right="113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Ерофеева О.А., директор Муниципального бюджетного учреждения культуры «Дом дружбы народов»;</w:t>
            </w:r>
          </w:p>
          <w:p w14:paraId="9A000000">
            <w:pPr>
              <w:pStyle w:val="Style_6"/>
              <w:widowControl w:val="0"/>
              <w:spacing w:after="0" w:line="240" w:lineRule="auto"/>
              <w:ind w:firstLine="0" w:left="57" w:right="113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Потапова Э.А. - директор Муниципального бюджетного учреждения культуры «Объединение городских библиотек»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B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43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C000000">
            <w:pPr>
              <w:pStyle w:val="Style_4"/>
              <w:widowControl w:val="0"/>
              <w:ind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D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 xml:space="preserve">III.23, V.37, </w:t>
            </w:r>
            <w:r>
              <w:rPr>
                <w:sz w:val="24"/>
              </w:rPr>
              <w:t>VII.66, 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фестиваль «Солнечный круг», посвященный Международному дню защиты детей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9F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проводится в целях формирования антитеррористического мировоззрения, привития детям и молодежи традиционных российских духовно-нравственных ценнос</w:t>
            </w:r>
            <w:r>
              <w:rPr>
                <w:rFonts w:ascii="Times New Roman" w:hAnsi="Times New Roman"/>
                <w:sz w:val="24"/>
              </w:rPr>
              <w:t>тей. Проходит в форме концерта юных музыкантов города с симфоническим оркестром.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A0000000">
            <w:pPr>
              <w:pStyle w:val="Style_4"/>
              <w:widowControl w:val="0"/>
              <w:spacing w:after="0" w:line="240" w:lineRule="auto"/>
              <w:ind w:firstLine="0" w:left="57" w:right="113"/>
              <w:rPr>
                <w:sz w:val="24"/>
              </w:rPr>
            </w:pPr>
            <w:r>
              <w:rPr>
                <w:sz w:val="24"/>
              </w:rPr>
              <w:t>Учреждения, подведомственные Управлению культуры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A1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4"/>
        </w:trPr>
        <w:tc>
          <w:tcPr>
            <w:tcW w:type="dxa" w:w="1418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A2000000">
            <w:pPr>
              <w:pStyle w:val="Style_4"/>
              <w:widowControl w:val="0"/>
              <w:numPr>
                <w:ilvl w:val="0"/>
                <w:numId w:val="1"/>
              </w:numPr>
              <w:spacing w:after="0" w:before="56" w:line="308" w:lineRule="exact"/>
              <w:ind w:firstLine="0" w:left="214"/>
              <w:jc w:val="center"/>
            </w:pPr>
            <w:bookmarkStart w:id="1" w:name="__RefHeading___Toc472673477_Копия_1"/>
            <w:bookmarkEnd w:id="1"/>
            <w:bookmarkStart w:id="2" w:name="_GoBack"/>
            <w:r>
              <w:rPr>
                <w:sz w:val="24"/>
              </w:rPr>
              <w:t>План мероприятий, реализуемый в с</w:t>
            </w:r>
            <w:r>
              <w:rPr>
                <w:sz w:val="24"/>
              </w:rPr>
              <w:t>лужбе внешних связей и молодежной политики</w:t>
            </w:r>
            <w:bookmarkEnd w:id="2"/>
          </w:p>
        </w:tc>
      </w:tr>
      <w:tr>
        <w:trPr>
          <w:trHeight w:hRule="atLeast" w:val="14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A3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A4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III.23, IV.29, 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посвященные Дням воинской Славы и памятным датам России: Дню памяти о россиянах, исполнявших служебный долг за пределами Отечества, Дню защитника Отечества, Дню пограничника РФ, Дню военно-морского флота РФ, Дню воздушно-десантных войск РФ, Дн</w:t>
            </w:r>
            <w:r>
              <w:rPr>
                <w:rFonts w:ascii="Times New Roman" w:hAnsi="Times New Roman"/>
                <w:sz w:val="24"/>
              </w:rPr>
              <w:t>ю Неизвестного Солдата, Дню Героев Отечества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A6000000">
            <w:pPr>
              <w:pStyle w:val="Style_4"/>
              <w:widowControl w:val="0"/>
              <w:tabs>
                <w:tab w:leader="none" w:pos="120" w:val="left"/>
              </w:tabs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сквере «Патриотический», у памятника «Тыл-фронту» принимают участие представители администрации города, ПАО «ММК», Магнитогорского городского Собрания депутатов, городского Совета ветеранов, силовых структур, </w:t>
            </w:r>
            <w:r>
              <w:rPr>
                <w:sz w:val="24"/>
              </w:rPr>
              <w:t xml:space="preserve">общественных и молодежных организаций, школьники, студенты вузов и ссузов. Воспитанники Штаба Магнитогорского отделения «ЮНАРМИЯ» несут почетный караул у Вечного огня и принимают участие в церемонии возложения гирлянды к Вечному огню. Память павших бойцов </w:t>
            </w:r>
            <w:r>
              <w:rPr>
                <w:sz w:val="24"/>
              </w:rPr>
              <w:t>почитается минутой молчания. После окончания мероприятия делегация направляется на левобережное кладбище для возложения венков и цветов к стеле памяти воинов-интернационалистов и участников локальных конфликтов, к мемориалу «Комплекс братских захоронений у</w:t>
            </w:r>
            <w:r>
              <w:rPr>
                <w:sz w:val="24"/>
              </w:rPr>
              <w:t>мерших в госпиталях города Магнитогорска воинов Великой Отечественной войны», к Аллее Славы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A7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Батырова Е.А.,</w:t>
            </w:r>
          </w:p>
          <w:p w14:paraId="A8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начальник подразделения по молодежной политике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A9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4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AA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AB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>III.23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</w:t>
            </w:r>
          </w:p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</w:p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«Мы- граждане</w:t>
            </w:r>
          </w:p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России!»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B0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Представители администрации </w:t>
            </w:r>
            <w:r>
              <w:rPr>
                <w:rFonts w:ascii="Times New Roman" w:hAnsi="Times New Roman"/>
                <w:sz w:val="24"/>
              </w:rPr>
              <w:t xml:space="preserve">Магнитогорска и  УМВД России по городу </w:t>
            </w:r>
            <w:r>
              <w:rPr>
                <w:rFonts w:ascii="Times New Roman" w:hAnsi="Times New Roman"/>
                <w:sz w:val="24"/>
              </w:rPr>
              <w:t>Магнитогорску Челябинской области, местное отделение ВОД «Движение Первых» торжественно вручают паспорта подросткам, достигшим 14 лет.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B1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Батырова Е.А.,</w:t>
            </w:r>
          </w:p>
          <w:p w14:paraId="B2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подразделения по молодежной политике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B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4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B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B5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>III.23</w:t>
            </w:r>
            <w:r>
              <w:rPr>
                <w:sz w:val="24"/>
              </w:rPr>
              <w:t>, IV.29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«Триколор» в рамках празднования Дня России, Дня Государственного флага РФ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B7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общественных территориях и улицах города осуществляется раздача ленточек в цветах флага России местным жителям и гостям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B8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Батырова Е.А.,</w:t>
            </w:r>
          </w:p>
          <w:p w14:paraId="B9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начальник подразделения</w:t>
            </w:r>
            <w:r>
              <w:rPr>
                <w:sz w:val="24"/>
              </w:rPr>
              <w:t xml:space="preserve"> по молодежной политике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B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BB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BC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>III.23</w:t>
            </w:r>
            <w:r>
              <w:rPr>
                <w:sz w:val="24"/>
              </w:rPr>
              <w:t>, IV.29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посвященное Дню Победы: Акция «Свечи Памяти. Свечи Победы»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BE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концерт с участием горожан и коллективов города Магнитогорска (представители ВУЗОв). Работа  интерактивных площадок для</w:t>
            </w:r>
            <w:r>
              <w:rPr>
                <w:rFonts w:ascii="Times New Roman" w:hAnsi="Times New Roman"/>
                <w:sz w:val="24"/>
              </w:rPr>
              <w:t xml:space="preserve"> детей, организация мастер-классов по созданию поделок. В конце акции выстраивается слово «ПОМНИМ».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BF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Батырова Е.А.,</w:t>
            </w:r>
          </w:p>
          <w:p w14:paraId="C0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начальник подразделения по молодежной политике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C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средства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C2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C3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t>III.23, V.37, VII.66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«Улица горящих фонарей»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C5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Фестиваль </w:t>
            </w:r>
            <w:r>
              <w:rPr>
                <w:rFonts w:ascii="Times New Roman" w:hAnsi="Times New Roman"/>
                <w:sz w:val="24"/>
              </w:rPr>
              <w:t xml:space="preserve">стильной хореографии, объединяющий коллективы Уральского Федерального округа. Участники борются за лидерство в различных возрастных категориях и танцевальных направлениях: «Народный танец», «Стилизация народного танца», «Народный хоровод», «Патриотический </w:t>
            </w:r>
            <w:r>
              <w:rPr>
                <w:rFonts w:ascii="Times New Roman" w:hAnsi="Times New Roman"/>
                <w:sz w:val="24"/>
              </w:rPr>
              <w:t>танец», «Эстрадный танец», «Современный танец», «Пара-данс», «Стрит-шоу», «Эксперименталь» и другие.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C6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Батырова Е.А.,</w:t>
            </w:r>
          </w:p>
          <w:p w14:paraId="C7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начальник подразделения по молодежной политике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C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средства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C9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CA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t>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этап</w:t>
            </w:r>
          </w:p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 молодежных проектов</w:t>
            </w:r>
          </w:p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«Челябинская</w:t>
            </w:r>
          </w:p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– это мы!»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CF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Граждане Российской Федерации в возрасте от 14 до 30 лет, проживающие на территории Челябинской области в соответствии с Положением о конкурсе принимают участие в первом этапе конкурса молодежных проектов «Челябинская область – это мы!» </w:t>
            </w:r>
            <w:r>
              <w:rPr>
                <w:rFonts w:ascii="Times New Roman" w:hAnsi="Times New Roman"/>
                <w:sz w:val="24"/>
              </w:rPr>
              <w:t>предоставляя свои проекты на основании</w:t>
            </w:r>
          </w:p>
          <w:p w14:paraId="D0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утвержденных номинаций и тематических </w:t>
            </w:r>
            <w:r>
              <w:rPr>
                <w:rFonts w:ascii="Times New Roman" w:hAnsi="Times New Roman"/>
                <w:sz w:val="24"/>
              </w:rPr>
              <w:t>направлений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D1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Батырова Е.А.,</w:t>
            </w:r>
          </w:p>
          <w:p w14:paraId="D2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начальник подразделения по молодежной политике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D4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D5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>III.23</w:t>
            </w:r>
            <w:r>
              <w:rPr>
                <w:sz w:val="24"/>
              </w:rPr>
              <w:t>, IV.29, 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Гражданский форум «Наше время»</w:t>
            </w:r>
          </w:p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D8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Цикл лекций «Герои Отечества», </w:t>
            </w:r>
            <w:r>
              <w:rPr>
                <w:rFonts w:ascii="Times New Roman" w:hAnsi="Times New Roman"/>
                <w:sz w:val="24"/>
              </w:rPr>
              <w:t>повествующий о Героях нашей страны, их подвигах и выдающихся заслугах. Посещение музея МКУК «Магнитогорский краеведческий музей». Выезд в г. Челябинск на экскурсию в музей «Россия – моя история»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D9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Батырова Е.А.,</w:t>
            </w:r>
          </w:p>
          <w:p w14:paraId="DA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начальник подразделения по молодежной политике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DB00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DC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DD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t>V.37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  <w:p w14:paraId="D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«Родительская</w:t>
            </w:r>
          </w:p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гостиная»</w:t>
            </w:r>
          </w:p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E2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встреч родителей с экспертами на различные темы, среди которых: психология, медицина, семейные ценности, патриотическое воспитание, безопасность и др.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E3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Батырова Е.А.,</w:t>
            </w:r>
          </w:p>
          <w:p w14:paraId="E4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>подразделения по молодежной политике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E6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E7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t>VI.47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</w:t>
            </w:r>
          </w:p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 на сайте муниципального образования,</w:t>
            </w:r>
          </w:p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официальных</w:t>
            </w:r>
          </w:p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аккаунтах в</w:t>
            </w:r>
          </w:p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соцсетях, а также в СМИ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ED000000">
            <w:pPr>
              <w:pStyle w:val="Style_4"/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на сайте муниципального образования, в официальных аккаунтах в соцсетях, а </w:t>
            </w:r>
            <w:r>
              <w:rPr>
                <w:sz w:val="24"/>
              </w:rPr>
              <w:t>также в СМИ мероприятий, направленных на сохранение и укрепление традиционных российских духовно-нравственных ценностей, гражданской идентичности, усиление патриотических настроений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EE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Числова Г.Д., начальник подразделения по взаимодействию со СМИ администрац</w:t>
            </w:r>
            <w:r>
              <w:rPr>
                <w:sz w:val="24"/>
              </w:rPr>
              <w:t>ии города Магнитогорска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F0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F1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>III.23</w:t>
            </w:r>
            <w:r>
              <w:rPr>
                <w:sz w:val="24"/>
              </w:rPr>
              <w:t>, IV.29, VI.53, VIII.82</w:t>
            </w:r>
          </w:p>
          <w:p w14:paraId="F2000000">
            <w:pPr>
              <w:pStyle w:val="Style_4"/>
              <w:widowControl w:val="0"/>
              <w:spacing w:after="0" w:line="240" w:lineRule="auto"/>
              <w:ind w:firstLine="0" w:left="57"/>
            </w:pPr>
          </w:p>
          <w:p w14:paraId="F3000000">
            <w:pPr>
              <w:pStyle w:val="Style_4"/>
              <w:widowControl w:val="0"/>
              <w:spacing w:after="0" w:line="240" w:lineRule="auto"/>
              <w:ind w:firstLine="0" w:left="57"/>
            </w:pP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F400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Волонтерское сопровождение парадов Победы и народного шествия «Бессмертный полк»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F5000000">
            <w:pPr>
              <w:pStyle w:val="Style_4"/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Волонтерские объединения города осуществляют сопровождение парада Победы, народного шествия </w:t>
            </w:r>
            <w:r>
              <w:rPr>
                <w:sz w:val="24"/>
              </w:rPr>
              <w:t>«Бессмертный полк»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F6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>Уфимцев В.О. специалист по связям с общественностью СВСиМП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F800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F900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>III.23</w:t>
            </w:r>
            <w:r>
              <w:rPr>
                <w:sz w:val="24"/>
              </w:rPr>
              <w:t>, IV.29, VI.53, VIII.82</w:t>
            </w:r>
          </w:p>
          <w:p w14:paraId="FA000000">
            <w:pPr>
              <w:pStyle w:val="Style_4"/>
              <w:widowControl w:val="0"/>
              <w:spacing w:after="0" w:line="240" w:lineRule="auto"/>
              <w:ind w:firstLine="0" w:left="57"/>
            </w:pPr>
          </w:p>
          <w:p w14:paraId="FB000000">
            <w:pPr>
              <w:pStyle w:val="Style_4"/>
              <w:widowControl w:val="0"/>
              <w:spacing w:after="0" w:line="240" w:lineRule="auto"/>
              <w:ind w:firstLine="0" w:left="57"/>
            </w:pP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FC000000">
            <w:pPr>
              <w:pStyle w:val="Style_4"/>
              <w:widowControl w:val="0"/>
              <w:spacing w:after="0" w:line="240" w:lineRule="auto"/>
              <w:ind/>
              <w:jc w:val="center"/>
            </w:pPr>
            <w:r>
              <w:rPr>
                <w:sz w:val="24"/>
              </w:rPr>
              <w:t>Всероссийская акция</w:t>
            </w:r>
          </w:p>
          <w:p w14:paraId="FD000000">
            <w:pPr>
              <w:pStyle w:val="Style_4"/>
              <w:widowControl w:val="0"/>
              <w:spacing w:after="0" w:line="240" w:lineRule="auto"/>
              <w:ind/>
              <w:jc w:val="center"/>
            </w:pPr>
            <w:r>
              <w:rPr>
                <w:sz w:val="24"/>
              </w:rPr>
              <w:t>«Георгиевская лента»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FE000000">
            <w:pPr>
              <w:pStyle w:val="Style_4"/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 улицах города волонтеры, активисты молодежных движений раздают символы воинской славы</w:t>
            </w:r>
            <w:r>
              <w:rPr>
                <w:sz w:val="24"/>
              </w:rPr>
              <w:t xml:space="preserve"> в рамках всероссийской акции «Георгиевская ленточка»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FF00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Батырова Е.А.,</w:t>
            </w:r>
          </w:p>
          <w:p w14:paraId="00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начальник подразделения по молодежной политике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0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0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0301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>III.23</w:t>
            </w:r>
            <w:r>
              <w:rPr>
                <w:sz w:val="24"/>
              </w:rPr>
              <w:t>, IV.29, VI.56, VIII.82</w:t>
            </w:r>
          </w:p>
          <w:p w14:paraId="04010000">
            <w:pPr>
              <w:pStyle w:val="Style_4"/>
              <w:widowControl w:val="0"/>
              <w:spacing w:after="0" w:line="240" w:lineRule="auto"/>
              <w:ind w:firstLine="0" w:left="57"/>
            </w:pPr>
          </w:p>
          <w:p w14:paraId="05010000">
            <w:pPr>
              <w:pStyle w:val="Style_4"/>
              <w:widowControl w:val="0"/>
              <w:spacing w:after="0" w:line="240" w:lineRule="auto"/>
              <w:ind w:firstLine="0" w:left="57"/>
            </w:pP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06010000">
            <w:pPr>
              <w:pStyle w:val="Style_4"/>
              <w:widowControl w:val="0"/>
              <w:spacing w:after="0" w:line="240" w:lineRule="auto"/>
              <w:ind/>
              <w:jc w:val="center"/>
            </w:pPr>
            <w:r>
              <w:rPr>
                <w:sz w:val="24"/>
              </w:rPr>
              <w:t>Всероссийская акция «Свеча памяти»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07010000">
            <w:pPr>
              <w:pStyle w:val="Style_4"/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Зажжение свечей в ночной тишине в память о всех, кто </w:t>
            </w:r>
            <w:r>
              <w:rPr>
                <w:sz w:val="24"/>
              </w:rPr>
              <w:t>отдал жизнь во имя Великой Победы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08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Батырова Е.А.,</w:t>
            </w:r>
          </w:p>
          <w:p w14:paraId="09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 xml:space="preserve">начальник подразделения по </w:t>
            </w:r>
            <w:r>
              <w:rPr>
                <w:sz w:val="24"/>
              </w:rPr>
              <w:t>молодежной политике;</w:t>
            </w:r>
          </w:p>
          <w:p w14:paraId="0A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Ежов О.В., председатель МГМОО «Союз молодых металлургов»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0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средства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0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0D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XI.110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0E010000">
            <w:pPr>
              <w:pStyle w:val="Style_4"/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Продвижение и популяризация в СМИ (сети «Интернет») объектов </w:t>
            </w:r>
            <w:r>
              <w:rPr>
                <w:sz w:val="24"/>
              </w:rPr>
              <w:t>культурного наследия и нематериального этнокультурного достояния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0F010000">
            <w:pPr>
              <w:pStyle w:val="Style_4"/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 рамках своей компетенции подразделением по информационным проектам планируется размещение на всех официальных интернет-ресурсах администрации города Магнитогорска информации об объектах кул</w:t>
            </w:r>
            <w:r>
              <w:rPr>
                <w:sz w:val="24"/>
              </w:rPr>
              <w:t>ьтурного значения, расположенных на территории города Магнитогорска.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10010000">
            <w:pPr>
              <w:pStyle w:val="Style_4"/>
              <w:widowControl w:val="0"/>
              <w:spacing w:after="0" w:line="240" w:lineRule="auto"/>
              <w:ind w:firstLine="0" w:left="57"/>
            </w:pPr>
            <w:r>
              <w:rPr>
                <w:sz w:val="24"/>
              </w:rPr>
              <w:t>Зинина Г.</w:t>
            </w:r>
            <w:bookmarkStart w:id="3" w:name="_GoBack_Копия_2_Копия_1"/>
            <w:bookmarkEnd w:id="3"/>
            <w:r>
              <w:rPr>
                <w:sz w:val="24"/>
              </w:rPr>
              <w:t>Г., начальник подразделения по информационным проектам СВСиМП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"/>
        </w:trPr>
        <w:tc>
          <w:tcPr>
            <w:tcW w:type="dxa" w:w="14183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12010000">
            <w:pPr>
              <w:pStyle w:val="Style_4"/>
              <w:widowControl w:val="0"/>
              <w:spacing w:after="0" w:before="56" w:line="308" w:lineRule="exact"/>
              <w:ind w:firstLine="0" w:left="214"/>
              <w:jc w:val="center"/>
              <w:rPr>
                <w:sz w:val="24"/>
              </w:rPr>
            </w:pPr>
            <w:r>
              <w:rPr>
                <w:sz w:val="24"/>
              </w:rPr>
              <w:t>План мероприятий, реализуемый в учреждениях, подведомственных Управлению образования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1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14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 xml:space="preserve">III.23, </w:t>
            </w:r>
            <w:r>
              <w:rPr>
                <w:sz w:val="24"/>
              </w:rPr>
              <w:t>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конкурс художественного чтения на родном языке «Язык моих предков будет жить всегда», посвященный международному дню родного языка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16010000">
            <w:pPr>
              <w:widowControl w:val="0"/>
              <w:spacing w:after="0" w:line="240" w:lineRule="auto"/>
              <w:ind w:firstLine="0" w:left="57"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чтецов на родном языке для обучающихся 1-11 классов общеобразовательных учреждений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17010000">
            <w:pPr>
              <w:widowControl w:val="0"/>
              <w:spacing w:after="0" w:line="216" w:lineRule="auto"/>
              <w:ind w:firstLine="0" w:left="57" w:righ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</w:t>
            </w:r>
            <w:r>
              <w:rPr>
                <w:rFonts w:ascii="Times New Roman" w:hAnsi="Times New Roman"/>
                <w:sz w:val="24"/>
              </w:rPr>
              <w:t>ования, ЦПКИМР, МОУ «СОШ» № 66»</w:t>
            </w:r>
          </w:p>
          <w:p w14:paraId="18010000">
            <w:pPr>
              <w:widowControl w:val="0"/>
              <w:spacing w:after="0" w:line="216" w:lineRule="auto"/>
              <w:ind w:firstLine="0" w:left="57" w:righ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Магнитогорска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1901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1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1B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III.23, III.26, VIII.82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1C010000">
            <w:pPr>
              <w:widowControl w:val="0"/>
              <w:spacing w:after="0" w:line="240" w:lineRule="auto"/>
              <w:ind w:firstLine="0"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Городская викторина, посвященная Дню славянскои письменности и культуры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1D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для обучающихся 5-11 классов образовательных учреждений. Вопросы викторины нацелены </w:t>
            </w:r>
            <w:r>
              <w:rPr>
                <w:rFonts w:ascii="Times New Roman" w:hAnsi="Times New Roman"/>
                <w:sz w:val="24"/>
              </w:rPr>
              <w:t xml:space="preserve">на формирование национального самосознания, чувства патриотизма, любви и уважения к ценностям отечественной культуры, </w:t>
            </w:r>
            <w:r>
              <w:rPr>
                <w:rFonts w:ascii="Times New Roman" w:hAnsi="Times New Roman"/>
                <w:sz w:val="24"/>
              </w:rPr>
              <w:t>развивают интерес обучающихся к истории родного языка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1E010000">
            <w:pPr>
              <w:widowControl w:val="0"/>
              <w:spacing w:after="0" w:line="228" w:lineRule="auto"/>
              <w:ind w:firstLine="0" w:left="57" w:righ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 ЦПКИМР, МАУ «Академический лицей» г.</w:t>
            </w:r>
          </w:p>
          <w:p w14:paraId="1F010000">
            <w:pPr>
              <w:widowControl w:val="0"/>
              <w:spacing w:after="0" w:line="240" w:lineRule="auto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Магнитогорска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2001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</w:t>
            </w:r>
            <w:r>
              <w:rPr>
                <w:rFonts w:ascii="Times New Roman" w:hAnsi="Times New Roman"/>
                <w:sz w:val="24"/>
              </w:rPr>
              <w:t>тся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21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22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IV.29, V.37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23010000">
            <w:pPr>
              <w:widowControl w:val="0"/>
              <w:spacing w:after="0" w:line="240" w:lineRule="auto"/>
              <w:ind w:firstLine="0"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Городская патриотическая акция «Маршрут памяти»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24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Участники патриотической акции «Маршрут памяти» выполняют различные краеведческие задания, посещают значимые исторические памятные места города Магнитогорска, планируют и проводят </w:t>
            </w:r>
            <w:r>
              <w:rPr>
                <w:rFonts w:ascii="Times New Roman" w:hAnsi="Times New Roman"/>
                <w:sz w:val="24"/>
              </w:rPr>
              <w:t>мероприятия, посвященные Дню Победы, ведут дневники на саитах образовательных учреждений. Победители акции получают возможность совместно с представителями городского Совета ветеранов посетить города воинской славы и трудовой доблести. Цель акции - патриот</w:t>
            </w:r>
            <w:r>
              <w:rPr>
                <w:rFonts w:ascii="Times New Roman" w:hAnsi="Times New Roman"/>
                <w:sz w:val="24"/>
              </w:rPr>
              <w:t>ическое воспитание молодежи, сохранение исторической памяти и возрождение преемственности и связи поколении.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25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 городской Совет ветеранов, МУ ДО «Правобережный центр дополнительного образования детей»</w:t>
            </w:r>
          </w:p>
          <w:p w14:paraId="26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Магнитогорска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2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бюджет, в</w:t>
            </w:r>
            <w:r>
              <w:rPr>
                <w:rFonts w:ascii="Times New Roman" w:hAnsi="Times New Roman"/>
                <w:sz w:val="24"/>
              </w:rPr>
              <w:t>небюджетные средства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28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29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IV.29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2A010000">
            <w:pPr>
              <w:widowControl w:val="0"/>
              <w:spacing w:after="0" w:line="240" w:lineRule="auto"/>
              <w:ind w:firstLine="0" w:left="5" w:right="3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смотр строевой подготовки</w:t>
            </w:r>
          </w:p>
          <w:p w14:paraId="2B010000">
            <w:pPr>
              <w:widowControl w:val="0"/>
              <w:spacing w:after="0" w:line="240" w:lineRule="auto"/>
              <w:ind w:firstLine="0" w:left="5" w:right="3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«Аты-баты, шли солдаты»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2C010000">
            <w:pPr>
              <w:widowControl w:val="0"/>
              <w:tabs>
                <w:tab w:leader="none" w:pos="50" w:val="left"/>
              </w:tabs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 для обучающихся 12-17 лет образовательных учреждений и военно-патриотических клубов.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2D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 МУ ДО</w:t>
            </w:r>
          </w:p>
          <w:p w14:paraId="2E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«Правобережный центр дополнительного </w:t>
            </w:r>
            <w:r>
              <w:rPr>
                <w:rFonts w:ascii="Times New Roman" w:hAnsi="Times New Roman"/>
                <w:sz w:val="24"/>
              </w:rPr>
              <w:t>образования детей»</w:t>
            </w:r>
          </w:p>
          <w:p w14:paraId="2F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Магнитогорска, ЦПКИМР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0010000">
            <w:pPr>
              <w:widowControl w:val="0"/>
              <w:spacing w:after="0" w:line="240" w:lineRule="auto"/>
              <w:ind w:firstLine="0" w:left="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1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2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IV.29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33010000">
            <w:pPr>
              <w:widowControl w:val="0"/>
              <w:spacing w:after="0" w:line="240" w:lineRule="auto"/>
              <w:ind w:firstLine="0"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Городские</w:t>
            </w:r>
          </w:p>
          <w:p w14:paraId="34010000">
            <w:pPr>
              <w:widowControl w:val="0"/>
              <w:spacing w:after="0" w:line="240" w:lineRule="auto"/>
              <w:ind w:firstLine="0"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военно-патриотические соревнования</w:t>
            </w:r>
          </w:p>
          <w:p w14:paraId="35010000">
            <w:pPr>
              <w:widowControl w:val="0"/>
              <w:spacing w:after="0" w:line="240" w:lineRule="auto"/>
              <w:ind w:firstLine="0"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«Зарница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6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Игры приобретение и закрепление участниками навыков НВП, формирование личностных качеств участников, способствующих успешной </w:t>
            </w:r>
            <w:r>
              <w:rPr>
                <w:rFonts w:ascii="Times New Roman" w:hAnsi="Times New Roman"/>
                <w:sz w:val="24"/>
              </w:rPr>
              <w:t xml:space="preserve">самореализации молодежи в трудовой, семейной и творческих сферах, формирование прочных основ патриотического сознания, чувства верности долгу по защите Родины, </w:t>
            </w:r>
            <w:r>
              <w:rPr>
                <w:rFonts w:ascii="Times New Roman" w:hAnsi="Times New Roman"/>
                <w:sz w:val="24"/>
              </w:rPr>
              <w:t>активной гражданской позиции, а также развитие патриотического движения.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37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</w:t>
            </w:r>
            <w:r>
              <w:rPr>
                <w:rFonts w:ascii="Times New Roman" w:hAnsi="Times New Roman"/>
                <w:sz w:val="24"/>
              </w:rPr>
              <w:t xml:space="preserve"> «Движение первых»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8010000">
            <w:pPr>
              <w:widowControl w:val="0"/>
              <w:spacing w:after="0" w:line="240" w:lineRule="auto"/>
              <w:ind w:firstLine="0" w:left="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9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A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IV.29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3B010000">
            <w:pPr>
              <w:widowControl w:val="0"/>
              <w:spacing w:after="0" w:line="240" w:lineRule="auto"/>
              <w:ind w:firstLine="0"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Городские соревнования по</w:t>
            </w:r>
          </w:p>
          <w:p w14:paraId="3C010000">
            <w:pPr>
              <w:widowControl w:val="0"/>
              <w:spacing w:after="9" w:line="228" w:lineRule="auto"/>
              <w:ind w:firstLine="0"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пулевой стрельбе памяти</w:t>
            </w:r>
          </w:p>
          <w:p w14:paraId="3D010000">
            <w:pPr>
              <w:widowControl w:val="0"/>
              <w:spacing w:after="9" w:line="228" w:lineRule="auto"/>
              <w:ind w:firstLine="0"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П.А. Батехина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3E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соревнований: популяризация стрелкового спорта, развитие мотивации к выбору военной профессии. Соревнования проводятся для двух возрастных </w:t>
            </w:r>
            <w:r>
              <w:rPr>
                <w:rFonts w:ascii="Times New Roman" w:hAnsi="Times New Roman"/>
                <w:sz w:val="24"/>
              </w:rPr>
              <w:t>категорий: младшая (14-15 лет), старшая (16-17 лет). К участию в соревнованиях приглашаются команды общеобразовательных учреждений и учреждений дополнительного образования, военно-патриотических клубов, отрядов Юнармии, не более 2-х команд от ОУ разных воз</w:t>
            </w:r>
            <w:r>
              <w:rPr>
                <w:rFonts w:ascii="Times New Roman" w:hAnsi="Times New Roman"/>
                <w:sz w:val="24"/>
              </w:rPr>
              <w:t>растных категорий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3F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 МУ ДО «Правобережный центр дополнительного образования детей»</w:t>
            </w:r>
          </w:p>
          <w:p w14:paraId="40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Магнитогорска, ЦПКИМР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1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2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3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IV.29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44010000">
            <w:pPr>
              <w:widowControl w:val="0"/>
              <w:spacing w:after="0" w:line="240" w:lineRule="auto"/>
              <w:ind w:firstLine="0" w:left="5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</w:t>
            </w:r>
          </w:p>
          <w:p w14:paraId="45010000">
            <w:pPr>
              <w:widowControl w:val="0"/>
              <w:spacing w:after="0" w:line="240" w:lineRule="auto"/>
              <w:ind w:firstLine="0" w:left="5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смотр-конкурс знаменных групп «Равнение на знамя Победы!»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6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проводится для обучающихся </w:t>
            </w:r>
            <w:r>
              <w:rPr>
                <w:rFonts w:ascii="Times New Roman" w:hAnsi="Times New Roman"/>
                <w:sz w:val="24"/>
              </w:rPr>
              <w:t>12-17 лет образовательных учреждений и военно-патриотических клубов. Цель конкурса формирование уважительного отношения к воинским ритуалам и символам, формирование навыков выполнения строевых приёмов.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47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 МУ ДО</w:t>
            </w:r>
          </w:p>
          <w:p w14:paraId="48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«Правобережный центр</w:t>
            </w:r>
          </w:p>
          <w:p w14:paraId="49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</w:t>
            </w:r>
            <w:r>
              <w:rPr>
                <w:rFonts w:ascii="Times New Roman" w:hAnsi="Times New Roman"/>
                <w:sz w:val="24"/>
              </w:rPr>
              <w:t>олнительного образования детей»</w:t>
            </w:r>
          </w:p>
          <w:p w14:paraId="4A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Магнитогорска, ЦПКИМР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B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D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IV.29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4E010000">
            <w:pPr>
              <w:widowControl w:val="0"/>
              <w:spacing w:after="0" w:line="240" w:lineRule="auto"/>
              <w:ind w:firstLine="5" w:left="0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Городские соревнования санитарных дружин и санитарных постов «Сестричка»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4F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проводится для обучающихся 12-17 лет образовательных учреждений и военно-патриотических </w:t>
            </w:r>
            <w:r>
              <w:rPr>
                <w:rFonts w:ascii="Times New Roman" w:hAnsi="Times New Roman"/>
                <w:sz w:val="24"/>
              </w:rPr>
              <w:t>клубов. Цель конкурса - развитие навыков оказания первой медицинской помощи, готовности к действиям в сложных условиях, при стихийных бедствия, производственных авариях и катастрофах.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50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 МУ ДО</w:t>
            </w:r>
          </w:p>
          <w:p w14:paraId="51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«Правобережный центр дополнительного образ</w:t>
            </w:r>
            <w:r>
              <w:rPr>
                <w:rFonts w:ascii="Times New Roman" w:hAnsi="Times New Roman"/>
                <w:sz w:val="24"/>
              </w:rPr>
              <w:t>ования детей»</w:t>
            </w:r>
          </w:p>
          <w:p w14:paraId="52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Магнитогорска, ЦПКИМР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3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4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5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IV.29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Городские соревнования по преодолению </w:t>
            </w:r>
            <w:r>
              <w:rPr>
                <w:rFonts w:ascii="Times New Roman" w:hAnsi="Times New Roman"/>
                <w:sz w:val="24"/>
              </w:rPr>
              <w:t>поисково-спасательной полосы «Школа безопасности»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7010000">
            <w:pPr>
              <w:widowControl w:val="0"/>
              <w:tabs>
                <w:tab w:leader="none" w:pos="4600" w:val="left"/>
              </w:tabs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проводится для обучающихся 12-17 лет образовательных учреждений и военно-патриотических клубов. </w:t>
            </w:r>
            <w:r>
              <w:rPr>
                <w:rFonts w:ascii="Times New Roman" w:hAnsi="Times New Roman"/>
                <w:sz w:val="24"/>
              </w:rPr>
              <w:t>Соревнования проводятся в целях патриотического воспитания подрастающего поколения и молодежи. Основные задачи соревнования: 1) воспитание патриотических чувств у допризывной молодежи, активной  гражданской позиции; 2) совершенствование необходимых военно-</w:t>
            </w:r>
            <w:r>
              <w:rPr>
                <w:rFonts w:ascii="Times New Roman" w:hAnsi="Times New Roman"/>
                <w:sz w:val="24"/>
              </w:rPr>
              <w:t>прикладных умений и навыков, знаний по военной, медицинской, и спасательной подготовке, способностей в выполнении разнообразных физических упражнений, профессиональных приемов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58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 МУ ДО</w:t>
            </w:r>
          </w:p>
          <w:p w14:paraId="59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«Правобережный центр дополнительного образования д</w:t>
            </w:r>
            <w:r>
              <w:rPr>
                <w:rFonts w:ascii="Times New Roman" w:hAnsi="Times New Roman"/>
                <w:sz w:val="24"/>
              </w:rPr>
              <w:t>етей»</w:t>
            </w:r>
          </w:p>
          <w:p w14:paraId="5A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Магнитогорска, ЦПКИМР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B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D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V.37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5E010000">
            <w:pPr>
              <w:widowControl w:val="0"/>
              <w:spacing w:after="0" w:line="240" w:lineRule="auto"/>
              <w:ind w:firstLine="0" w:left="5" w:right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конкурс «Моя семейная реликвия»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5F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для обучающихся 1-10 классов образовательных учреждений. Конкурсные работы могут быть представлены по 4 номинациям и представляют собой описание </w:t>
            </w:r>
            <w:r>
              <w:rPr>
                <w:rFonts w:ascii="Times New Roman" w:hAnsi="Times New Roman"/>
                <w:sz w:val="24"/>
              </w:rPr>
              <w:t>семейной реликвии, которая хранится в семье и ее фотографии. Участники, чьи конкурсные работы пройдут заочную экспертизу, приглашаются на проведение экскурсии в ходе которой рассказывают о реликвии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60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образования, МАУ ДО «Дворец творчества детей и </w:t>
            </w:r>
            <w:r>
              <w:rPr>
                <w:rFonts w:ascii="Times New Roman" w:hAnsi="Times New Roman"/>
                <w:sz w:val="24"/>
              </w:rPr>
              <w:t>молодежи» г. Магнитогорска,</w:t>
            </w:r>
          </w:p>
          <w:p w14:paraId="61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ЦПКИМР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2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4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V.37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65010000">
            <w:pPr>
              <w:widowControl w:val="0"/>
              <w:spacing w:after="0" w:line="240" w:lineRule="auto"/>
              <w:ind w:firstLine="0" w:left="5" w:right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городской конкурс семейных проектов</w:t>
            </w:r>
          </w:p>
          <w:p w14:paraId="66010000">
            <w:pPr>
              <w:widowControl w:val="0"/>
              <w:spacing w:after="0" w:line="240" w:lineRule="auto"/>
              <w:ind w:firstLine="0"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«Вместе»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7010000">
            <w:pPr>
              <w:widowControl w:val="0"/>
              <w:spacing w:after="0" w:line="240" w:lineRule="auto"/>
              <w:ind w:firstLine="0" w:left="57" w:right="113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Конкурс проектов для обучающихся 1-6 классов образовательных учреждений и их родителей, реализуется в рамках взаимодействия с управлением </w:t>
            </w:r>
            <w:r>
              <w:rPr>
                <w:rFonts w:ascii="Times New Roman" w:hAnsi="Times New Roman"/>
                <w:sz w:val="24"/>
              </w:rPr>
              <w:t>кадров ПАО «ММК»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68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 МАУ ДО «Дворец творчества детей и молодежи» г. Магнитогорска, ЦПКИМР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9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A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B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V.37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6C010000">
            <w:pPr>
              <w:widowControl w:val="0"/>
              <w:spacing w:after="0" w:line="240" w:lineRule="auto"/>
              <w:ind w:firstLine="5" w:left="0" w:right="4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Городской спортивный праздник для детей </w:t>
            </w:r>
            <w:r>
              <w:rPr>
                <w:rFonts w:ascii="Times New Roman" w:hAnsi="Times New Roman"/>
                <w:sz w:val="24"/>
              </w:rPr>
              <w:t>дошкольного возраста, посвященный Дню защиты детей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D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Спортивное мероприятие для </w:t>
            </w:r>
            <w:r>
              <w:rPr>
                <w:rFonts w:ascii="Times New Roman" w:hAnsi="Times New Roman"/>
                <w:sz w:val="24"/>
              </w:rPr>
              <w:t>обучающихся 5-7 лет образовательных учреждений, реализующих программы дошкольного образования.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6E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 ЦПКИМР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6F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0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1010000">
            <w:pPr>
              <w:pStyle w:val="Style_4"/>
              <w:widowControl w:val="0"/>
              <w:spacing w:after="0" w:line="240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V.41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72010000">
            <w:pPr>
              <w:widowControl w:val="0"/>
              <w:spacing w:after="0" w:line="240" w:lineRule="auto"/>
              <w:ind w:firstLine="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часы, беседы, внеклассные мероприятия, направленные на укрепление семейных ценностей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3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 - образовательные мероприятия, направленные на формирование и укрепление традиционных российских духовно-нравственных ценностей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74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Общеобразователь-ные учреждения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501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6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7010000">
            <w:pPr>
              <w:widowControl w:val="0"/>
              <w:spacing w:after="0" w:line="240" w:lineRule="auto"/>
              <w:ind w:firstLine="0"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VII.63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78010000">
            <w:pPr>
              <w:widowControl w:val="0"/>
              <w:spacing w:after="0" w:line="240" w:lineRule="auto"/>
              <w:ind w:firstLine="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мужества с приглашением ветеранов боевых действий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9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 - образовательные мероприятия, направленные на формирование и укрепление традиционных российских духовно-нравственных ценностей.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7A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Общеобразователь- ные учреждения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B010000">
            <w:pPr>
              <w:widowControl w:val="0"/>
              <w:spacing w:after="0" w:line="240" w:lineRule="auto"/>
              <w:ind w:firstLine="0"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требуется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C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D010000">
            <w:pPr>
              <w:widowControl w:val="0"/>
              <w:spacing w:after="0" w:line="240" w:lineRule="auto"/>
              <w:ind w:firstLine="0" w:lef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VII.66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7E010000">
            <w:pPr>
              <w:widowControl w:val="0"/>
              <w:spacing w:after="0" w:line="240" w:lineRule="auto"/>
              <w:ind w:firstLine="5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городской фестиваль «Храним традиции народа»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7F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 принимают творческие коллективы города и области. Цель мероприятия сохранение, развитие, популяризация народной культуры, вовлечение подрастающего поколения в традиции и обычаи национального фольклора и освоение ремесел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80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</w:t>
            </w:r>
            <w:r>
              <w:rPr>
                <w:rFonts w:ascii="Times New Roman" w:hAnsi="Times New Roman"/>
                <w:sz w:val="24"/>
              </w:rPr>
              <w:t>азования, МАУ ДО «Дворец творчества детей и молодежи» г. Магнитогорска,</w:t>
            </w:r>
          </w:p>
          <w:p w14:paraId="81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ЦПКИМР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2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</w:tr>
      <w:tr>
        <w:trPr>
          <w:trHeight w:hRule="atLeast" w:val="1"/>
        </w:trPr>
        <w:tc>
          <w:tcPr>
            <w:tcW w:type="dxa" w:w="5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3010000">
            <w:pPr>
              <w:pStyle w:val="Style_4"/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27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4010000">
            <w:pPr>
              <w:widowControl w:val="0"/>
              <w:spacing w:after="0" w:line="240" w:lineRule="auto"/>
              <w:ind w:righ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IX.84</w:t>
            </w:r>
          </w:p>
        </w:tc>
        <w:tc>
          <w:tcPr>
            <w:tcW w:type="dxa" w:w="2160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85010000">
            <w:pPr>
              <w:widowControl w:val="0"/>
              <w:spacing w:after="0" w:line="240" w:lineRule="auto"/>
              <w:ind w:firstLine="0" w:lef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Общественно-церковный форум «Петровские образовательные чтения»</w:t>
            </w:r>
          </w:p>
        </w:tc>
        <w:tc>
          <w:tcPr>
            <w:tcW w:type="dxa" w:w="475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6010000">
            <w:pPr>
              <w:widowControl w:val="0"/>
              <w:spacing w:after="0" w:line="240" w:lineRule="auto"/>
              <w:ind w:firstLine="0" w:left="57" w:righ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Форум проходит при поддержке Правительства и Губернатора Челябинской области. Охват </w:t>
            </w:r>
            <w:r>
              <w:rPr>
                <w:rFonts w:ascii="Times New Roman" w:hAnsi="Times New Roman"/>
                <w:sz w:val="24"/>
              </w:rPr>
              <w:t>очной аудитории ежегодно увеличивается и превышает 2000 человек. География участников позволяет считать Петровские образовательные чтения мероприятием российского и международного уровня.</w:t>
            </w:r>
          </w:p>
        </w:tc>
        <w:tc>
          <w:tcPr>
            <w:tcW w:type="dxa" w:w="2163"/>
            <w:tcBorders>
              <w:left w:color="000000" w:sz="4" w:val="single"/>
              <w:bottom w:color="000000" w:sz="4" w:val="single"/>
            </w:tcBorders>
            <w:tcMar>
              <w:left w:type="dxa" w:w="5"/>
              <w:right w:type="dxa" w:w="5"/>
            </w:tcMar>
          </w:tcPr>
          <w:p w14:paraId="87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образования, ЦПКИМР, Магнитогорская епархия</w:t>
            </w:r>
          </w:p>
        </w:tc>
        <w:tc>
          <w:tcPr>
            <w:tcW w:type="dxa" w:w="17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"/>
              <w:right w:type="dxa" w:w="5"/>
            </w:tcMar>
          </w:tcPr>
          <w:p w14:paraId="88010000">
            <w:pPr>
              <w:widowControl w:val="0"/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</w:t>
            </w:r>
            <w:r>
              <w:rPr>
                <w:rFonts w:ascii="Times New Roman" w:hAnsi="Times New Roman"/>
                <w:sz w:val="24"/>
              </w:rPr>
              <w:t>т</w:t>
            </w:r>
          </w:p>
        </w:tc>
      </w:tr>
    </w:tbl>
    <w:p w14:paraId="89010000"/>
    <w:sectPr>
      <w:headerReference r:id="rId4" w:type="default"/>
      <w:headerReference r:id="rId2" w:type="first"/>
      <w:footerReference r:id="rId5" w:type="default"/>
      <w:footerReference r:id="rId3" w:type="first"/>
      <w:pgSz w:h="11906" w:orient="landscape" w:w="16798"/>
      <w:pgMar w:bottom="1134" w:footer="720" w:gutter="0" w:header="720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Вр-2063809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5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8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WW-Базовый"/>
    <w:link w:val="Style_15_ch"/>
    <w:rPr>
      <w:rFonts w:ascii="Times New Roman" w:hAnsi="Times New Roman"/>
      <w:color w:val="000000"/>
      <w:sz w:val="24"/>
    </w:rPr>
  </w:style>
  <w:style w:styleId="Style_15_ch" w:type="character">
    <w:name w:val="WW-Базовый"/>
    <w:link w:val="Style_15"/>
    <w:rPr>
      <w:rFonts w:ascii="Times New Roman" w:hAnsi="Times New Roman"/>
      <w:color w:val="000000"/>
      <w:sz w:val="24"/>
    </w:rPr>
  </w:style>
  <w:style w:styleId="Style_6" w:type="paragraph">
    <w:name w:val="envelope return"/>
    <w:basedOn w:val="Style_8"/>
    <w:link w:val="Style_6_ch"/>
    <w:rPr>
      <w:i w:val="1"/>
    </w:rPr>
  </w:style>
  <w:style w:styleId="Style_6_ch" w:type="character">
    <w:name w:val="envelope return"/>
    <w:basedOn w:val="Style_8_ch"/>
    <w:link w:val="Style_6"/>
    <w:rPr>
      <w:i w:val="1"/>
    </w:rPr>
  </w:style>
  <w:style w:styleId="Style_16" w:type="paragraph">
    <w:name w:val="List"/>
    <w:basedOn w:val="Style_17"/>
    <w:link w:val="Style_16_ch"/>
    <w:rPr>
      <w:rFonts w:ascii="PT Astra Serif" w:hAnsi="PT Astra Serif"/>
    </w:rPr>
  </w:style>
  <w:style w:styleId="Style_16_ch" w:type="character">
    <w:name w:val="List"/>
    <w:basedOn w:val="Style_17_ch"/>
    <w:link w:val="Style_16"/>
    <w:rPr>
      <w:rFonts w:ascii="PT Astra Serif" w:hAnsi="PT Astra Serif"/>
    </w:rPr>
  </w:style>
  <w:style w:styleId="Style_18" w:type="paragraph">
    <w:name w:val="Колонтитул"/>
    <w:basedOn w:val="Style_8"/>
    <w:link w:val="Style_18_ch"/>
  </w:style>
  <w:style w:styleId="Style_18_ch" w:type="character">
    <w:name w:val="Колонтитул"/>
    <w:basedOn w:val="Style_8_ch"/>
    <w:link w:val="Style_18"/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4" w:type="paragraph">
    <w:name w:val="Table Paragraph"/>
    <w:basedOn w:val="Style_8"/>
    <w:link w:val="Style_4_ch"/>
    <w:rPr>
      <w:rFonts w:ascii="Times New Roman" w:hAnsi="Times New Roman"/>
    </w:rPr>
  </w:style>
  <w:style w:styleId="Style_4_ch" w:type="character">
    <w:name w:val="Table Paragraph"/>
    <w:basedOn w:val="Style_8_ch"/>
    <w:link w:val="Style_4"/>
    <w:rPr>
      <w:rFonts w:ascii="Times New Roman" w:hAnsi="Times New Roman"/>
    </w:rPr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8_ch"/>
    <w:link w:val="Style_1"/>
  </w:style>
  <w:style w:styleId="Style_21" w:type="paragraph">
    <w:name w:val="heading 1"/>
    <w:next w:val="Style_8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caption"/>
    <w:basedOn w:val="Style_8"/>
    <w:link w:val="Style_22_ch"/>
    <w:pPr>
      <w:spacing w:after="120" w:before="120"/>
      <w:ind/>
    </w:pPr>
    <w:rPr>
      <w:rFonts w:ascii="PT Astra Serif" w:hAnsi="PT Astra Serif"/>
      <w:i w:val="1"/>
      <w:sz w:val="24"/>
    </w:rPr>
  </w:style>
  <w:style w:styleId="Style_22_ch" w:type="character">
    <w:name w:val="caption"/>
    <w:basedOn w:val="Style_8_ch"/>
    <w:link w:val="Style_22"/>
    <w:rPr>
      <w:rFonts w:ascii="PT Astra Serif" w:hAnsi="PT Astra Serif"/>
      <w:i w:val="1"/>
      <w:sz w:val="24"/>
    </w:rPr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8_ch"/>
    <w:link w:val="Style_2"/>
  </w:style>
  <w:style w:styleId="Style_23" w:type="paragraph">
    <w:name w:val="Содержимое таблицы"/>
    <w:basedOn w:val="Style_8"/>
    <w:link w:val="Style_23_ch"/>
    <w:pPr>
      <w:widowControl w:val="0"/>
      <w:ind/>
    </w:pPr>
  </w:style>
  <w:style w:styleId="Style_23_ch" w:type="character">
    <w:name w:val="Содержимое таблицы"/>
    <w:basedOn w:val="Style_8_ch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7" w:type="paragraph">
    <w:name w:val="Body Text"/>
    <w:basedOn w:val="Style_8"/>
    <w:link w:val="Style_17_ch"/>
    <w:pPr>
      <w:spacing w:after="140"/>
      <w:ind/>
    </w:pPr>
  </w:style>
  <w:style w:styleId="Style_17_ch" w:type="character">
    <w:name w:val="Body Text"/>
    <w:basedOn w:val="Style_8_ch"/>
    <w:link w:val="Style_17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Balloon Text"/>
    <w:basedOn w:val="Style_8"/>
    <w:link w:val="Style_31_ch"/>
    <w:pPr>
      <w:spacing w:after="0" w:line="240" w:lineRule="auto"/>
      <w:ind/>
    </w:pPr>
    <w:rPr>
      <w:rFonts w:ascii="Tahoma" w:hAnsi="Tahoma"/>
      <w:sz w:val="16"/>
    </w:rPr>
  </w:style>
  <w:style w:styleId="Style_31_ch" w:type="character">
    <w:name w:val="Balloon Text"/>
    <w:basedOn w:val="Style_8_ch"/>
    <w:link w:val="Style_31"/>
    <w:rPr>
      <w:rFonts w:ascii="Tahoma" w:hAnsi="Tahoma"/>
      <w:sz w:val="16"/>
    </w:rPr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Заголовок таблицы"/>
    <w:basedOn w:val="Style_23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23_ch"/>
    <w:link w:val="Style_33"/>
    <w:rPr>
      <w:b w:val="1"/>
    </w:rPr>
  </w:style>
  <w:style w:styleId="Style_34" w:type="paragraph">
    <w:name w:val="Subtitle"/>
    <w:next w:val="Style_8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7" w:type="paragraph">
    <w:name w:val="LO-normal"/>
    <w:link w:val="Style_7_ch"/>
    <w:pPr>
      <w:spacing w:line="276" w:lineRule="auto"/>
      <w:ind/>
    </w:pPr>
    <w:rPr>
      <w:rFonts w:ascii="Arial" w:hAnsi="Arial"/>
    </w:rPr>
  </w:style>
  <w:style w:styleId="Style_7_ch" w:type="character">
    <w:name w:val="LO-normal"/>
    <w:link w:val="Style_7"/>
    <w:rPr>
      <w:rFonts w:ascii="Arial" w:hAnsi="Arial"/>
    </w:rPr>
  </w:style>
  <w:style w:styleId="Style_35" w:type="paragraph">
    <w:name w:val="Title"/>
    <w:basedOn w:val="Style_8"/>
    <w:next w:val="Style_17"/>
    <w:link w:val="Style_35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5_ch" w:type="character">
    <w:name w:val="Title"/>
    <w:basedOn w:val="Style_8_ch"/>
    <w:link w:val="Style_35"/>
    <w:rPr>
      <w:rFonts w:ascii="PT Astra Serif" w:hAnsi="PT Astra Serif"/>
      <w:sz w:val="28"/>
    </w:rPr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index heading"/>
    <w:basedOn w:val="Style_8"/>
    <w:link w:val="Style_37_ch"/>
    <w:rPr>
      <w:rFonts w:ascii="PT Astra Serif" w:hAnsi="PT Astra Serif"/>
    </w:rPr>
  </w:style>
  <w:style w:styleId="Style_37_ch" w:type="character">
    <w:name w:val="index heading"/>
    <w:basedOn w:val="Style_8_ch"/>
    <w:link w:val="Style_37"/>
    <w:rPr>
      <w:rFonts w:ascii="PT Astra Serif" w:hAnsi="PT Astra Serif"/>
    </w:rPr>
  </w:style>
  <w:style w:styleId="Style_38" w:type="paragraph">
    <w:name w:val="heading 2"/>
    <w:basedOn w:val="Style_35"/>
    <w:next w:val="Style_17"/>
    <w:link w:val="Style_38_ch"/>
    <w:uiPriority w:val="9"/>
    <w:qFormat/>
    <w:pPr>
      <w:numPr>
        <w:ilvl w:val="1"/>
        <w:numId w:val="1"/>
      </w:numPr>
      <w:spacing w:before="200"/>
      <w:ind/>
      <w:outlineLvl w:val="1"/>
    </w:pPr>
    <w:rPr>
      <w:b w:val="1"/>
      <w:sz w:val="32"/>
    </w:rPr>
  </w:style>
  <w:style w:styleId="Style_38_ch" w:type="character">
    <w:name w:val="heading 2"/>
    <w:basedOn w:val="Style_35_ch"/>
    <w:link w:val="Style_38"/>
    <w:rPr>
      <w:b w:val="1"/>
      <w:sz w:val="3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footer1.xml" Type="http://schemas.openxmlformats.org/officeDocument/2006/relationships/foot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2025-03-17T10:15:12Z</dcterms:modified>
</cp:coreProperties>
</file>