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2</w:t>
      </w:r>
    </w:p>
    <w:p w14:paraId="02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13.03.2025 № 2306-П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Информация о сроках проведения экзаменов в период государственной итоговой аттестации по образовательным программам основного общего и среднего общего образования в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году в пунктах проведения экзаменов, расположенных на территории города Магнитогорска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tbl>
      <w:tblPr>
        <w:tblStyle w:val="Style_1"/>
        <w:tblW w:type="auto" w:w="0"/>
        <w:tblLayout w:type="fixed"/>
      </w:tblPr>
      <w:tblGrid>
        <w:gridCol w:w="2122"/>
        <w:gridCol w:w="2551"/>
        <w:gridCol w:w="2126"/>
        <w:gridCol w:w="4820"/>
        <w:gridCol w:w="1559"/>
        <w:gridCol w:w="1559"/>
      </w:tblGrid>
      <w:tr>
        <w:trPr>
          <w:trHeight w:hRule="atLeast" w:val="655"/>
        </w:trPr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ППЭ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Адрес ППЭ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Телефон ППЭ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Предмет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проведения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Время проведения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обл., г. Магнитогорск, ул. Жукова, дом 4, корпус 1</w:t>
            </w:r>
            <w:bookmarkStart w:id="1" w:name="_GoBack"/>
            <w:bookmarkEnd w:id="1"/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(3519)26-92-54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51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7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>
              <w:rPr>
                <w:rFonts w:ascii="Times New Roman" w:hAnsi="Times New Roman"/>
                <w:color w:val="000000"/>
              </w:rPr>
              <w:t>.06.202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</w:t>
            </w:r>
            <w:r>
              <w:rPr>
                <w:rFonts w:ascii="Times New Roman" w:hAnsi="Times New Roman"/>
                <w:color w:val="000000"/>
              </w:rPr>
              <w:t>(резерв)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(резерв):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(резерв):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</w:t>
            </w:r>
            <w:r>
              <w:rPr>
                <w:rFonts w:ascii="Times New Roman" w:hAnsi="Times New Roman"/>
                <w:color w:val="000000"/>
              </w:rPr>
              <w:t xml:space="preserve"> (резерв):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455001, Челябинская область, г. Магнитогорск, улица Московская, дом 45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(3519)23-03-90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№7 им. Д.П. Галкина»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455049, Челябинская обл., г. Магнитогорск, ул. Галиуллина, дом 33,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корпус 3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(3519)41-29-87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19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№8»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455036, Челябинская </w:t>
            </w:r>
            <w:r>
              <w:rPr>
                <w:rFonts w:ascii="Times New Roman" w:hAnsi="Times New Roman"/>
                <w:color w:val="000000"/>
              </w:rPr>
              <w:t>область, г. Магнитогорск, ул. Суворова, д. 136/4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(3519)20-33-44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Математика базовый уровень; математика </w:t>
            </w:r>
            <w:r>
              <w:rPr>
                <w:rFonts w:ascii="Times New Roman" w:hAnsi="Times New Roman"/>
              </w:rPr>
              <w:t>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19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5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(письменная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география, литература, </w:t>
            </w:r>
            <w:r>
              <w:rPr>
                <w:rFonts w:ascii="Times New Roman" w:hAnsi="Times New Roman"/>
              </w:rPr>
              <w:t>обществознание</w:t>
            </w:r>
            <w:r>
              <w:rPr>
                <w:rFonts w:ascii="Times New Roman" w:hAnsi="Times New Roman"/>
              </w:rPr>
              <w:t>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.06.202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.06.202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</w:t>
            </w:r>
            <w:r>
              <w:rPr>
                <w:rFonts w:ascii="Times New Roman" w:hAnsi="Times New Roman"/>
              </w:rPr>
              <w:t xml:space="preserve">иностранные языки (устная часть), </w:t>
            </w:r>
            <w:r>
              <w:rPr>
                <w:rFonts w:ascii="Times New Roman" w:hAnsi="Times New Roman"/>
              </w:rPr>
              <w:t>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биология, иностранные языки</w:t>
            </w:r>
            <w:r>
              <w:rPr>
                <w:rFonts w:ascii="Times New Roman" w:hAnsi="Times New Roman"/>
              </w:rPr>
              <w:t xml:space="preserve"> (письменная часть), </w:t>
            </w: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математика базового уровня,  </w:t>
            </w:r>
          </w:p>
          <w:p w14:paraId="B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иностранные языки (письменная часть), </w:t>
            </w:r>
          </w:p>
          <w:p w14:paraId="B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литература, русский язык, физика,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биология, география, иностранные языки (устная часть), обществознание, история,  </w:t>
            </w:r>
          </w:p>
          <w:p w14:paraId="B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математика базового уровня, математика </w:t>
            </w:r>
          </w:p>
          <w:p w14:paraId="B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обл., г. Магнитогорск, ул. К. Маркса, дом 86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(3519)26-05-48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№12»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455044, Челябинская обл., г. Магнитогорск, ул. К. Маркса, дом 97,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(3519)26-20-14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(резерв):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455045, Челябинская область, г. Магнитогорск, улица Ворошилова, дом 27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(3519)22-57-21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455019, Челябинская </w:t>
            </w:r>
            <w:r>
              <w:rPr>
                <w:rFonts w:ascii="Times New Roman" w:hAnsi="Times New Roman"/>
                <w:color w:val="000000"/>
              </w:rPr>
              <w:t>область, г. Магнитогорск, улица Планерная, дом 2, корпус 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(3519)48-80-05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7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№25 при МаГК»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 Магнитогорск, улица Суворова, 117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(3519)20-14-17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7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43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2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14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191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№28»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455038, Челябинская область, г. Магнитогорск, проспект Карла Маркса, строение 141, корпус 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(3519)40-31-30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455019, Челябинская обл., г. Магнитогорск, ул. Рубинштейна, дом 2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(3519)48-20-83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17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 Труда, 47/1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(3519)40-93-66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(3519)27-04-81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№36»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455049, Челябинская область, г. Магнитогорск, ул. Галиуллина, д. 22/1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(3519)40-25-24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81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№38 им. В.И. Машковцева»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455034, Челябинская область, г. Магнитогорск, улица Ворошилова, 11/1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(3519)40-55-36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8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569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(письменная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6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275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6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№39»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455036, Челябинская область, г. Магнитогорск, улица Суворова, дом 135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(3519)26-08-01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№40»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455021, Челябинская область, г. Магнитогорск, улица Калмыкова, дом 8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(3519)41-77-61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41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№47»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область, г. Магнитогорск, ул. Жукова, д. 7/2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(3519)41-50-20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Химия, история, литература,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«Гимназия №53»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область, г. Магнитогорск, улица Ленинградская, 10а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(3519)22-97-24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базового уровня, 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биология, иностранные языки (письменная часть),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 (устная часть)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9.00-12.00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математика базового уровня, математика профильного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биология, иностранные языки (письменная часть), литература, обществознание,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резерв: география, иностранные языки (устная часть),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информатика,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9.00-14.30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№55»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455023, Челябинская область, г. Магнитогорск, улица Ленинградская, 24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(3519)22-06-56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52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№59 им. И. Ромазана»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455021, Челябинская обл., г. Магнитогорск, ул. Труда, дом 19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(3519)40-54-20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52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(резерв):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обл., г. Магнитогорск, ул. Казакова, 14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(3519)22-64-46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Химия, история,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базовый уровень; математика профильный уровень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Биология, география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базового уровня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резерв: математика базового уровня,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455030, Челябинская область, г. Магнитогорск, улица Грязнова, дом 11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(3519)20-03-12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(резерв): по всем учебным предметам </w:t>
            </w:r>
          </w:p>
          <w:p w14:paraId="E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№64 им. Б. Ручьева»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455051, Челябинская область, г. Магнитогорск, улица Б. Ручьёва, дом 10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(3519)40-12-44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биология, география, иностранные языки,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(резерв):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30000">
            <w:r>
              <w:rPr>
                <w:rFonts w:ascii="Times New Roman" w:hAnsi="Times New Roman"/>
                <w:color w:val="000000"/>
              </w:rPr>
              <w:t>Доср. период (резерв): биология, география, иностранные языки,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30000">
            <w:r>
              <w:rPr>
                <w:rFonts w:ascii="Times New Roman" w:hAnsi="Times New Roman"/>
                <w:color w:val="000000"/>
              </w:rPr>
              <w:t>Доср.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30000">
            <w:r>
              <w:rPr>
                <w:rFonts w:ascii="Times New Roman" w:hAnsi="Times New Roman"/>
                <w:color w:val="000000"/>
              </w:rPr>
              <w:t>Доср. период (резерв):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19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25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 (резерв): по всем учебным предметам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12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 65 им. Б.П. Агапитова УИПМЭЦ»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 Магнитогорск, ул. Дружбы, д. 33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 20-35-09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«МЛ №1»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обл., г. Магнитогорск, пр. К. Маркса, дом 106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(3519)58-49-25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(резерв): 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21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«МГМЛ»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455023, Челябинская обл., г. Магнитогорск, ул. Набережная, дом 24,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(3519)26-85-37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Иностранные языки (английский, испанский, немецкий, французский)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10:00-12:15</w:t>
            </w:r>
          </w:p>
        </w:tc>
      </w:tr>
      <w:tr>
        <w:trPr>
          <w:trHeight w:hRule="atLeast" w:val="22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6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7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23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228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«В(с)ОШ №5»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455016, Челябинская обл., г. Магнитогорск, пер. Танкистов, дом 19, корпус 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8 968 122 01 18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История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9.00-15.00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6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4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 №17»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455016, Челябинская обл., г. Магнитогорск, пер. Тихвинский, дом 2, корпус А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(3519)48-83-46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 №24»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455000, Челябинская обл., г. Магнитогорск, ул. Строителей дом 56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(3519)22-17-25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«С(К)ОШИ №3»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 Тевосяна, дом 6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(3519)41-49-74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«С(к)ОШИ №4»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455026, Челябинская область, г. Магнитогорск, ул. Суворова, д. 110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(3519)20-25-85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№50»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455047, Челябинская обл., г. Магнитогорск, ул. Труда, дом 49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(3519)27-06-75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МОУ «СОШ №62»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455049, Челябинская обл., г. Магнитогорск, ул. К. Маркса, дом 198, корпус 1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(3519)40-29-95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период: биология, география, иностранные языки,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Доср. период (резерв): информатика, литература,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496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40000">
            <w:r>
              <w:rPr>
                <w:rFonts w:ascii="Times New Roman" w:hAnsi="Times New Roman"/>
                <w:color w:val="000000"/>
              </w:rPr>
              <w:t>Доср. период (резерв): биология, география, иностранные языки, история, физика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35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40000">
            <w:r>
              <w:rPr>
                <w:rFonts w:ascii="Times New Roman" w:hAnsi="Times New Roman"/>
                <w:color w:val="000000"/>
              </w:rPr>
              <w:t>Доср.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27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40000">
            <w:r>
              <w:rPr>
                <w:rFonts w:ascii="Times New Roman" w:hAnsi="Times New Roman"/>
                <w:color w:val="000000"/>
              </w:rPr>
              <w:t>Доср. период (резерв):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история, химия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29.05.2025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Биология, информатика, литература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30.06.2025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Резерв: По всем учебным предметам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02.07.2025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Доп. период: биология, география, история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период: информатика, литература, обществознание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10:00-13:00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русский язык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  <w:tr>
        <w:trPr>
          <w:trHeight w:hRule="atLeast" w:val="300"/>
        </w:trPr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Доп. период (резерв): математика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10:00-13:55</w:t>
            </w:r>
          </w:p>
        </w:tc>
      </w:tr>
    </w:tbl>
    <w:p w14:paraId="4E04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sectPr>
      <w:pgSz w:h="11908" w:orient="landscape" w:w="16848"/>
      <w:pgMar w:bottom="850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spacing w:after="0" w:line="240" w:lineRule="auto"/>
      <w:ind w:firstLine="720" w:left="0"/>
    </w:pPr>
    <w:rPr>
      <w:rFonts w:ascii="Arial" w:hAnsi="Arial"/>
      <w:sz w:val="20"/>
    </w:rPr>
  </w:style>
  <w:style w:styleId="Style_7_ch" w:type="character">
    <w:name w:val="ConsPlusNormal"/>
    <w:link w:val="Style_7"/>
    <w:rPr>
      <w:rFonts w:ascii="Arial" w:hAnsi="Arial"/>
      <w:sz w:val="20"/>
    </w:rPr>
  </w:style>
  <w:style w:styleId="Style_8" w:type="paragraph">
    <w:name w:val="Базовый"/>
    <w:link w:val="Style_8_ch"/>
    <w:pPr>
      <w:tabs>
        <w:tab w:leader="none" w:pos="708" w:val="left"/>
      </w:tabs>
      <w:spacing w:after="0" w:line="100" w:lineRule="atLeast"/>
      <w:ind/>
    </w:pPr>
    <w:rPr>
      <w:rFonts w:ascii="Arial Unicode MS" w:hAnsi="Arial Unicode MS"/>
      <w:color w:val="000000"/>
      <w:sz w:val="24"/>
    </w:rPr>
  </w:style>
  <w:style w:styleId="Style_8_ch" w:type="character">
    <w:name w:val="Базовый"/>
    <w:link w:val="Style_8"/>
    <w:rPr>
      <w:rFonts w:ascii="Arial Unicode MS" w:hAnsi="Arial Unicode MS"/>
      <w:color w:val="000000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xl67"/>
    <w:basedOn w:val="Style_2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xl67"/>
    <w:basedOn w:val="Style_2_ch"/>
    <w:link w:val="Style_11"/>
    <w:rPr>
      <w:rFonts w:ascii="Times New Roman" w:hAnsi="Times New Roman"/>
      <w:sz w:val="24"/>
    </w:rPr>
  </w:style>
  <w:style w:styleId="Style_12" w:type="paragraph">
    <w:name w:val="List Paragraph"/>
    <w:basedOn w:val="Style_2"/>
    <w:link w:val="Style_1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2_ch" w:type="character">
    <w:name w:val="List Paragraph"/>
    <w:basedOn w:val="Style_2_ch"/>
    <w:link w:val="Style_12"/>
    <w:rPr>
      <w:rFonts w:ascii="Calibri" w:hAnsi="Calibri"/>
    </w:rPr>
  </w:style>
  <w:style w:styleId="Style_13" w:type="paragraph">
    <w:name w:val="header"/>
    <w:basedOn w:val="Style_2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2_ch"/>
    <w:link w:val="Style_13"/>
  </w:style>
  <w:style w:styleId="Style_14" w:type="paragraph">
    <w:name w:val="Balloon Text"/>
    <w:basedOn w:val="Style_2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xl66"/>
    <w:basedOn w:val="Style_2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xl66"/>
    <w:basedOn w:val="Style_2_ch"/>
    <w:link w:val="Style_16"/>
    <w:rPr>
      <w:rFonts w:ascii="Times New Roman" w:hAnsi="Times New Roman"/>
      <w:sz w:val="24"/>
    </w:rPr>
  </w:style>
  <w:style w:styleId="Style_17" w:type="paragraph">
    <w:name w:val="xl68"/>
    <w:basedOn w:val="Style_2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xl68"/>
    <w:basedOn w:val="Style_2_ch"/>
    <w:link w:val="Style_17"/>
    <w:rPr>
      <w:rFonts w:ascii="Times New Roman" w:hAnsi="Times New Roman"/>
      <w:sz w:val="24"/>
    </w:rPr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basedOn w:val="Style_21"/>
    <w:link w:val="Style_20_ch"/>
    <w:rPr>
      <w:color w:val="0563C1"/>
      <w:u w:val="single"/>
    </w:rPr>
  </w:style>
  <w:style w:styleId="Style_20_ch" w:type="character">
    <w:name w:val="Hyperlink"/>
    <w:basedOn w:val="Style_21_ch"/>
    <w:link w:val="Style_20"/>
    <w:rPr>
      <w:color w:val="0563C1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msonormal"/>
    <w:basedOn w:val="Style_2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msonormal"/>
    <w:basedOn w:val="Style_2_ch"/>
    <w:link w:val="Style_23"/>
    <w:rPr>
      <w:rFonts w:ascii="Times New Roman" w:hAnsi="Times New Roman"/>
      <w:sz w:val="24"/>
    </w:rPr>
  </w:style>
  <w:style w:styleId="Style_24" w:type="paragraph">
    <w:name w:val="toc 1"/>
    <w:next w:val="Style_2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xl65"/>
    <w:basedOn w:val="Style_2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xl65"/>
    <w:basedOn w:val="Style_2_ch"/>
    <w:link w:val="Style_28"/>
    <w:rPr>
      <w:rFonts w:ascii="Times New Roman" w:hAnsi="Times New Roman"/>
      <w:sz w:val="24"/>
    </w:rPr>
  </w:style>
  <w:style w:styleId="Style_29" w:type="paragraph">
    <w:name w:val="FollowedHyperlink"/>
    <w:basedOn w:val="Style_21"/>
    <w:link w:val="Style_29_ch"/>
    <w:rPr>
      <w:color w:val="954F72"/>
      <w:u w:val="single"/>
    </w:rPr>
  </w:style>
  <w:style w:styleId="Style_29_ch" w:type="character">
    <w:name w:val="FollowedHyperlink"/>
    <w:basedOn w:val="Style_21_ch"/>
    <w:link w:val="Style_29"/>
    <w:rPr>
      <w:color w:val="954F72"/>
      <w:u w:val="single"/>
    </w:rPr>
  </w:style>
  <w:style w:styleId="Style_30" w:type="paragraph">
    <w:name w:val="toc 5"/>
    <w:next w:val="Style_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31" w:type="paragraph">
    <w:name w:val="Subtitle"/>
    <w:next w:val="Style_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footer"/>
    <w:basedOn w:val="Style_2"/>
    <w:link w:val="Style_3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5_ch" w:type="character">
    <w:name w:val="footer"/>
    <w:basedOn w:val="Style_2_ch"/>
    <w:link w:val="Style_35"/>
  </w:style>
  <w:style w:styleId="Style_36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2025-03-17T10:04:33Z</dcterms:modified>
</cp:coreProperties>
</file>