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 w:line="240" w:lineRule="auto"/>
        <w:ind w:firstLine="0" w:left="5669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14:paraId="02000000">
      <w:pPr>
        <w:pStyle w:val="Style_1"/>
        <w:spacing w:after="0" w:before="0" w:line="240" w:lineRule="auto"/>
        <w:ind w:firstLine="0" w:left="5669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3000000">
      <w:pPr>
        <w:pStyle w:val="Style_1"/>
        <w:spacing w:after="0" w:before="0" w:line="240" w:lineRule="auto"/>
        <w:ind w:firstLine="0" w:left="5669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4000000">
      <w:pPr>
        <w:pStyle w:val="Style_1"/>
        <w:spacing w:after="0" w:before="0" w:line="240" w:lineRule="auto"/>
        <w:ind w:firstLine="0" w:left="5669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13.03.2025 № 2306-П</w:t>
      </w:r>
    </w:p>
    <w:p w14:paraId="05000000">
      <w:pPr>
        <w:pStyle w:val="Style_1"/>
        <w:spacing w:after="0" w:line="240" w:lineRule="auto"/>
        <w:ind/>
        <w:rPr>
          <w:rFonts w:ascii="PT Astra Serif" w:hAnsi="PT Astra Serif"/>
          <w:sz w:val="28"/>
        </w:rPr>
      </w:pPr>
    </w:p>
    <w:p w14:paraId="06000000">
      <w:pPr>
        <w:pStyle w:val="Style_1"/>
        <w:spacing w:after="0" w:line="240" w:lineRule="auto"/>
        <w:ind/>
        <w:rPr>
          <w:rFonts w:ascii="PT Astra Serif" w:hAnsi="PT Astra Serif"/>
          <w:sz w:val="28"/>
        </w:rPr>
      </w:pPr>
    </w:p>
    <w:p w14:paraId="07000000">
      <w:pPr>
        <w:pStyle w:val="Style_1"/>
        <w:spacing w:after="0" w:line="240" w:lineRule="auto"/>
        <w:ind/>
        <w:rPr>
          <w:rFonts w:ascii="PT Astra Serif" w:hAnsi="PT Astra Serif"/>
          <w:sz w:val="28"/>
        </w:rPr>
      </w:pPr>
    </w:p>
    <w:p w14:paraId="08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рабочей группы </w:t>
      </w:r>
    </w:p>
    <w:p w14:paraId="09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организации и проведению государственной итоговой аттестации </w:t>
      </w:r>
    </w:p>
    <w:p w14:paraId="0A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образовательным программам </w:t>
      </w:r>
    </w:p>
    <w:p w14:paraId="0B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основного общего и среднего общего образования </w:t>
      </w:r>
    </w:p>
    <w:p w14:paraId="0C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городе Магнитогорске в 2025 году</w:t>
      </w:r>
    </w:p>
    <w:p w14:paraId="0D00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10"/>
        <w:gridCol w:w="2152"/>
        <w:gridCol w:w="6293"/>
      </w:tblGrid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Сафонова </w:t>
            </w:r>
          </w:p>
          <w:p w14:paraId="1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Наталья </w:t>
            </w:r>
          </w:p>
          <w:p w14:paraId="1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Викторовна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заместитель главы города Магнитогорска, председатель рабочей группы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Гофштейн </w:t>
            </w:r>
          </w:p>
          <w:p w14:paraId="1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Олег </w:t>
            </w:r>
          </w:p>
          <w:p w14:paraId="1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Георгиевич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начальник Управления образования администрации города Магнитогорска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Брагина </w:t>
            </w:r>
          </w:p>
          <w:p w14:paraId="1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Злата Владимировна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главный специалист отдела организации общего образования Управления образования администрации города Магнитогорска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Долидзе </w:t>
            </w:r>
          </w:p>
          <w:p w14:paraId="1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Нелли </w:t>
            </w:r>
          </w:p>
          <w:p w14:paraId="1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Кукуревна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заведующая отделением организации медицинской помощи несовершеннолетним в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образовательных организациях поликлиники №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 ГБУЗ «Центр охраны материнства и детства г.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Магнитогорск» (по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согласованию)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Емельянов Артем Андреевич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заместитель главного инженера АО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«Горэлектросеть» (по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согласованию)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Зубкова </w:t>
            </w:r>
          </w:p>
          <w:p w14:paraId="2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Наталья </w:t>
            </w:r>
          </w:p>
          <w:p w14:paraId="2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Алексеевна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главный специалист о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тдела организации общего образования Управления образования администрации города Магнитогорска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Кузнецов </w:t>
            </w:r>
          </w:p>
          <w:p w14:paraId="2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Николай Васильевич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начальник отдела воспитательной работы отряда ФКУ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ИК-18 ГУФСИН России по Челябинской области (по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согласованию)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Миронова Екатерина Алексеевна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инспектор отдела охраны общественного порядка УМВД России по городу Магнитогорску Челябинской области (по согласованию)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Назметдинов Линар Раульевич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главный инженер АО «Горэлектросеть» (по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согласованию)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Тихонова </w:t>
            </w:r>
          </w:p>
          <w:p w14:paraId="3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Лариса </w:t>
            </w:r>
          </w:p>
          <w:p w14:paraId="3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Викторовна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начальник отдела организации общего образования Управления образования администрации города Магнитогорска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Тюкаева </w:t>
            </w:r>
          </w:p>
          <w:p w14:paraId="3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Елена </w:t>
            </w:r>
          </w:p>
          <w:p w14:paraId="3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Валерьевна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начальник отдела оплаты труда и кадров МП трест «Водоканал»</w:t>
            </w:r>
          </w:p>
        </w:tc>
      </w:tr>
      <w:tr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pStyle w:val="Style_3"/>
              <w:widowControl w:val="1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Яковлева </w:t>
            </w:r>
          </w:p>
          <w:p w14:paraId="3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Марина </w:t>
            </w:r>
          </w:p>
          <w:p w14:paraId="4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Николаевна</w:t>
            </w:r>
          </w:p>
        </w:tc>
        <w:tc>
          <w:tcPr>
            <w:tcW w:type="dxa" w:w="6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заместитель начальника Управления образования администрации города Магнитогорска</w:t>
            </w:r>
          </w:p>
        </w:tc>
      </w:tr>
    </w:tbl>
    <w:p w14:paraId="42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4" w:type="paragraph">
    <w:name w:val="toc 2"/>
    <w:next w:val="Style_1"/>
    <w:link w:val="Style_4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4"/>
    <w:next w:val="Style_1"/>
    <w:link w:val="Style_5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4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Contents 1"/>
    <w:link w:val="Style_6_ch"/>
    <w:rPr>
      <w:rFonts w:ascii="XO Thames" w:hAnsi="XO Thames"/>
      <w:b w:val="1"/>
      <w:sz w:val="28"/>
    </w:rPr>
  </w:style>
  <w:style w:styleId="Style_6_ch" w:type="character">
    <w:name w:val="Contents 1"/>
    <w:link w:val="Style_6"/>
    <w:rPr>
      <w:rFonts w:ascii="XO Thames" w:hAnsi="XO Thames"/>
      <w:b w:val="1"/>
      <w:sz w:val="28"/>
    </w:rPr>
  </w:style>
  <w:style w:styleId="Style_7" w:type="paragraph">
    <w:name w:val="toc 6"/>
    <w:next w:val="Style_1"/>
    <w:link w:val="Style_7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6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7"/>
    <w:next w:val="Style_1"/>
    <w:link w:val="Style_8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7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Heading 5"/>
    <w:link w:val="Style_9_ch"/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Колонтитул"/>
    <w:link w:val="Style_10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10_ch" w:type="character">
    <w:name w:val="Колонтитул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heading 4"/>
    <w:next w:val="Style_1"/>
    <w:link w:val="Style_11_ch"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1_ch" w:type="character">
    <w:name w:val="heading 4"/>
    <w:link w:val="Style_11"/>
    <w:rPr>
      <w:rFonts w:ascii="XO Thames" w:hAnsi="XO Thames"/>
      <w:b w:val="1"/>
      <w:color w:val="000000"/>
      <w:spacing w:val="0"/>
      <w:sz w:val="24"/>
    </w:rPr>
  </w:style>
  <w:style w:styleId="Style_12" w:type="paragraph">
    <w:name w:val="Endnote"/>
    <w:link w:val="Style_12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2_ch" w:type="character">
    <w:name w:val="Endnote"/>
    <w:link w:val="Style_12"/>
    <w:rPr>
      <w:rFonts w:ascii="XO Thames" w:hAnsi="XO Thames"/>
      <w:color w:val="000000"/>
      <w:spacing w:val="0"/>
      <w:sz w:val="22"/>
    </w:rPr>
  </w:style>
  <w:style w:styleId="Style_13" w:type="paragraph">
    <w:name w:val="heading 3"/>
    <w:next w:val="Style_1"/>
    <w:link w:val="Style_1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3_ch" w:type="character">
    <w:name w:val="heading 3"/>
    <w:link w:val="Style_13"/>
    <w:rPr>
      <w:rFonts w:ascii="XO Thames" w:hAnsi="XO Thames"/>
      <w:b w:val="1"/>
      <w:color w:val="000000"/>
      <w:spacing w:val="0"/>
      <w:sz w:val="26"/>
    </w:rPr>
  </w:style>
  <w:style w:styleId="Style_14" w:type="paragraph">
    <w:name w:val="Title"/>
    <w:link w:val="Style_14_ch"/>
    <w:rPr>
      <w:rFonts w:ascii="XO Thames" w:hAnsi="XO Thames"/>
      <w:b w:val="1"/>
      <w:caps w:val="1"/>
      <w:sz w:val="40"/>
    </w:rPr>
  </w:style>
  <w:style w:styleId="Style_14_ch" w:type="character">
    <w:name w:val="Title"/>
    <w:link w:val="Style_14"/>
    <w:rPr>
      <w:rFonts w:ascii="XO Thames" w:hAnsi="XO Thames"/>
      <w:b w:val="1"/>
      <w:caps w:val="1"/>
      <w:sz w:val="40"/>
    </w:rPr>
  </w:style>
  <w:style w:styleId="Style_15" w:type="paragraph">
    <w:name w:val="heading 2"/>
    <w:next w:val="Style_1"/>
    <w:link w:val="Style_15_ch"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5_ch" w:type="character">
    <w:name w:val="heading 2"/>
    <w:link w:val="Style_15"/>
    <w:rPr>
      <w:rFonts w:ascii="XO Thames" w:hAnsi="XO Thames"/>
      <w:b w:val="1"/>
      <w:color w:val="000000"/>
      <w:spacing w:val="0"/>
      <w:sz w:val="28"/>
    </w:rPr>
  </w:style>
  <w:style w:styleId="Style_16" w:type="paragraph">
    <w:name w:val="Contents 9"/>
    <w:link w:val="Style_16_ch"/>
    <w:rPr>
      <w:rFonts w:ascii="XO Thames" w:hAnsi="XO Thames"/>
      <w:sz w:val="28"/>
    </w:rPr>
  </w:style>
  <w:style w:styleId="Style_16_ch" w:type="character">
    <w:name w:val="Contents 9"/>
    <w:link w:val="Style_16"/>
    <w:rPr>
      <w:rFonts w:ascii="XO Thames" w:hAnsi="XO Thames"/>
      <w:sz w:val="28"/>
    </w:rPr>
  </w:style>
  <w:style w:styleId="Style_17" w:type="paragraph">
    <w:name w:val="Заголовок"/>
    <w:basedOn w:val="Style_1"/>
    <w:next w:val="Style_18"/>
    <w:link w:val="Style_1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7_ch" w:type="character">
    <w:name w:val="Заголовок"/>
    <w:basedOn w:val="Style_1_ch"/>
    <w:link w:val="Style_17"/>
    <w:rPr>
      <w:rFonts w:ascii="PT Astra Serif" w:hAnsi="PT Astra Serif"/>
      <w:sz w:val="28"/>
    </w:rPr>
  </w:style>
  <w:style w:styleId="Style_18" w:type="paragraph">
    <w:name w:val="Body Text"/>
    <w:basedOn w:val="Style_1"/>
    <w:link w:val="Style_18_ch"/>
    <w:pPr>
      <w:spacing w:after="140" w:before="0" w:line="276" w:lineRule="auto"/>
      <w:ind/>
    </w:pPr>
  </w:style>
  <w:style w:styleId="Style_18_ch" w:type="character">
    <w:name w:val="Body Text"/>
    <w:basedOn w:val="Style_1_ch"/>
    <w:link w:val="Style_18"/>
  </w:style>
  <w:style w:styleId="Style_19" w:type="paragraph">
    <w:name w:val="Contents 3"/>
    <w:link w:val="Style_19_ch"/>
    <w:rPr>
      <w:rFonts w:ascii="XO Thames" w:hAnsi="XO Thames"/>
      <w:sz w:val="28"/>
    </w:rPr>
  </w:style>
  <w:style w:styleId="Style_19_ch" w:type="character">
    <w:name w:val="Contents 3"/>
    <w:link w:val="Style_19"/>
    <w:rPr>
      <w:rFonts w:ascii="XO Thames" w:hAnsi="XO Thames"/>
      <w:sz w:val="28"/>
    </w:rPr>
  </w:style>
  <w:style w:styleId="Style_20" w:type="paragraph">
    <w:name w:val="toc 3"/>
    <w:next w:val="Style_1"/>
    <w:link w:val="Style_20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toc 3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List"/>
    <w:basedOn w:val="Style_18"/>
    <w:link w:val="Style_21_ch"/>
    <w:rPr>
      <w:rFonts w:ascii="PT Astra Serif" w:hAnsi="PT Astra Serif"/>
    </w:rPr>
  </w:style>
  <w:style w:styleId="Style_21_ch" w:type="character">
    <w:name w:val="List"/>
    <w:basedOn w:val="Style_18_ch"/>
    <w:link w:val="Style_21"/>
    <w:rPr>
      <w:rFonts w:ascii="PT Astra Serif" w:hAnsi="PT Astra Serif"/>
    </w:rPr>
  </w:style>
  <w:style w:styleId="Style_22" w:type="paragraph">
    <w:name w:val="Caption"/>
    <w:basedOn w:val="Style_1"/>
    <w:link w:val="Style_22_ch"/>
    <w:pPr>
      <w:spacing w:after="120" w:before="120"/>
      <w:ind/>
    </w:pPr>
    <w:rPr>
      <w:rFonts w:ascii="PT Astra Serif" w:hAnsi="PT Astra Serif"/>
      <w:i w:val="1"/>
      <w:sz w:val="24"/>
    </w:rPr>
  </w:style>
  <w:style w:styleId="Style_22_ch" w:type="character">
    <w:name w:val="Caption"/>
    <w:basedOn w:val="Style_1_ch"/>
    <w:link w:val="Style_22"/>
    <w:rPr>
      <w:rFonts w:ascii="PT Astra Serif" w:hAnsi="PT Astra Serif"/>
      <w:i w:val="1"/>
      <w:sz w:val="24"/>
    </w:rPr>
  </w:style>
  <w:style w:styleId="Style_23" w:type="paragraph">
    <w:name w:val="heading 5"/>
    <w:next w:val="Style_1"/>
    <w:link w:val="Style_2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3_ch" w:type="character">
    <w:name w:val="heading 5"/>
    <w:link w:val="Style_23"/>
    <w:rPr>
      <w:rFonts w:ascii="XO Thames" w:hAnsi="XO Thames"/>
      <w:b w:val="1"/>
      <w:color w:val="000000"/>
      <w:spacing w:val="0"/>
      <w:sz w:val="22"/>
    </w:rPr>
  </w:style>
  <w:style w:styleId="Style_24" w:type="paragraph">
    <w:name w:val="Contents 7"/>
    <w:link w:val="Style_24_ch"/>
    <w:rPr>
      <w:rFonts w:ascii="XO Thames" w:hAnsi="XO Thames"/>
      <w:sz w:val="28"/>
    </w:rPr>
  </w:style>
  <w:style w:styleId="Style_24_ch" w:type="character">
    <w:name w:val="Contents 7"/>
    <w:link w:val="Style_24"/>
    <w:rPr>
      <w:rFonts w:ascii="XO Thames" w:hAnsi="XO Thames"/>
      <w:sz w:val="28"/>
    </w:rPr>
  </w:style>
  <w:style w:styleId="Style_25" w:type="paragraph">
    <w:name w:val="heading 1"/>
    <w:link w:val="Style_25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7_ch" w:type="character">
    <w:name w:val="Footnote"/>
    <w:link w:val="Style_27"/>
    <w:rPr>
      <w:rFonts w:ascii="XO Thames" w:hAnsi="XO Thames"/>
      <w:color w:val="000000"/>
      <w:spacing w:val="0"/>
      <w:sz w:val="22"/>
    </w:rPr>
  </w:style>
  <w:style w:styleId="Style_28" w:type="paragraph">
    <w:name w:val="toc 1"/>
    <w:next w:val="Style_1"/>
    <w:link w:val="Style_28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8_ch" w:type="character">
    <w:name w:val="toc 1"/>
    <w:link w:val="Style_28"/>
    <w:rPr>
      <w:rFonts w:ascii="XO Thames" w:hAnsi="XO Thames"/>
      <w:b w:val="1"/>
      <w:color w:val="000000"/>
      <w:spacing w:val="0"/>
      <w:sz w:val="28"/>
    </w:rPr>
  </w:style>
  <w:style w:styleId="Style_29" w:type="paragraph">
    <w:name w:val="Header and Footer"/>
    <w:link w:val="Style_29_ch"/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Contents 4"/>
    <w:link w:val="Style_30_ch"/>
    <w:rPr>
      <w:rFonts w:ascii="XO Thames" w:hAnsi="XO Thames"/>
      <w:sz w:val="28"/>
    </w:rPr>
  </w:style>
  <w:style w:styleId="Style_30_ch" w:type="character">
    <w:name w:val="Contents 4"/>
    <w:link w:val="Style_30"/>
    <w:rPr>
      <w:rFonts w:ascii="XO Thames" w:hAnsi="XO Thames"/>
      <w:sz w:val="28"/>
    </w:rPr>
  </w:style>
  <w:style w:styleId="Style_31" w:type="paragraph">
    <w:name w:val="heading 1"/>
    <w:next w:val="Style_1"/>
    <w:link w:val="Style_31_ch"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1_ch" w:type="character">
    <w:name w:val="heading 1"/>
    <w:link w:val="Style_31"/>
    <w:rPr>
      <w:rFonts w:ascii="XO Thames" w:hAnsi="XO Thames"/>
      <w:b w:val="1"/>
      <w:color w:val="000000"/>
      <w:spacing w:val="0"/>
      <w:sz w:val="32"/>
    </w:rPr>
  </w:style>
  <w:style w:styleId="Style_32" w:type="paragraph">
    <w:name w:val="Default Paragraph Font"/>
    <w:link w:val="Style_32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2_ch" w:type="character">
    <w:name w:val="Default Paragraph Font"/>
    <w:link w:val="Style_32"/>
    <w:rPr>
      <w:rFonts w:asciiTheme="minorAscii" w:hAnsiTheme="minorHAnsi"/>
      <w:color w:val="000000"/>
      <w:spacing w:val="0"/>
      <w:sz w:val="22"/>
    </w:rPr>
  </w:style>
  <w:style w:styleId="Style_33" w:type="paragraph">
    <w:name w:val="Heading 3"/>
    <w:link w:val="Style_33_ch"/>
    <w:rPr>
      <w:rFonts w:ascii="XO Thames" w:hAnsi="XO Thames"/>
      <w:b w:val="1"/>
      <w:sz w:val="26"/>
    </w:rPr>
  </w:style>
  <w:style w:styleId="Style_33_ch" w:type="character">
    <w:name w:val="Heading 3"/>
    <w:link w:val="Style_33"/>
    <w:rPr>
      <w:rFonts w:ascii="XO Thames" w:hAnsi="XO Thames"/>
      <w:b w:val="1"/>
      <w:sz w:val="26"/>
    </w:rPr>
  </w:style>
  <w:style w:styleId="Style_34" w:type="paragraph">
    <w:name w:val="Contents 6"/>
    <w:link w:val="Style_34_ch"/>
    <w:rPr>
      <w:rFonts w:ascii="XO Thames" w:hAnsi="XO Thames"/>
      <w:sz w:val="28"/>
    </w:rPr>
  </w:style>
  <w:style w:styleId="Style_34_ch" w:type="character">
    <w:name w:val="Contents 6"/>
    <w:link w:val="Style_34"/>
    <w:rPr>
      <w:rFonts w:ascii="XO Thames" w:hAnsi="XO Thames"/>
      <w:sz w:val="28"/>
    </w:rPr>
  </w:style>
  <w:style w:styleId="Style_35" w:type="paragraph">
    <w:name w:val="toc 9"/>
    <w:next w:val="Style_1"/>
    <w:link w:val="Style_35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toc 9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Internet link"/>
    <w:link w:val="Style_36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36_ch" w:type="character">
    <w:name w:val="Internet link"/>
    <w:link w:val="Style_36"/>
    <w:rPr>
      <w:rFonts w:ascii="Calibri" w:hAnsi="Calibri"/>
      <w:color w:val="0000FF"/>
      <w:spacing w:val="0"/>
      <w:sz w:val="22"/>
      <w:u w:val="single"/>
    </w:rPr>
  </w:style>
  <w:style w:styleId="Style_37" w:type="paragraph">
    <w:name w:val="Contents 2"/>
    <w:link w:val="Style_37_ch"/>
    <w:rPr>
      <w:rFonts w:ascii="XO Thames" w:hAnsi="XO Thames"/>
      <w:sz w:val="28"/>
    </w:rPr>
  </w:style>
  <w:style w:styleId="Style_37_ch" w:type="character">
    <w:name w:val="Contents 2"/>
    <w:link w:val="Style_37"/>
    <w:rPr>
      <w:rFonts w:ascii="XO Thames" w:hAnsi="XO Thames"/>
      <w:sz w:val="28"/>
    </w:rPr>
  </w:style>
  <w:style w:styleId="Style_38" w:type="paragraph">
    <w:name w:val="toc 8"/>
    <w:next w:val="Style_1"/>
    <w:link w:val="Style_38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8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Subtitle"/>
    <w:link w:val="Style_39_ch"/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3" w:type="paragraph">
    <w:name w:val="List Paragraph"/>
    <w:basedOn w:val="Style_1"/>
    <w:link w:val="Style_3_ch"/>
    <w:pPr>
      <w:spacing w:after="200" w:before="0"/>
      <w:ind w:firstLine="0" w:left="720" w:right="0"/>
      <w:contextualSpacing w:val="1"/>
    </w:pPr>
  </w:style>
  <w:style w:styleId="Style_3_ch" w:type="character">
    <w:name w:val="List Paragraph"/>
    <w:basedOn w:val="Style_1_ch"/>
    <w:link w:val="Style_3"/>
  </w:style>
  <w:style w:styleId="Style_40" w:type="paragraph">
    <w:name w:val="Указатель"/>
    <w:basedOn w:val="Style_1"/>
    <w:link w:val="Style_40_ch"/>
    <w:rPr>
      <w:rFonts w:ascii="PT Astra Serif" w:hAnsi="PT Astra Serif"/>
    </w:rPr>
  </w:style>
  <w:style w:styleId="Style_40_ch" w:type="character">
    <w:name w:val="Указатель"/>
    <w:basedOn w:val="Style_1_ch"/>
    <w:link w:val="Style_40"/>
    <w:rPr>
      <w:rFonts w:ascii="PT Astra Serif" w:hAnsi="PT Astra Serif"/>
    </w:rPr>
  </w:style>
  <w:style w:styleId="Style_41" w:type="paragraph">
    <w:name w:val="toc 5"/>
    <w:next w:val="Style_1"/>
    <w:link w:val="Style_41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5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Subtitle"/>
    <w:next w:val="Style_1"/>
    <w:link w:val="Style_42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2_ch" w:type="character">
    <w:name w:val="Subtitle"/>
    <w:link w:val="Style_42"/>
    <w:rPr>
      <w:rFonts w:ascii="XO Thames" w:hAnsi="XO Thames"/>
      <w:i w:val="1"/>
      <w:color w:val="000000"/>
      <w:spacing w:val="0"/>
      <w:sz w:val="24"/>
    </w:rPr>
  </w:style>
  <w:style w:styleId="Style_43" w:type="paragraph">
    <w:name w:val="Contents 5"/>
    <w:link w:val="Style_43_ch"/>
    <w:rPr>
      <w:rFonts w:ascii="XO Thames" w:hAnsi="XO Thames"/>
      <w:sz w:val="28"/>
    </w:rPr>
  </w:style>
  <w:style w:styleId="Style_43_ch" w:type="character">
    <w:name w:val="Contents 5"/>
    <w:link w:val="Style_43"/>
    <w:rPr>
      <w:rFonts w:ascii="XO Thames" w:hAnsi="XO Thames"/>
      <w:sz w:val="28"/>
    </w:rPr>
  </w:style>
  <w:style w:styleId="Style_44" w:type="paragraph">
    <w:name w:val="Title"/>
    <w:next w:val="Style_1"/>
    <w:link w:val="Style_44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color w:val="000000"/>
      <w:spacing w:val="0"/>
      <w:sz w:val="40"/>
    </w:rPr>
  </w:style>
  <w:style w:styleId="Style_45" w:type="paragraph">
    <w:name w:val="heading 4"/>
    <w:link w:val="Style_4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Contents 8"/>
    <w:link w:val="Style_46_ch"/>
    <w:rPr>
      <w:rFonts w:ascii="XO Thames" w:hAnsi="XO Thames"/>
      <w:sz w:val="28"/>
    </w:rPr>
  </w:style>
  <w:style w:styleId="Style_46_ch" w:type="character">
    <w:name w:val="Contents 8"/>
    <w:link w:val="Style_46"/>
    <w:rPr>
      <w:rFonts w:ascii="XO Thames" w:hAnsi="XO Thames"/>
      <w:sz w:val="28"/>
    </w:rPr>
  </w:style>
  <w:style w:styleId="Style_47" w:type="paragraph">
    <w:name w:val="heading 2"/>
    <w:link w:val="Style_47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  <w:style w:styleId="Style_2" w:type="table">
    <w:name w:val="Table Grid"/>
    <w:basedOn w:val="Style_4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48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2025-03-17T10:03:49Z</dcterms:modified>
</cp:coreProperties>
</file>