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keepNext w:val="1"/>
        <w:keepLines w:val="1"/>
        <w:spacing w:after="0" w:line="240" w:lineRule="auto"/>
        <w:ind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11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2212</w:t>
      </w:r>
      <w:r>
        <w:rPr>
          <w:spacing w:val="-4"/>
          <w:sz w:val="28"/>
        </w:rPr>
        <w:t>-П</w:t>
      </w:r>
    </w:p>
    <w:p w14:paraId="0B000000">
      <w:pPr>
        <w:keepNext w:val="1"/>
        <w:keepLines w:val="1"/>
        <w:spacing w:after="0" w:line="240" w:lineRule="auto"/>
        <w:ind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keepNext w:val="1"/>
        <w:keepLines w:val="1"/>
        <w:spacing w:after="0" w:line="240" w:lineRule="auto"/>
        <w:ind w:right="4534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изменения в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постановление администрации города Магнитогорска </w:t>
      </w:r>
      <w:r>
        <w:rPr>
          <w:rFonts w:ascii="Times New Roman" w:hAnsi="Times New Roman"/>
          <w:sz w:val="28"/>
        </w:rPr>
        <w:t>от 26.12.2022 № 14242-П</w:t>
      </w:r>
    </w:p>
    <w:p w14:paraId="0D000000">
      <w:pPr>
        <w:spacing w:after="0" w:line="240" w:lineRule="auto"/>
        <w:ind w:right="4393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кадровыми изменениями, руководствуясь Уставом города Магнитогорска</w:t>
      </w:r>
      <w:r>
        <w:rPr>
          <w:rFonts w:ascii="Times New Roman" w:hAnsi="Times New Roman"/>
          <w:color w:val="000000"/>
          <w:sz w:val="28"/>
        </w:rPr>
        <w:t>,</w:t>
      </w:r>
    </w:p>
    <w:p w14:paraId="0F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10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11000000">
      <w:pPr>
        <w:keepNext w:val="1"/>
        <w:tabs>
          <w:tab w:leader="none" w:pos="1134" w:val="left"/>
        </w:tabs>
        <w:spacing w:after="0" w:line="240" w:lineRule="auto"/>
        <w:ind w:firstLine="709" w:left="0" w:right="-5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26.12.2022 № 14242-П «О создании отраслевой комиссии по отбору претендентов на предоставление субсидии из бюджета города некоммерческим организациям в целях финансового обеспечения затрат для осуществления деятельности по оказанию помощи лицам без определённого места жительства, гражданам, оставшимся без средств существования»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постановление) изменение, приложение к постановлению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новой редакции (приложение).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color w:val="000000"/>
          <w:sz w:val="28"/>
        </w:rPr>
        <w:t>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молодёжной политики администрации города Магнитог</w:t>
      </w:r>
      <w:r>
        <w:rPr>
          <w:rFonts w:ascii="Times New Roman" w:hAnsi="Times New Roman"/>
          <w:color w:val="000000"/>
          <w:sz w:val="28"/>
        </w:rPr>
        <w:t>орска (</w:t>
      </w:r>
      <w:r>
        <w:rPr>
          <w:rFonts w:ascii="Times New Roman" w:hAnsi="Times New Roman"/>
          <w:color w:val="000000"/>
          <w:sz w:val="28"/>
        </w:rPr>
        <w:t>Болкун</w:t>
      </w:r>
      <w:r>
        <w:rPr>
          <w:rFonts w:ascii="Times New Roman" w:hAnsi="Times New Roman"/>
          <w:color w:val="000000"/>
          <w:sz w:val="28"/>
        </w:rPr>
        <w:t xml:space="preserve"> Н.И.)</w:t>
      </w:r>
      <w:r>
        <w:rPr>
          <w:rFonts w:ascii="Times New Roman" w:hAnsi="Times New Roman"/>
          <w:color w:val="000000"/>
          <w:sz w:val="28"/>
        </w:rPr>
        <w:t xml:space="preserve"> разместить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настоящее постановление</w:t>
      </w:r>
      <w:r>
        <w:rPr>
          <w:rFonts w:ascii="Times New Roman" w:hAnsi="Times New Roman"/>
          <w:color w:val="000000"/>
          <w:sz w:val="28"/>
        </w:rPr>
        <w:t xml:space="preserve"> на официальном сайте администрации города Магнитогорска.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заместителя главы города Магнитогорска Сафонову Н.В. </w:t>
      </w: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С.Н. Бердников</w:t>
      </w:r>
    </w:p>
    <w:p w14:paraId="19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1A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1C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1D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1E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20000000">
      <w:pPr>
        <w:sectPr>
          <w:headerReference r:id="rId4" w:type="defaul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1000000">
      <w:pPr>
        <w:keepNext w:val="1"/>
        <w:keepLines w:val="1"/>
        <w:spacing w:after="0" w:line="240" w:lineRule="auto"/>
        <w:ind w:firstLine="5529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22000000">
      <w:pPr>
        <w:keepNext w:val="1"/>
        <w:keepLines w:val="1"/>
        <w:spacing w:after="0" w:line="240" w:lineRule="auto"/>
        <w:ind w:firstLine="5529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3000000">
      <w:pPr>
        <w:keepNext w:val="1"/>
        <w:keepLines w:val="1"/>
        <w:spacing w:after="0" w:line="240" w:lineRule="auto"/>
        <w:ind w:firstLine="5529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</w:t>
      </w:r>
      <w:r>
        <w:rPr>
          <w:rFonts w:ascii="Times New Roman" w:hAnsi="Times New Roman"/>
          <w:sz w:val="26"/>
        </w:rPr>
        <w:t xml:space="preserve"> Магнитогорска</w:t>
      </w:r>
    </w:p>
    <w:p w14:paraId="24000000">
      <w:pPr>
        <w:keepNext w:val="1"/>
        <w:keepLines w:val="1"/>
        <w:spacing w:after="0" w:line="240" w:lineRule="auto"/>
        <w:ind w:firstLine="5529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11.03.2025 № 2212-П</w:t>
      </w:r>
      <w:r>
        <w:rPr>
          <w:rFonts w:ascii="Times New Roman" w:hAnsi="Times New Roman"/>
          <w:sz w:val="26"/>
        </w:rPr>
        <w:t xml:space="preserve">  </w:t>
      </w:r>
    </w:p>
    <w:p w14:paraId="25000000">
      <w:pPr>
        <w:keepNext w:val="1"/>
        <w:keepLines w:val="1"/>
        <w:spacing w:after="0" w:line="240" w:lineRule="auto"/>
        <w:ind w:firstLine="5529" w:left="0"/>
        <w:contextualSpacing w:val="1"/>
        <w:rPr>
          <w:rFonts w:ascii="Times New Roman" w:hAnsi="Times New Roman"/>
          <w:sz w:val="26"/>
        </w:rPr>
      </w:pPr>
    </w:p>
    <w:p w14:paraId="26000000">
      <w:pPr>
        <w:keepNext w:val="1"/>
        <w:keepLines w:val="1"/>
        <w:spacing w:after="0" w:line="240" w:lineRule="auto"/>
        <w:ind w:firstLine="5529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27000000">
      <w:pPr>
        <w:keepNext w:val="1"/>
        <w:keepLines w:val="1"/>
        <w:spacing w:after="0" w:line="240" w:lineRule="auto"/>
        <w:ind w:firstLine="5529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8000000">
      <w:pPr>
        <w:keepNext w:val="1"/>
        <w:keepLines w:val="1"/>
        <w:spacing w:after="0" w:line="240" w:lineRule="auto"/>
        <w:ind w:firstLine="5529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</w:t>
      </w:r>
      <w:r>
        <w:rPr>
          <w:rFonts w:ascii="Times New Roman" w:hAnsi="Times New Roman"/>
          <w:sz w:val="26"/>
        </w:rPr>
        <w:t xml:space="preserve"> Магнитогорска</w:t>
      </w:r>
    </w:p>
    <w:p w14:paraId="29000000">
      <w:pPr>
        <w:keepNext w:val="1"/>
        <w:keepLines w:val="1"/>
        <w:spacing w:after="0" w:line="240" w:lineRule="auto"/>
        <w:ind w:firstLine="5529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26.12.2022 № 14242-П</w:t>
      </w:r>
    </w:p>
    <w:p w14:paraId="2A000000">
      <w:pPr>
        <w:keepNext w:val="1"/>
        <w:keepLines w:val="1"/>
        <w:spacing w:after="0" w:line="240" w:lineRule="auto"/>
        <w:ind w:firstLine="3402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</w:t>
      </w:r>
    </w:p>
    <w:p w14:paraId="2B000000">
      <w:pPr>
        <w:keepNext w:val="1"/>
        <w:keepLines w:val="1"/>
        <w:spacing w:after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</w:t>
      </w:r>
    </w:p>
    <w:p w14:paraId="2C000000">
      <w:pPr>
        <w:spacing w:after="0" w:line="240" w:lineRule="auto"/>
        <w:ind w:firstLine="567" w:left="0" w:right="-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отраслевой комиссии по отбору претендентов на предоставление субсидии</w:t>
      </w:r>
    </w:p>
    <w:p w14:paraId="2D000000">
      <w:pPr>
        <w:spacing w:after="0" w:line="240" w:lineRule="auto"/>
        <w:ind w:firstLine="567" w:left="0" w:right="-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бюджета города некоммерческим организациям в целях финансового</w:t>
      </w:r>
    </w:p>
    <w:p w14:paraId="2E000000">
      <w:pPr>
        <w:spacing w:after="0" w:line="240" w:lineRule="auto"/>
        <w:ind w:firstLine="567" w:left="0" w:right="-1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обеспечения затрат для осуществления деятельности </w:t>
      </w:r>
      <w:r>
        <w:rPr>
          <w:rFonts w:ascii="Times New Roman" w:hAnsi="Times New Roman"/>
          <w:color w:val="000000"/>
          <w:sz w:val="26"/>
        </w:rPr>
        <w:t>по оказанию</w:t>
      </w:r>
    </w:p>
    <w:p w14:paraId="2F000000">
      <w:pPr>
        <w:spacing w:after="0" w:line="240" w:lineRule="auto"/>
        <w:ind w:firstLine="567" w:left="0" w:right="-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помощи</w:t>
      </w:r>
      <w:r>
        <w:rPr>
          <w:rFonts w:ascii="Times New Roman" w:hAnsi="Times New Roman"/>
          <w:sz w:val="26"/>
        </w:rPr>
        <w:t xml:space="preserve"> лицам без определенного места жительства,</w:t>
      </w:r>
    </w:p>
    <w:p w14:paraId="30000000">
      <w:pPr>
        <w:spacing w:after="0" w:line="240" w:lineRule="auto"/>
        <w:ind w:firstLine="567" w:left="0" w:right="-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гражданам, оставшимся без средств существования</w:t>
      </w:r>
    </w:p>
    <w:p w14:paraId="31000000">
      <w:pPr>
        <w:spacing w:after="0" w:line="240" w:lineRule="auto"/>
        <w:ind w:right="-1"/>
        <w:jc w:val="center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Layout w:type="fixed"/>
      </w:tblPr>
      <w:tblGrid>
        <w:gridCol w:w="3510"/>
        <w:gridCol w:w="6096"/>
      </w:tblGrid>
      <w:tr>
        <w:tc>
          <w:tcPr>
            <w:tcW w:type="dxa" w:w="3510"/>
            <w:shd w:fill="auto" w:val="clear"/>
          </w:tcPr>
          <w:p w14:paraId="3200000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Сафонова Н.В.</w:t>
            </w:r>
            <w:r>
              <w:rPr>
                <w:rFonts w:ascii="Times New Roman" w:hAnsi="Times New Roman"/>
                <w:sz w:val="26"/>
              </w:rPr>
              <w:t xml:space="preserve">                 </w:t>
            </w:r>
          </w:p>
        </w:tc>
        <w:tc>
          <w:tcPr>
            <w:tcW w:type="dxa" w:w="6096"/>
            <w:shd w:fill="auto" w:val="clear"/>
          </w:tcPr>
          <w:p w14:paraId="33000000">
            <w:pPr>
              <w:keepNext w:val="1"/>
              <w:keepLines w:val="1"/>
              <w:spacing w:after="0" w:line="240" w:lineRule="auto"/>
              <w:ind w:hanging="213" w:left="21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</w:t>
            </w:r>
            <w:r>
              <w:rPr>
                <w:rFonts w:ascii="Times New Roman" w:hAnsi="Times New Roman"/>
                <w:sz w:val="26"/>
              </w:rPr>
              <w:t xml:space="preserve">председатель отраслевой комиссии, заместитель главы города </w:t>
            </w:r>
            <w:r>
              <w:rPr>
                <w:rFonts w:ascii="Times New Roman" w:hAnsi="Times New Roman"/>
                <w:sz w:val="26"/>
              </w:rPr>
              <w:t>Магнитогорска</w:t>
            </w:r>
          </w:p>
          <w:p w14:paraId="34000000">
            <w:pPr>
              <w:keepNext w:val="1"/>
              <w:keepLines w:val="1"/>
              <w:spacing w:after="0" w:line="240" w:lineRule="auto"/>
              <w:ind w:hanging="213" w:left="213"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10"/>
            <w:shd w:fill="auto" w:val="clear"/>
          </w:tcPr>
          <w:p w14:paraId="3500000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Ярыгина Л.Г.</w:t>
            </w:r>
            <w:r>
              <w:rPr>
                <w:rFonts w:ascii="Times New Roman" w:hAnsi="Times New Roman"/>
                <w:sz w:val="26"/>
              </w:rPr>
              <w:t xml:space="preserve">                   </w:t>
            </w:r>
          </w:p>
        </w:tc>
        <w:tc>
          <w:tcPr>
            <w:tcW w:type="dxa" w:w="6096"/>
            <w:shd w:fill="auto" w:val="clear"/>
          </w:tcPr>
          <w:p w14:paraId="36000000">
            <w:pPr>
              <w:keepNext w:val="1"/>
              <w:keepLines w:val="1"/>
              <w:spacing w:after="0" w:line="240" w:lineRule="auto"/>
              <w:ind w:hanging="213" w:left="21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</w:t>
            </w:r>
            <w:r>
              <w:rPr>
                <w:rFonts w:ascii="Times New Roman" w:hAnsi="Times New Roman"/>
                <w:sz w:val="26"/>
              </w:rPr>
              <w:t>заместитель предсе</w:t>
            </w:r>
            <w:r>
              <w:rPr>
                <w:rFonts w:ascii="Times New Roman" w:hAnsi="Times New Roman"/>
                <w:sz w:val="26"/>
              </w:rPr>
              <w:t>дателя отраслевой комиссии, начальник У</w:t>
            </w:r>
            <w:r>
              <w:rPr>
                <w:rFonts w:ascii="Times New Roman" w:hAnsi="Times New Roman"/>
                <w:sz w:val="26"/>
              </w:rPr>
              <w:t>правления социальной защ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>иты населения администрации города Магнитогорска</w:t>
            </w:r>
          </w:p>
        </w:tc>
      </w:tr>
      <w:tr>
        <w:tc>
          <w:tcPr>
            <w:tcW w:type="dxa" w:w="3510"/>
            <w:shd w:fill="auto" w:val="clear"/>
          </w:tcPr>
          <w:p w14:paraId="37000000">
            <w:pPr>
              <w:keepNext w:val="1"/>
              <w:keepLines w:val="1"/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Члены отраслевой комиссии:  </w:t>
            </w:r>
          </w:p>
          <w:p w14:paraId="3800000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096"/>
            <w:shd w:fill="auto" w:val="clear"/>
          </w:tcPr>
          <w:p w14:paraId="3900000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10"/>
            <w:shd w:fill="auto" w:val="clear"/>
          </w:tcPr>
          <w:p w14:paraId="3A00000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Авдеева А.Ф. </w:t>
            </w:r>
          </w:p>
        </w:tc>
        <w:tc>
          <w:tcPr>
            <w:tcW w:type="dxa" w:w="6096"/>
            <w:shd w:fill="auto" w:val="clear"/>
          </w:tcPr>
          <w:p w14:paraId="3B000000">
            <w:pPr>
              <w:spacing w:after="0" w:line="240" w:lineRule="auto"/>
              <w:ind w:hanging="213" w:left="213" w:right="-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</w:t>
            </w:r>
            <w:r>
              <w:rPr>
                <w:rFonts w:ascii="Times New Roman" w:hAnsi="Times New Roman"/>
                <w:sz w:val="26"/>
              </w:rPr>
              <w:t xml:space="preserve">ведущий специалист отдела социальных выплат, финансирования и отчетности Управления социальной защиты населения администрации города Магнитогорска </w:t>
            </w:r>
          </w:p>
          <w:p w14:paraId="3C000000">
            <w:pPr>
              <w:spacing w:after="0" w:line="240" w:lineRule="auto"/>
              <w:ind w:hanging="213" w:left="213" w:right="-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10"/>
            <w:shd w:fill="auto" w:val="clear"/>
          </w:tcPr>
          <w:p w14:paraId="3D00000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Дедкова О.А.</w:t>
            </w:r>
          </w:p>
        </w:tc>
        <w:tc>
          <w:tcPr>
            <w:tcW w:type="dxa" w:w="6096"/>
            <w:shd w:fill="auto" w:val="clear"/>
          </w:tcPr>
          <w:p w14:paraId="3E000000">
            <w:pPr>
              <w:spacing w:after="0" w:line="240" w:lineRule="auto"/>
              <w:ind w:hanging="179" w:left="213" w:right="-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</w:t>
            </w:r>
            <w:r>
              <w:rPr>
                <w:rFonts w:ascii="Times New Roman" w:hAnsi="Times New Roman"/>
                <w:sz w:val="26"/>
              </w:rPr>
              <w:t xml:space="preserve">начальник отдела социальной поддержки ветеранов и инвалидов Управления социальной защиты населения администрации города Магнитогорска </w:t>
            </w:r>
          </w:p>
          <w:p w14:paraId="3F000000">
            <w:pPr>
              <w:spacing w:after="0" w:line="240" w:lineRule="auto"/>
              <w:ind w:hanging="179" w:left="213" w:right="-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10"/>
            <w:shd w:fill="auto" w:val="clear"/>
          </w:tcPr>
          <w:p w14:paraId="4000000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Петренко Д.А.</w:t>
            </w:r>
          </w:p>
        </w:tc>
        <w:tc>
          <w:tcPr>
            <w:tcW w:type="dxa" w:w="6096"/>
            <w:shd w:fill="auto" w:val="clear"/>
          </w:tcPr>
          <w:p w14:paraId="41000000">
            <w:pPr>
              <w:spacing w:after="0" w:line="240" w:lineRule="auto"/>
              <w:ind w:hanging="179" w:left="213" w:right="-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</w:t>
            </w:r>
            <w:r>
              <w:rPr>
                <w:rFonts w:ascii="Times New Roman" w:hAnsi="Times New Roman"/>
                <w:sz w:val="26"/>
              </w:rPr>
              <w:t>главный специалист отдела безопасности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  <w:p w14:paraId="42000000">
            <w:pPr>
              <w:spacing w:after="0" w:line="240" w:lineRule="auto"/>
              <w:ind w:hanging="179" w:left="213" w:right="-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10"/>
            <w:shd w:fill="auto" w:val="clear"/>
          </w:tcPr>
          <w:p w14:paraId="4300000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Строкина</w:t>
            </w:r>
            <w:r>
              <w:rPr>
                <w:rFonts w:ascii="Times New Roman" w:hAnsi="Times New Roman"/>
                <w:sz w:val="26"/>
              </w:rPr>
              <w:t xml:space="preserve"> Е.Г.</w:t>
            </w:r>
          </w:p>
        </w:tc>
        <w:tc>
          <w:tcPr>
            <w:tcW w:type="dxa" w:w="6096"/>
            <w:shd w:fill="auto" w:val="clear"/>
          </w:tcPr>
          <w:p w14:paraId="44000000">
            <w:pPr>
              <w:spacing w:after="0" w:line="240" w:lineRule="auto"/>
              <w:ind w:hanging="213" w:left="213" w:right="-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</w:t>
            </w:r>
            <w:r>
              <w:rPr>
                <w:rFonts w:ascii="Times New Roman" w:hAnsi="Times New Roman"/>
                <w:sz w:val="26"/>
              </w:rPr>
              <w:t xml:space="preserve">начальник отдела социальных выплат, финансирования и отчетности </w:t>
            </w:r>
            <w:r>
              <w:rPr>
                <w:rFonts w:ascii="Times New Roman" w:hAnsi="Times New Roman"/>
                <w:sz w:val="26"/>
              </w:rPr>
              <w:t xml:space="preserve">Управления </w:t>
            </w:r>
            <w:r>
              <w:rPr>
                <w:rFonts w:ascii="Times New Roman" w:hAnsi="Times New Roman"/>
                <w:sz w:val="26"/>
              </w:rPr>
              <w:t>социальной защиты населения администрации города Магнитогорска</w:t>
            </w:r>
          </w:p>
          <w:p w14:paraId="45000000">
            <w:pPr>
              <w:spacing w:after="0" w:line="240" w:lineRule="auto"/>
              <w:ind w:hanging="213" w:left="213" w:right="-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10"/>
            <w:shd w:fill="auto" w:val="clear"/>
          </w:tcPr>
          <w:p w14:paraId="46000000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Шинкарук</w:t>
            </w:r>
            <w:r>
              <w:rPr>
                <w:rFonts w:ascii="Times New Roman" w:hAnsi="Times New Roman"/>
                <w:sz w:val="26"/>
              </w:rPr>
              <w:t xml:space="preserve"> А.А.</w:t>
            </w:r>
          </w:p>
        </w:tc>
        <w:tc>
          <w:tcPr>
            <w:tcW w:type="dxa" w:w="6096"/>
            <w:shd w:fill="auto" w:val="clear"/>
          </w:tcPr>
          <w:p w14:paraId="47000000">
            <w:pPr>
              <w:spacing w:after="0" w:line="240" w:lineRule="auto"/>
              <w:ind w:hanging="213" w:left="213" w:right="-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</w:t>
            </w:r>
            <w:r>
              <w:rPr>
                <w:rFonts w:ascii="Times New Roman" w:hAnsi="Times New Roman"/>
                <w:sz w:val="26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6"/>
              </w:rPr>
              <w:t>Управления</w:t>
            </w:r>
            <w:r>
              <w:rPr>
                <w:rFonts w:ascii="Times New Roman" w:hAnsi="Times New Roman"/>
                <w:sz w:val="26"/>
              </w:rPr>
              <w:t xml:space="preserve"> социальной защиты населения администрации города Магнитогорска</w:t>
            </w:r>
          </w:p>
        </w:tc>
      </w:tr>
    </w:tbl>
    <w:p w14:paraId="48000000">
      <w:pPr>
        <w:rPr>
          <w:rFonts w:ascii="Times New Roman" w:hAnsi="Times New Roman"/>
          <w:sz w:val="4"/>
        </w:rPr>
      </w:pPr>
    </w:p>
    <w:sectPr>
      <w:headerReference r:id="rId1" w:type="default"/>
      <w:footerReference r:id="rId3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Вр-2059083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Вр-2059083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Theme="minorAscii" w:hAnsiTheme="minorHAnsi"/>
    </w:rPr>
  </w:style>
  <w:style w:styleId="Style_2_ch" w:type="character">
    <w:name w:val="footer"/>
    <w:basedOn w:val="Style_4_ch"/>
    <w:link w:val="Style_2"/>
    <w:rPr>
      <w:rFonts w:asciiTheme="minorAscii" w:hAnsiTheme="minorHAnsi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Theme="minorAscii" w:hAnsiTheme="minorHAnsi"/>
    </w:rPr>
  </w:style>
  <w:style w:styleId="Style_1_ch" w:type="character">
    <w:name w:val="header"/>
    <w:basedOn w:val="Style_4_ch"/>
    <w:link w:val="Style_1"/>
    <w:rPr>
      <w:rFonts w:asciiTheme="minorAscii" w:hAnsiTheme="minorHAnsi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2025-03-12T05:14:15Z</dcterms:modified>
</cp:coreProperties>
</file>