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  <w:highlight w:val="white"/>
        </w:rPr>
      </w:pPr>
      <w:r>
        <w:rPr>
          <w:spacing w:val="-4"/>
          <w:sz w:val="28"/>
        </w:rPr>
        <w:t>05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2076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0" w:left="0" w:right="4254"/>
        <w:jc w:val="left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проекта планировки те</w:t>
      </w:r>
      <w:r>
        <w:rPr>
          <w:rFonts w:ascii="Times New Roman" w:hAnsi="Times New Roman"/>
          <w:sz w:val="28"/>
          <w:highlight w:val="white"/>
        </w:rPr>
        <w:t>рритории города Магнитогорска в </w:t>
      </w:r>
      <w:r>
        <w:rPr>
          <w:rFonts w:ascii="Times New Roman" w:hAnsi="Times New Roman"/>
          <w:sz w:val="28"/>
          <w:highlight w:val="white"/>
        </w:rPr>
        <w:t>границах просп. Ленина, улиц Советской Армии, Вознесенская, Сталеваров</w:t>
      </w:r>
    </w:p>
    <w:p w14:paraId="0B000000">
      <w:pPr>
        <w:tabs>
          <w:tab w:leader="none" w:pos="1134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</w:t>
      </w:r>
      <w:r>
        <w:rPr>
          <w:rFonts w:ascii="Times New Roman" w:hAnsi="Times New Roman"/>
          <w:sz w:val="28"/>
        </w:rPr>
        <w:t xml:space="preserve"> с учетом заявления </w:t>
      </w:r>
      <w:r>
        <w:br/>
      </w:r>
      <w:r>
        <w:rPr>
          <w:rFonts w:ascii="Times New Roman" w:hAnsi="Times New Roman"/>
          <w:sz w:val="28"/>
        </w:rPr>
        <w:t>ООО «Т-Моторс ПРАГА» от 04.02.2025 № УАиГ-01/245,</w:t>
      </w:r>
    </w:p>
    <w:p w14:paraId="0D000000">
      <w:p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 xml:space="preserve">Рекомендовать ООО «Т-Моторс ПРАГА» </w:t>
      </w:r>
      <w:r>
        <w:rPr>
          <w:sz w:val="28"/>
        </w:rPr>
        <w:t>в течение трех лет</w:t>
      </w:r>
      <w:r>
        <w:rPr>
          <w:sz w:val="28"/>
        </w:rPr>
        <w:t xml:space="preserve"> </w:t>
      </w:r>
      <w:bookmarkStart w:id="1" w:name="_GoBack"/>
      <w:bookmarkEnd w:id="1"/>
      <w:r>
        <w:rPr>
          <w:sz w:val="28"/>
        </w:rPr>
        <w:t>подготовить</w:t>
      </w:r>
      <w:r>
        <w:rPr>
          <w:sz w:val="28"/>
        </w:rPr>
        <w:t xml:space="preserve"> </w:t>
      </w:r>
      <w:r>
        <w:rPr>
          <w:sz w:val="28"/>
          <w:highlight w:val="white"/>
        </w:rPr>
        <w:t xml:space="preserve">проект планировки территории города Магнитогорска </w:t>
      </w:r>
      <w:r>
        <w:br/>
      </w:r>
      <w:r>
        <w:rPr>
          <w:sz w:val="28"/>
          <w:highlight w:val="white"/>
        </w:rPr>
        <w:t>в границах просп. Ленина, улиц Советской Армии, Вознесенская, Сталеваров.</w:t>
      </w:r>
      <w:r>
        <w:rPr>
          <w:sz w:val="28"/>
        </w:rPr>
        <w:t xml:space="preserve"> Границы проектирования принять согласно приложению</w:t>
      </w:r>
      <w:r>
        <w:rPr>
          <w:sz w:val="28"/>
        </w:rPr>
        <w:t xml:space="preserve"> №1</w:t>
      </w:r>
      <w:r>
        <w:rPr>
          <w:sz w:val="28"/>
        </w:rPr>
        <w:t xml:space="preserve"> </w:t>
      </w:r>
      <w:r>
        <w:br/>
      </w:r>
      <w:r>
        <w:rPr>
          <w:sz w:val="28"/>
        </w:rPr>
        <w:t>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spacing w:line="240" w:lineRule="auto"/>
        <w:ind w:firstLine="709" w:left="0" w:righ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1000000">
      <w:pPr>
        <w:pStyle w:val="Style_3"/>
        <w:tabs>
          <w:tab w:leader="none" w:pos="1134" w:val="left"/>
        </w:tabs>
        <w:spacing w:line="240" w:lineRule="auto"/>
        <w:ind w:firstLine="709" w:left="0" w:righ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2000000">
      <w:pPr>
        <w:pStyle w:val="Style_3"/>
        <w:tabs>
          <w:tab w:leader="none" w:pos="1134" w:val="left"/>
        </w:tabs>
        <w:spacing w:line="240" w:lineRule="auto"/>
        <w:ind w:firstLine="709" w:left="0" w:righ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приложению №</w:t>
      </w:r>
      <w:r>
        <w:rPr>
          <w:sz w:val="28"/>
        </w:rPr>
        <w:t>3 к настоящему постановлению.</w:t>
      </w:r>
    </w:p>
    <w:p w14:paraId="13000000">
      <w:pPr>
        <w:pStyle w:val="Style_3"/>
        <w:numPr>
          <w:ilvl w:val="0"/>
          <w:numId w:val="1"/>
        </w:numPr>
        <w:tabs>
          <w:tab w:leader="none" w:pos="1134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color w:val="0D0D0D"/>
          <w:sz w:val="28"/>
        </w:rPr>
        <w:t xml:space="preserve">Принять предложение ООО </w:t>
      </w:r>
      <w:r>
        <w:rPr>
          <w:sz w:val="28"/>
        </w:rPr>
        <w:t>«Т-Моторс ПРАГА»</w:t>
      </w:r>
      <w:r>
        <w:rPr>
          <w:color w:val="0D0D0D"/>
          <w:sz w:val="28"/>
        </w:rPr>
        <w:t xml:space="preserve"> о финансировании указанного проекта</w:t>
      </w:r>
      <w:r>
        <w:rPr>
          <w:sz w:val="28"/>
        </w:rPr>
        <w:t>.</w:t>
      </w:r>
    </w:p>
    <w:p w14:paraId="14000000">
      <w:pPr>
        <w:pStyle w:val="Style_3"/>
        <w:numPr>
          <w:ilvl w:val="0"/>
          <w:numId w:val="1"/>
        </w:numPr>
        <w:tabs>
          <w:tab w:leader="none" w:pos="1134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color w:val="0D0D0D"/>
          <w:sz w:val="28"/>
        </w:rPr>
        <w:t xml:space="preserve">Управлению архитектуры и градостроительства администрации города </w:t>
      </w:r>
      <w:r>
        <w:rPr>
          <w:color w:val="0D0D0D"/>
          <w:sz w:val="28"/>
        </w:rPr>
        <w:t xml:space="preserve">Магнитогорска </w:t>
      </w:r>
      <w:r>
        <w:rPr>
          <w:color w:val="0D0D0D"/>
          <w:sz w:val="28"/>
        </w:rPr>
        <w:t>(Хуртин К.С.)</w:t>
      </w:r>
      <w:r>
        <w:rPr>
          <w:sz w:val="28"/>
        </w:rPr>
        <w:t xml:space="preserve"> </w:t>
      </w:r>
      <w:r>
        <w:rPr>
          <w:sz w:val="28"/>
        </w:rPr>
        <w:t xml:space="preserve">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>в части 10 статьи 45 Градостроительного кодекса Российской Федерации</w:t>
      </w:r>
      <w:r>
        <w:rPr>
          <w:sz w:val="28"/>
        </w:rPr>
        <w:t xml:space="preserve">. </w:t>
      </w:r>
    </w:p>
    <w:p w14:paraId="15000000">
      <w:pPr>
        <w:pStyle w:val="Style_3"/>
        <w:numPr>
          <w:ilvl w:val="0"/>
          <w:numId w:val="1"/>
        </w:numPr>
        <w:tabs>
          <w:tab w:leader="none" w:pos="0" w:val="left"/>
          <w:tab w:leader="none" w:pos="1134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 xml:space="preserve">Магнитогорска </w:t>
      </w:r>
      <w:r>
        <w:rPr>
          <w:sz w:val="28"/>
        </w:rPr>
        <w:t>(Болкун Н.И.) в течение трех дней со дня принятия постановления: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>разместить настоящее постановление и приложения на официальном сайте администрации города Магнитогорска в сети Интернет.</w:t>
      </w:r>
    </w:p>
    <w:p w14:paraId="18000000">
      <w:pPr>
        <w:pStyle w:val="Style_3"/>
        <w:numPr>
          <w:ilvl w:val="0"/>
          <w:numId w:val="1"/>
        </w:numPr>
        <w:tabs>
          <w:tab w:leader="none" w:pos="1134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 xml:space="preserve">Магнитогорска </w:t>
      </w:r>
      <w:r>
        <w:rPr>
          <w:sz w:val="28"/>
        </w:rPr>
        <w:t>Хабибуллину Д.Х.</w:t>
      </w:r>
    </w:p>
    <w:p w14:paraId="19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  <w:r>
        <w:rPr>
          <w:sz w:val="28"/>
        </w:rPr>
        <w:t>Г</w:t>
      </w:r>
      <w:r>
        <w:rPr>
          <w:sz w:val="28"/>
        </w:rPr>
        <w:t>лав</w:t>
      </w:r>
      <w:r>
        <w:rPr>
          <w:sz w:val="28"/>
        </w:rPr>
        <w:t>а</w:t>
      </w:r>
      <w:r>
        <w:rPr>
          <w:sz w:val="28"/>
        </w:rPr>
        <w:t xml:space="preserve"> города </w:t>
      </w:r>
      <w:r>
        <w:rPr>
          <w:sz w:val="28"/>
        </w:rPr>
        <w:t xml:space="preserve">Магнитогорска    </w:t>
      </w:r>
      <w:r>
        <w:rPr>
          <w:sz w:val="28"/>
        </w:rPr>
        <w:t xml:space="preserve">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      </w:t>
      </w:r>
      <w:r>
        <w:rPr>
          <w:sz w:val="28"/>
        </w:rPr>
        <w:t>С.Н. Бердников</w:t>
      </w:r>
    </w:p>
    <w:p w14:paraId="1D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1E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1F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0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1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2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3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4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5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6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7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8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9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A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B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C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D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E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p w14:paraId="2F000000">
      <w:pPr>
        <w:pStyle w:val="Style_3"/>
        <w:tabs>
          <w:tab w:leader="none" w:pos="1134" w:val="left"/>
        </w:tabs>
        <w:spacing w:line="240" w:lineRule="auto"/>
        <w:ind w:firstLine="0" w:left="0" w:right="0"/>
        <w:jc w:val="both"/>
        <w:rPr>
          <w:sz w:val="28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Вр-2043097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2344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2025-03-06T05:52:26Z</dcterms:modified>
</cp:coreProperties>
</file>