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2107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right="45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01.04.2024 № 3056-П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8 статьи 6 Федерального закона от 14.07.2022</w:t>
      </w:r>
      <w:r>
        <w:rPr>
          <w:sz w:val="26"/>
        </w:rPr>
        <w:br/>
      </w:r>
      <w:r>
        <w:rPr>
          <w:rFonts w:ascii="XO Thames" w:hAnsi="XO Thames"/>
          <w:sz w:val="26"/>
        </w:rPr>
        <w:t>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 xml:space="preserve">261-ФЗ «О российском движении детей и молодежи», руководствуясь Уставом города </w:t>
      </w:r>
      <w:r>
        <w:rPr>
          <w:rFonts w:ascii="Times New Roman" w:hAnsi="Times New Roman"/>
          <w:sz w:val="26"/>
        </w:rPr>
        <w:t>Магнитогорска,</w:t>
      </w:r>
    </w:p>
    <w:p w14:paraId="0C000000">
      <w:pPr>
        <w:spacing w:after="0" w:line="240" w:lineRule="auto"/>
        <w:ind w:firstLine="284" w:left="-284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 w:firstLine="284" w:lef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>от 01.04.2024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3056-П «О Координационном совете по взаимодействию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>с Общероссийским общественно-государственным движением детей и молодежи «Движение первых», его реги</w:t>
      </w:r>
      <w:r>
        <w:rPr>
          <w:rFonts w:ascii="Times New Roman" w:hAnsi="Times New Roman"/>
          <w:color w:val="000000"/>
          <w:sz w:val="26"/>
        </w:rPr>
        <w:t>ональным, местным и первичными отделениями</w:t>
      </w:r>
      <w:r>
        <w:br/>
      </w:r>
      <w:r>
        <w:rPr>
          <w:rFonts w:ascii="Times New Roman" w:hAnsi="Times New Roman"/>
          <w:color w:val="000000"/>
          <w:sz w:val="26"/>
        </w:rPr>
        <w:t>в городе Магнитогорске» (далее – пос</w:t>
      </w:r>
      <w:r>
        <w:rPr>
          <w:rFonts w:ascii="Times New Roman" w:hAnsi="Times New Roman"/>
          <w:color w:val="000000"/>
          <w:sz w:val="26"/>
        </w:rPr>
        <w:t xml:space="preserve">тановление) изменение, в </w:t>
      </w:r>
      <w:r>
        <w:rPr>
          <w:rFonts w:ascii="Times New Roman" w:hAnsi="Times New Roman"/>
          <w:sz w:val="26"/>
        </w:rPr>
        <w:t>приложени</w:t>
      </w:r>
      <w:r>
        <w:rPr>
          <w:rFonts w:ascii="Times New Roman" w:hAnsi="Times New Roman"/>
          <w:sz w:val="26"/>
        </w:rPr>
        <w:t>и № 1</w:t>
      </w:r>
      <w:r>
        <w:br/>
      </w:r>
      <w:r>
        <w:rPr>
          <w:rFonts w:ascii="Times New Roman" w:hAnsi="Times New Roman"/>
          <w:sz w:val="26"/>
        </w:rPr>
        <w:t xml:space="preserve">к постановлению слова </w:t>
      </w:r>
    </w:p>
    <w:p w14:paraId="0F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2924"/>
        <w:gridCol w:w="866"/>
        <w:gridCol w:w="5561"/>
      </w:tblGrid>
      <w:tr>
        <w:tc>
          <w:tcPr>
            <w:tcW w:type="dxa" w:w="29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«Кудрявцева</w:t>
            </w:r>
          </w:p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Млада Иоганновна</w:t>
            </w:r>
          </w:p>
        </w:tc>
        <w:tc>
          <w:tcPr>
            <w:tcW w:type="dxa" w:w="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</w:p>
        </w:tc>
        <w:tc>
          <w:tcPr>
            <w:tcW w:type="dxa" w:w="55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начальник Управления культуры администрации города М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6"/>
              </w:rPr>
              <w:t>агнитогорска»</w:t>
            </w:r>
          </w:p>
        </w:tc>
      </w:tr>
    </w:tbl>
    <w:p w14:paraId="14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словами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2939"/>
        <w:gridCol w:w="866"/>
        <w:gridCol w:w="5546"/>
      </w:tblGrid>
      <w:tr>
        <w:trPr>
          <w:trHeight w:hRule="atLeast" w:val="536"/>
        </w:trPr>
        <w:tc>
          <w:tcPr>
            <w:tcW w:type="dxa" w:w="2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«Чмеленко</w:t>
            </w:r>
          </w:p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Елена Юрьевна</w:t>
            </w:r>
          </w:p>
        </w:tc>
        <w:tc>
          <w:tcPr>
            <w:tcW w:type="dxa" w:w="8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</w:p>
        </w:tc>
        <w:tc>
          <w:tcPr>
            <w:tcW w:type="dxa" w:w="55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исполняющий обязанности начальника Управления культуры администрации города Магнитогорска».</w:t>
            </w:r>
          </w:p>
        </w:tc>
      </w:tr>
    </w:tbl>
    <w:p w14:paraId="1B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1C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1D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6"/>
        </w:rPr>
        <w:t>администрации города Магнитогорска (Болкун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E000000">
      <w:pPr>
        <w:tabs>
          <w:tab w:leader="none" w:pos="1119" w:val="left"/>
        </w:tabs>
        <w:spacing w:after="0" w:line="240" w:lineRule="auto"/>
        <w:ind w:firstLine="680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1F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</w:p>
    <w:p w14:paraId="20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</w:p>
    <w:p w14:paraId="21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</w:p>
    <w:p w14:paraId="22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23000000">
      <w:pPr>
        <w:spacing w:after="0" w:line="228" w:lineRule="auto"/>
        <w:ind/>
        <w:rPr>
          <w:rFonts w:ascii="Times New Roman" w:hAnsi="Times New Roman"/>
          <w:sz w:val="26"/>
        </w:rPr>
      </w:pPr>
    </w:p>
    <w:p w14:paraId="24000000">
      <w:pPr>
        <w:spacing w:after="0" w:line="228" w:lineRule="auto"/>
        <w:ind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Вр-2062460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4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4_ch"/>
    <w:link w:val="Style_11"/>
    <w:rPr>
      <w:rFonts w:ascii="PT Astra Serif" w:hAnsi="PT Astra Serif"/>
      <w:i w:val="1"/>
      <w:sz w:val="24"/>
    </w:rPr>
  </w:style>
  <w:style w:styleId="Style_12" w:type="paragraph">
    <w:name w:val="Колонтитул"/>
    <w:basedOn w:val="Style_4"/>
    <w:link w:val="Style_12_ch"/>
  </w:style>
  <w:style w:styleId="Style_12_ch" w:type="character">
    <w:name w:val="Колонтитул"/>
    <w:basedOn w:val="Style_4_ch"/>
    <w:link w:val="Style_1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"/>
    <w:basedOn w:val="Style_17"/>
    <w:link w:val="Style_16_ch"/>
    <w:rPr>
      <w:rFonts w:ascii="PT Astra Serif" w:hAnsi="PT Astra Serif"/>
    </w:rPr>
  </w:style>
  <w:style w:styleId="Style_16_ch" w:type="character">
    <w:name w:val="List"/>
    <w:basedOn w:val="Style_17_ch"/>
    <w:link w:val="Style_16"/>
    <w:rPr>
      <w:rFonts w:ascii="PT Astra Serif" w:hAnsi="PT Astra Serif"/>
    </w:rPr>
  </w:style>
  <w:style w:styleId="Style_17" w:type="paragraph">
    <w:name w:val="Body Text"/>
    <w:basedOn w:val="Style_4"/>
    <w:link w:val="Style_17_ch"/>
    <w:pPr>
      <w:spacing w:after="140"/>
      <w:ind/>
    </w:pPr>
  </w:style>
  <w:style w:styleId="Style_17_ch" w:type="character">
    <w:name w:val="Body Text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index heading"/>
    <w:basedOn w:val="Style_4"/>
    <w:link w:val="Style_27_ch"/>
    <w:rPr>
      <w:rFonts w:ascii="PT Astra Serif" w:hAnsi="PT Astra Serif"/>
    </w:rPr>
  </w:style>
  <w:style w:styleId="Style_27_ch" w:type="character">
    <w:name w:val="index heading"/>
    <w:basedOn w:val="Style_4_ch"/>
    <w:link w:val="Style_27"/>
    <w:rPr>
      <w:rFonts w:ascii="PT Astra Serif" w:hAnsi="PT Astra Serif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17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2025-03-10T05:24:24Z</dcterms:modified>
</cp:coreProperties>
</file>