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</w:t>
      </w:r>
      <w:r>
        <w:rPr>
          <w:spacing w:val="-4"/>
          <w:sz w:val="28"/>
        </w:rPr>
        <w:t>102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5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 </w:t>
      </w:r>
      <w:r>
        <w:rPr>
          <w:rFonts w:ascii="Times New Roman" w:hAnsi="Times New Roman"/>
          <w:color w:val="000000"/>
          <w:sz w:val="28"/>
        </w:rPr>
        <w:t>признании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утратившим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силу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постановления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города Магнитогорска </w:t>
      </w:r>
      <w:r>
        <w:rPr>
          <w:rFonts w:ascii="Times New Roman" w:hAnsi="Times New Roman"/>
          <w:color w:val="000000"/>
          <w:sz w:val="28"/>
        </w:rPr>
        <w:t>от 18.03.2024 №2472-П</w:t>
      </w:r>
    </w:p>
    <w:p w14:paraId="0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keepNext w:val="1"/>
        <w:keepLines w:val="1"/>
        <w:spacing w:after="0" w:line="240" w:lineRule="auto"/>
        <w:ind w:firstLine="709" w:left="0"/>
        <w:jc w:val="both"/>
        <w:outlineLvl w:val="0"/>
        <w:rPr>
          <w:rFonts w:ascii="Times New Roman CYR" w:hAnsi="Times New Roman CYR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 CYR" w:hAnsi="Times New Roman CYR"/>
          <w:color w:val="000000"/>
          <w:sz w:val="28"/>
        </w:rPr>
        <w:fldChar w:fldCharType="begin"/>
      </w:r>
      <w:r>
        <w:rPr>
          <w:rFonts w:ascii="Times New Roman CYR" w:hAnsi="Times New Roman CYR"/>
          <w:color w:val="000000"/>
          <w:sz w:val="28"/>
        </w:rPr>
        <w:instrText>HYPERLINK "https://internet.garant.ru/document/redirect/405885491/0"</w:instrText>
      </w:r>
      <w:r>
        <w:rPr>
          <w:rFonts w:ascii="Times New Roman CYR" w:hAnsi="Times New Roman CYR"/>
          <w:color w:val="000000"/>
          <w:sz w:val="28"/>
        </w:rPr>
        <w:fldChar w:fldCharType="separate"/>
      </w:r>
      <w:r>
        <w:rPr>
          <w:rFonts w:ascii="Times New Roman CYR" w:hAnsi="Times New Roman CYR"/>
          <w:color w:val="000000"/>
          <w:sz w:val="28"/>
        </w:rPr>
        <w:t xml:space="preserve"> руководствуясь Уставом города Магнитогорска,</w:t>
      </w:r>
      <w:r>
        <w:rPr>
          <w:rFonts w:ascii="Times New Roman CYR" w:hAnsi="Times New Roman CYR"/>
          <w:color w:val="000000"/>
          <w:sz w:val="28"/>
        </w:rPr>
        <w:fldChar w:fldCharType="end"/>
      </w:r>
    </w:p>
    <w:p w14:paraId="0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 CYR" w:hAnsi="Times New Roman CYR"/>
          <w:b w:val="1"/>
          <w:color w:val="000000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0" w:val="left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Признать утратившим силу постановление администрации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от 18.03.2024 №2472-П «Об утверждении Порядка предоставления субсидии из бюджета города автономной некоммерческой организации «Редакция газеты «Магнитогорский рабочий» в целях возмещения затрат по опубликованию муниципальных правовых актов, обсуждению проектов муниципальных правовых актов по вопросам местного значения, доведению до сведения жителей города официальной информации о социально-экономическом и культурном развитии города, о развитии его общественной инфраструктуры и иной официальной информации».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его официального опубликования.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color w:val="000000"/>
          <w:sz w:val="28"/>
        </w:rPr>
        <w:t>Болкун</w:t>
      </w:r>
      <w:r>
        <w:rPr>
          <w:rFonts w:ascii="Times New Roman" w:hAnsi="Times New Roman"/>
          <w:color w:val="000000"/>
          <w:sz w:val="28"/>
        </w:rPr>
        <w:t xml:space="preserve"> Н.И.):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заместителя главы города Магнитогорска Макарову А.Н.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Вр-2002754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35" w:left="1144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2025-03-06T06:08:02Z</dcterms:modified>
</cp:coreProperties>
</file>