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5C0" w:rsidRPr="00D54987" w:rsidRDefault="00784121" w:rsidP="00784121">
      <w:pPr>
        <w:pStyle w:val="ConsPlusNormal"/>
        <w:ind w:left="10772"/>
        <w:jc w:val="right"/>
        <w:rPr>
          <w:rFonts w:ascii="Times New Roman" w:hAnsi="Times New Roman"/>
          <w:szCs w:val="22"/>
        </w:rPr>
      </w:pPr>
      <w:bookmarkStart w:id="0" w:name="_GoBack"/>
      <w:bookmarkEnd w:id="0"/>
      <w:r w:rsidRPr="00D54987">
        <w:rPr>
          <w:rFonts w:ascii="Times New Roman" w:hAnsi="Times New Roman"/>
          <w:szCs w:val="22"/>
        </w:rPr>
        <w:t>Приложение № 5</w:t>
      </w:r>
    </w:p>
    <w:p w:rsidR="001945C0" w:rsidRPr="00D54987" w:rsidRDefault="00784121" w:rsidP="00784121">
      <w:pPr>
        <w:pStyle w:val="ConsPlusNormal"/>
        <w:ind w:left="10772"/>
        <w:jc w:val="right"/>
        <w:rPr>
          <w:rFonts w:ascii="Times New Roman" w:hAnsi="Times New Roman"/>
          <w:szCs w:val="22"/>
        </w:rPr>
      </w:pPr>
      <w:r w:rsidRPr="00D54987">
        <w:rPr>
          <w:rFonts w:ascii="Times New Roman" w:hAnsi="Times New Roman"/>
          <w:szCs w:val="22"/>
        </w:rPr>
        <w:t>к муниципальной программе</w:t>
      </w:r>
    </w:p>
    <w:p w:rsidR="001945C0" w:rsidRPr="00D54987" w:rsidRDefault="00784121" w:rsidP="00784121">
      <w:pPr>
        <w:pStyle w:val="ConsPlusNormal"/>
        <w:ind w:left="10772"/>
        <w:jc w:val="right"/>
        <w:rPr>
          <w:rFonts w:ascii="Times New Roman" w:hAnsi="Times New Roman"/>
          <w:szCs w:val="22"/>
        </w:rPr>
      </w:pPr>
      <w:r w:rsidRPr="00D54987">
        <w:rPr>
          <w:rFonts w:ascii="Times New Roman" w:hAnsi="Times New Roman"/>
          <w:szCs w:val="22"/>
        </w:rPr>
        <w:t>«Социальное обслуживание</w:t>
      </w:r>
    </w:p>
    <w:p w:rsidR="001945C0" w:rsidRPr="00D54987" w:rsidRDefault="00784121" w:rsidP="00784121">
      <w:pPr>
        <w:pStyle w:val="ConsPlusNormal"/>
        <w:ind w:left="10772"/>
        <w:jc w:val="right"/>
        <w:rPr>
          <w:rFonts w:ascii="Times New Roman" w:hAnsi="Times New Roman"/>
          <w:szCs w:val="22"/>
        </w:rPr>
      </w:pPr>
      <w:r w:rsidRPr="00D54987">
        <w:rPr>
          <w:rFonts w:ascii="Times New Roman" w:hAnsi="Times New Roman"/>
          <w:szCs w:val="22"/>
        </w:rPr>
        <w:t>и социальная поддержка</w:t>
      </w:r>
    </w:p>
    <w:p w:rsidR="001945C0" w:rsidRPr="00D54987" w:rsidRDefault="00784121" w:rsidP="00784121">
      <w:pPr>
        <w:pStyle w:val="ConsPlusNormal"/>
        <w:ind w:left="10772"/>
        <w:jc w:val="right"/>
        <w:rPr>
          <w:rFonts w:ascii="Times New Roman" w:hAnsi="Times New Roman"/>
          <w:szCs w:val="22"/>
        </w:rPr>
      </w:pPr>
      <w:r w:rsidRPr="00D54987">
        <w:rPr>
          <w:rFonts w:ascii="Times New Roman" w:hAnsi="Times New Roman"/>
          <w:szCs w:val="22"/>
        </w:rPr>
        <w:t>жителей города Магнитогорска»</w:t>
      </w:r>
    </w:p>
    <w:p w:rsidR="001945C0" w:rsidRPr="00D54987" w:rsidRDefault="00784121" w:rsidP="00784121">
      <w:pPr>
        <w:pStyle w:val="ConsPlusNormal"/>
        <w:ind w:left="10772"/>
        <w:jc w:val="right"/>
        <w:rPr>
          <w:rFonts w:ascii="Times New Roman" w:hAnsi="Times New Roman"/>
          <w:szCs w:val="22"/>
        </w:rPr>
      </w:pPr>
      <w:r w:rsidRPr="00D54987">
        <w:rPr>
          <w:rFonts w:ascii="Times New Roman" w:hAnsi="Times New Roman"/>
          <w:szCs w:val="22"/>
        </w:rPr>
        <w:t>на 2025-2030 годы</w:t>
      </w:r>
    </w:p>
    <w:p w:rsidR="001945C0" w:rsidRPr="00D54987" w:rsidRDefault="00784121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Cs w:val="22"/>
        </w:rPr>
      </w:pPr>
      <w:r w:rsidRPr="00D54987">
        <w:rPr>
          <w:rFonts w:ascii="Times New Roman" w:hAnsi="Times New Roman"/>
          <w:color w:val="000000" w:themeColor="text1"/>
          <w:szCs w:val="22"/>
        </w:rPr>
        <w:t>Методика расчета и источники информации</w:t>
      </w:r>
    </w:p>
    <w:p w:rsidR="001945C0" w:rsidRPr="00D54987" w:rsidRDefault="00784121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54987">
        <w:rPr>
          <w:rFonts w:ascii="Times New Roman" w:hAnsi="Times New Roman"/>
          <w:color w:val="000000" w:themeColor="text1"/>
          <w:szCs w:val="22"/>
        </w:rPr>
        <w:t>о значениях целевых показателей муниципальной программы,</w:t>
      </w:r>
    </w:p>
    <w:p w:rsidR="001945C0" w:rsidRPr="00D54987" w:rsidRDefault="00784121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54987">
        <w:rPr>
          <w:rFonts w:ascii="Times New Roman" w:hAnsi="Times New Roman"/>
          <w:color w:val="000000" w:themeColor="text1"/>
          <w:szCs w:val="22"/>
        </w:rPr>
        <w:t>показателей структурных элементов</w:t>
      </w:r>
    </w:p>
    <w:p w:rsidR="001945C0" w:rsidRPr="00D54987" w:rsidRDefault="00784121" w:rsidP="00CB4371">
      <w:pPr>
        <w:pStyle w:val="10"/>
        <w:rPr>
          <w:rFonts w:ascii="Times New Roman" w:hAnsi="Times New Roman"/>
          <w:sz w:val="22"/>
          <w:szCs w:val="22"/>
        </w:rPr>
      </w:pPr>
      <w:r w:rsidRPr="00D54987">
        <w:rPr>
          <w:rFonts w:ascii="Times New Roman" w:hAnsi="Times New Roman"/>
          <w:b w:val="0"/>
          <w:color w:val="000000" w:themeColor="text1"/>
          <w:sz w:val="22"/>
          <w:szCs w:val="22"/>
        </w:rPr>
        <w:t>«Социальное обслуживание и социальная поддержка жителей города Магнитогорска»</w:t>
      </w:r>
      <w:r w:rsidRPr="00D54987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на 2025 – 2030 годы</w:t>
      </w:r>
    </w:p>
    <w:tbl>
      <w:tblPr>
        <w:tblW w:w="15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4394"/>
        <w:gridCol w:w="1843"/>
        <w:gridCol w:w="4819"/>
        <w:gridCol w:w="3686"/>
      </w:tblGrid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№ </w:t>
            </w:r>
          </w:p>
          <w:p w:rsidR="00264151" w:rsidRPr="00945013" w:rsidRDefault="00264151" w:rsidP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264151">
            <w:pPr>
              <w:widowControl w:val="0"/>
              <w:tabs>
                <w:tab w:val="center" w:pos="2166"/>
                <w:tab w:val="right" w:pos="4333"/>
              </w:tabs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ab/>
              <w:t>Наименование показателя,</w:t>
            </w:r>
            <w:r w:rsidRPr="00945013">
              <w:rPr>
                <w:rFonts w:ascii="Times New Roman" w:hAnsi="Times New Roman"/>
                <w:szCs w:val="22"/>
              </w:rPr>
              <w:tab/>
            </w:r>
          </w:p>
          <w:p w:rsidR="00264151" w:rsidRPr="00945013" w:rsidRDefault="00264151" w:rsidP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ед. измерения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Динамика показателя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Расчет целевого показателя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151" w:rsidRPr="00945013" w:rsidRDefault="00264151" w:rsidP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Источник получения информации о целевых показателях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5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7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10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  <w:t>Муниципальная программа «Социальное обслуживание и социальная поддержка жителей города Магнитогорска»</w:t>
            </w:r>
            <w:r w:rsidRPr="00945013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  <w:br/>
              <w:t>на 2025 – 2030 годы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3C6D4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Количество граждан, получивших меры социальной поддержки в соответствии с законодательством, чел.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CB4371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N = </w:t>
            </w:r>
            <w:r w:rsidRPr="00945013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6001A7C3" wp14:editId="3A8DBF07">
                  <wp:extent cx="114300" cy="16192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50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, где</w:t>
            </w:r>
          </w:p>
          <w:p w:rsidR="00264151" w:rsidRPr="00945013" w:rsidRDefault="00264151" w:rsidP="003C6D4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Cs w:val="22"/>
              </w:rPr>
              <w:t xml:space="preserve"> – количество граждан, получивших меры социальной поддержки в соответствии с законодательством за отчетный период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3C6D4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единая информационная система социальной защиты населения Челябинской области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3C6D4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Удовлетворенность граждан социальными услугами, %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EA66A9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П4= 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Куд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Кпол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х 100%, где:</w:t>
            </w:r>
          </w:p>
          <w:p w:rsidR="00264151" w:rsidRPr="00945013" w:rsidRDefault="00264151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Куд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- количество удовлетворенных получателей услуг, из числа опрошенных получателей услуг;</w:t>
            </w:r>
          </w:p>
          <w:p w:rsidR="00264151" w:rsidRPr="00945013" w:rsidRDefault="00264151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Кпол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- количество опрошенных получателей услуг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3C6D4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отчетность муниципальных учреждений социального обслуживания города Магнитогорска, предоставляющих муниципальные услуги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3C6D4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Создание условий для деятельности социально ориентированных некоммерческих организаций, да (1) /нет (0)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422B7E" w:rsidP="003C6D4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нет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3C6D4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 xml:space="preserve">«Да» - созданы условия для деятельности социально ориентированных некоммерческих организаций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3C6D4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 w:rsidR="00D54987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4987" w:rsidRPr="00945013" w:rsidRDefault="00D54987" w:rsidP="00D54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Направление 1 "Обеспечение социальных гарантий жителям города Магнитогорска"</w:t>
            </w:r>
          </w:p>
        </w:tc>
      </w:tr>
      <w:tr w:rsidR="00D54987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4987" w:rsidRPr="00945013" w:rsidRDefault="00D54987" w:rsidP="00D54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Региональный проект «Педагоги и наставники»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Доля педагогических работников, осуществляющих классное руководство, получивших выплаты, %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EA66A9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U=h/g*100</w:t>
            </w:r>
          </w:p>
          <w:p w:rsidR="00264151" w:rsidRPr="00945013" w:rsidRDefault="00264151" w:rsidP="003C6D4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lastRenderedPageBreak/>
              <w:t>h - численность педагогических работников, осуществляющих классное руководство, получивших выплаты (человек);</w:t>
            </w:r>
          </w:p>
          <w:p w:rsidR="00264151" w:rsidRPr="00945013" w:rsidRDefault="00264151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g- численность педагогических работников, осуществляющих классное руководство (человек)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3C6D4C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lastRenderedPageBreak/>
              <w:t>отчетность Управления социальной защиты населения администрации города Магнитогорска</w:t>
            </w:r>
          </w:p>
        </w:tc>
      </w:tr>
      <w:tr w:rsidR="003C6D4C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D4C" w:rsidRPr="00945013" w:rsidRDefault="003C6D4C" w:rsidP="003C6D4C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Региональный проект</w:t>
            </w:r>
            <w:r w:rsidRPr="00945013">
              <w:rPr>
                <w:rFonts w:ascii="Times New Roman" w:hAnsi="Times New Roman"/>
                <w:b/>
                <w:szCs w:val="22"/>
              </w:rPr>
              <w:t xml:space="preserve"> «</w:t>
            </w:r>
            <w:r w:rsidRPr="00945013">
              <w:rPr>
                <w:rFonts w:ascii="Times New Roman" w:hAnsi="Times New Roman"/>
                <w:szCs w:val="22"/>
              </w:rPr>
              <w:t>Старшее поколение»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Количество граждан, получивших услуги в рамках долговременного ухода, чел.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EA66A9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N = </w:t>
            </w:r>
            <w:r w:rsidRPr="00945013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6AE64B8D" wp14:editId="1FED6286">
                  <wp:extent cx="114300" cy="16192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50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, где</w:t>
            </w:r>
          </w:p>
          <w:p w:rsidR="00264151" w:rsidRPr="00945013" w:rsidRDefault="00264151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- количество граждан, получивших услуги в рамках долговременного ухода за отчетный период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3C6D4C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 w:rsidR="003C6D4C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D4C" w:rsidRPr="00945013" w:rsidRDefault="003C6D4C" w:rsidP="003C6D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Комплекс процессных мероприятий "Меры социальной защиты жителей города Магнитогорска"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Доля граждан, состоящих на учете в органах социальной защиты населения города Магнитогорска от общего количества населения города Магнитогорска, %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C2479F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Меньше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U=h/g*100</w:t>
            </w:r>
          </w:p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h-количество граждан, состоящих на учете в органах социальной защиты населения города </w:t>
            </w:r>
            <w:r w:rsidR="00EA66A9" w:rsidRPr="00945013">
              <w:rPr>
                <w:rFonts w:ascii="Times New Roman" w:hAnsi="Times New Roman"/>
                <w:sz w:val="22"/>
                <w:szCs w:val="22"/>
              </w:rPr>
              <w:t>Магнитогорска;</w:t>
            </w:r>
          </w:p>
          <w:p w:rsidR="00264151" w:rsidRPr="00945013" w:rsidRDefault="003C6D4C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g-количество граждан города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отчетность Управления социальной защиты населения администрации города Магнитогорска;</w:t>
            </w:r>
          </w:p>
          <w:p w:rsidR="003C6D4C" w:rsidRPr="00945013" w:rsidRDefault="003C6D4C" w:rsidP="003C6D4C">
            <w:pPr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 xml:space="preserve">статистические данные </w:t>
            </w:r>
            <w:hyperlink r:id="rId8" w:history="1">
              <w:r w:rsidRPr="00945013">
                <w:rPr>
                  <w:rStyle w:val="a9"/>
                  <w:rFonts w:ascii="Times New Roman" w:hAnsi="Times New Roman"/>
                  <w:color w:val="000000" w:themeColor="text1"/>
                  <w:szCs w:val="22"/>
                </w:rPr>
                <w:t>74.rosstat.gov.ru</w:t>
              </w:r>
            </w:hyperlink>
            <w:r w:rsidRPr="00945013">
              <w:rPr>
                <w:rStyle w:val="a9"/>
                <w:rFonts w:ascii="Times New Roman" w:hAnsi="Times New Roman"/>
                <w:color w:val="000000" w:themeColor="text1"/>
                <w:szCs w:val="22"/>
              </w:rPr>
              <w:t>.</w:t>
            </w:r>
          </w:p>
        </w:tc>
      </w:tr>
      <w:tr w:rsidR="00264151" w:rsidRPr="00945013" w:rsidTr="00CB4371">
        <w:trPr>
          <w:trHeight w:val="113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Снижение количества социальных сирот в сравнении с предыдущим годом, %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EA66A9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U=n/y*100-100</w:t>
            </w:r>
          </w:p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n</w:t>
            </w:r>
            <w:r w:rsidR="003C6D4C" w:rsidRPr="00945013">
              <w:rPr>
                <w:rFonts w:ascii="Times New Roman" w:hAnsi="Times New Roman"/>
                <w:sz w:val="22"/>
                <w:szCs w:val="22"/>
              </w:rPr>
              <w:t>-количество сирот текущего года;</w:t>
            </w:r>
          </w:p>
          <w:p w:rsidR="00264151" w:rsidRPr="00945013" w:rsidRDefault="00264151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y-количество сирот предыдущего года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3C6D4C" w:rsidP="003C6D4C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отчетность Управления социальной защиты населения администрации города Магнитогорска;</w:t>
            </w:r>
          </w:p>
        </w:tc>
      </w:tr>
      <w:tr w:rsidR="003C6D4C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D4C" w:rsidRPr="00945013" w:rsidRDefault="003C6D4C" w:rsidP="003C6D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Комплекс процессных мероприятий "Обеспечение жильем детей-сирот и детей, оставшихся без попечения родителей, лиц из их числа по договорам найма специализированных жилых помещений в городе Магнитогорске"</w:t>
            </w:r>
          </w:p>
        </w:tc>
      </w:tr>
      <w:tr w:rsidR="00264151" w:rsidRPr="00945013" w:rsidTr="00EA66A9">
        <w:trPr>
          <w:trHeight w:val="1402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Доля детей, оставшихся без попечения родителей, и лиц из числа детей, оставшихся без попечения родителей,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подлежащих обеспечению жилыми помещениями, включая лиц в возрасте от 23 лет и старше, в соответствии с утвержденным МСО ЧО Списком, %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371E3B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U=y/g*100</w:t>
            </w:r>
          </w:p>
          <w:p w:rsidR="006A7D45" w:rsidRPr="00945013" w:rsidRDefault="00264151" w:rsidP="006A7D45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y-количество детей, оставшихся без попечения родителей, и лиц из числа детей, оставшихся без попечения родителей, обеспеченных жилыми помещениями за отчетный год, состоявших на учете на получение жилого помещения, включая ли</w:t>
            </w:r>
            <w:r w:rsidR="006A7D45" w:rsidRPr="00945013">
              <w:rPr>
                <w:rFonts w:ascii="Times New Roman" w:hAnsi="Times New Roman"/>
                <w:sz w:val="22"/>
                <w:szCs w:val="22"/>
              </w:rPr>
              <w:t>ц в возрасте от 23 лет и старше;</w:t>
            </w:r>
          </w:p>
          <w:p w:rsidR="00264151" w:rsidRPr="00945013" w:rsidRDefault="00264151" w:rsidP="006A7D45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g - общая численность детей, оставшихся без попечения родителей, и лиц из их числа, подлежащих обеспечению жилыми помещениями, включая лиц в возрасте от 23 лет и старше, в соответствии с утвержденным МСО </w:t>
            </w:r>
            <w:r w:rsidRPr="0094501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ЧО Списком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D45" w:rsidRPr="00945013" w:rsidRDefault="006A7D45" w:rsidP="006A7D45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lastRenderedPageBreak/>
              <w:t>отчетность Комитета по управлению имуществом и земельными отношениями администрации города Магнитогорска;</w:t>
            </w:r>
          </w:p>
          <w:p w:rsidR="00264151" w:rsidRPr="00945013" w:rsidRDefault="006A7D45" w:rsidP="006A7D45">
            <w:pPr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 xml:space="preserve">утвержденный список Министерства социальных отношений Челябинской области в соответствии с </w:t>
            </w:r>
            <w:hyperlink r:id="rId9" w:history="1">
              <w:r w:rsidRPr="00945013">
                <w:rPr>
                  <w:rStyle w:val="a9"/>
                  <w:rFonts w:ascii="Times New Roman" w:hAnsi="Times New Roman"/>
                  <w:color w:val="000000" w:themeColor="text1"/>
                  <w:szCs w:val="22"/>
                </w:rPr>
                <w:t>Федеральным законом</w:t>
              </w:r>
            </w:hyperlink>
            <w:r w:rsidRPr="00945013">
              <w:rPr>
                <w:rFonts w:ascii="Times New Roman" w:hAnsi="Times New Roman"/>
                <w:szCs w:val="22"/>
              </w:rPr>
              <w:t xml:space="preserve"> от 21.12.1996 N 159-ФЗ "О дополнительных гарантиях по социальной поддержке детей-сирот </w:t>
            </w:r>
            <w:r w:rsidRPr="00945013">
              <w:rPr>
                <w:rFonts w:ascii="Times New Roman" w:hAnsi="Times New Roman"/>
                <w:szCs w:val="22"/>
              </w:rPr>
              <w:lastRenderedPageBreak/>
              <w:t>и детей, оставшихся без попечения родителей"</w:t>
            </w:r>
          </w:p>
        </w:tc>
      </w:tr>
      <w:tr w:rsidR="00BE1819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819" w:rsidRPr="00945013" w:rsidRDefault="00BE1819" w:rsidP="00BE18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lastRenderedPageBreak/>
              <w:t>Комплекс процессных мероприятий "Организация отдыха и оздоровления взрослого населения"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Количество граждан, охваченных отдыхом и оздоровлением, чел.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EA66A9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N = </w:t>
            </w:r>
            <w:r w:rsidRPr="00945013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70E983B8" wp14:editId="496F3044">
                  <wp:extent cx="114300" cy="16192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50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, где</w:t>
            </w:r>
          </w:p>
          <w:p w:rsidR="00264151" w:rsidRPr="00945013" w:rsidRDefault="00264151" w:rsidP="00BE1819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- количество граждан, охваченных отдыхом и оздоровлением за отчетный период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BE1819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 w:rsidR="00BE1819" w:rsidRPr="00945013" w:rsidTr="00CB4371">
        <w:trPr>
          <w:trHeight w:val="368"/>
        </w:trPr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819" w:rsidRPr="00945013" w:rsidRDefault="00BE1819" w:rsidP="00BE18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 xml:space="preserve">Комплекс процессных мероприятий "Социальная поддержка для детей-сирот и детей, оставшихся без попечения родителей 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Удельный вес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проживающих в городе, %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EA66A9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U=h/g*100</w:t>
            </w:r>
          </w:p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h- количество воспитанников, переданных на воспитание в семьи граждан (возмездная или безвозмездная форма опеки, усыновление, удочерение);</w:t>
            </w:r>
          </w:p>
          <w:p w:rsidR="00264151" w:rsidRPr="00945013" w:rsidRDefault="00264151" w:rsidP="00D54987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g - общее число воспитанников организаций за отчетный период (численность воспитанников по списку + численность </w:t>
            </w:r>
            <w:r w:rsidR="00D54987" w:rsidRPr="00945013">
              <w:rPr>
                <w:rFonts w:ascii="Times New Roman" w:hAnsi="Times New Roman"/>
                <w:sz w:val="22"/>
                <w:szCs w:val="22"/>
              </w:rPr>
              <w:t>воспитанников,</w:t>
            </w:r>
            <w:r w:rsidRPr="00945013">
              <w:rPr>
                <w:rFonts w:ascii="Times New Roman" w:hAnsi="Times New Roman"/>
                <w:sz w:val="22"/>
                <w:szCs w:val="22"/>
              </w:rPr>
              <w:t xml:space="preserve"> поступивших)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D54987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 w:rsidR="00D54987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4987" w:rsidRPr="00945013" w:rsidRDefault="00D54987" w:rsidP="00D54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Комплекс процессных мероприятий "Социальное обслуживание граждан"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Удовлетворенность получателей социальных услуг в оказанных социальных услугах, %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EA66A9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П4= 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Куд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Кпол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х 100%, где:</w:t>
            </w:r>
          </w:p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Куд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- количество удовлетворенных получателей услуг, из числа опрошенных получателей услуг;</w:t>
            </w:r>
          </w:p>
          <w:p w:rsidR="00264151" w:rsidRPr="00945013" w:rsidRDefault="00264151" w:rsidP="00D54987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Кпол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- количество опрошенных получателей услуг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D54987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отчетность муниципальных учреждений социального обслуживания города Магнитогорска, предоставляющих муниципальные услуги</w:t>
            </w:r>
          </w:p>
        </w:tc>
      </w:tr>
      <w:tr w:rsidR="00D54987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4987" w:rsidRPr="00945013" w:rsidRDefault="00D54987" w:rsidP="00D54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Направление 2 "Формирование доступной среды для инвалидов и маломобильных групп населения"</w:t>
            </w:r>
          </w:p>
        </w:tc>
      </w:tr>
      <w:tr w:rsidR="00D54987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4987" w:rsidRPr="00945013" w:rsidRDefault="00D54987" w:rsidP="00D54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Комплекс процессных мероприятий "Формирование доступной среды для инвалидов и маломобильных групп населения"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color w:val="22272F"/>
                <w:sz w:val="22"/>
                <w:szCs w:val="22"/>
              </w:rPr>
              <w:t>Количество приобретенных средств, ед.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EA66A9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N = </w:t>
            </w:r>
            <w:r w:rsidRPr="00945013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499B7572" wp14:editId="6BF580F6">
                  <wp:extent cx="114300" cy="161925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50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>, где</w:t>
            </w:r>
          </w:p>
          <w:p w:rsidR="00264151" w:rsidRPr="00945013" w:rsidRDefault="00264151" w:rsidP="006F3ACA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– количество приобретенных средств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6F3ACA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 w:rsidR="006F3ACA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ACA" w:rsidRPr="00945013" w:rsidRDefault="006F3ACA" w:rsidP="006F3A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Комплекс процессных мероприятий "Обеспечение условий беспрепятственного доступа инвалидов к помещениям в многоквартирном доме"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Количество обустроенных объектов, ед.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EA66A9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N = </w:t>
            </w:r>
            <w:r w:rsidRPr="00945013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44614272" wp14:editId="623EEA9A">
                  <wp:extent cx="114300" cy="161925"/>
                  <wp:effectExtent l="0" t="0" r="0" b="0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50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>, где</w:t>
            </w:r>
          </w:p>
          <w:p w:rsidR="00264151" w:rsidRPr="00945013" w:rsidRDefault="00264151" w:rsidP="006F3ACA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- количество обустроенных объектов за отчетный период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6F3ACA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отчетность У</w:t>
            </w:r>
            <w:r w:rsidRPr="0094501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правления транспорта и коммунального хозяйства администрации города Магнитогорска</w:t>
            </w:r>
          </w:p>
        </w:tc>
      </w:tr>
      <w:tr w:rsidR="006F3ACA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ACA" w:rsidRPr="00945013" w:rsidRDefault="006F3ACA" w:rsidP="006F3A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lastRenderedPageBreak/>
              <w:t xml:space="preserve">Направление 3 "Формирование системы комплексной реабилитации и </w:t>
            </w:r>
            <w:proofErr w:type="spellStart"/>
            <w:r w:rsidRPr="00945013">
              <w:rPr>
                <w:rFonts w:ascii="Times New Roman" w:hAnsi="Times New Roman"/>
                <w:szCs w:val="22"/>
              </w:rPr>
              <w:t>абилитации</w:t>
            </w:r>
            <w:proofErr w:type="spellEnd"/>
            <w:r w:rsidRPr="00945013">
              <w:rPr>
                <w:rFonts w:ascii="Times New Roman" w:hAnsi="Times New Roman"/>
                <w:szCs w:val="22"/>
              </w:rPr>
              <w:t xml:space="preserve"> инвалидов, в том числе детей-инвалидов"</w:t>
            </w:r>
          </w:p>
        </w:tc>
      </w:tr>
      <w:tr w:rsidR="006F3ACA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ACA" w:rsidRPr="00945013" w:rsidRDefault="006F3ACA" w:rsidP="006F3A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 xml:space="preserve">Комплекс процессных мероприятий «Формирование системы комплексной реабилитации и </w:t>
            </w:r>
            <w:proofErr w:type="spellStart"/>
            <w:r w:rsidRPr="00945013">
              <w:rPr>
                <w:rFonts w:ascii="Times New Roman" w:hAnsi="Times New Roman"/>
                <w:szCs w:val="22"/>
              </w:rPr>
              <w:t>абилитации</w:t>
            </w:r>
            <w:proofErr w:type="spellEnd"/>
            <w:r w:rsidRPr="00945013">
              <w:rPr>
                <w:rFonts w:ascii="Times New Roman" w:hAnsi="Times New Roman"/>
                <w:szCs w:val="22"/>
              </w:rPr>
              <w:t xml:space="preserve"> инвалидов, в том числе детей-инвалидов»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Удовлетворенность получателей социальных услуг в оказанных социальных услугах, </w:t>
            </w:r>
          </w:p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EA66A9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П4= 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Куд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Кпол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х 100%, где:</w:t>
            </w:r>
          </w:p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Куд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- количество удовлетворенных получателей услуг, из числа опрошенных получателей услуг;</w:t>
            </w:r>
          </w:p>
          <w:p w:rsidR="00264151" w:rsidRPr="00945013" w:rsidRDefault="00264151" w:rsidP="006F3ACA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Кпол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- количество опрошенных получателей услуг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6F3ACA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отчетность муниципальных учреждений, предоставляющих социальные услуги инвалидам города Магнитогорска</w:t>
            </w:r>
          </w:p>
        </w:tc>
      </w:tr>
      <w:tr w:rsidR="006F3ACA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ACA" w:rsidRPr="00945013" w:rsidRDefault="006F3ACA" w:rsidP="006F3A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Направление 4 "Поддержка социально ориентированных некоммерческих организаций в городе Магнитогорске"</w:t>
            </w:r>
          </w:p>
        </w:tc>
      </w:tr>
      <w:tr w:rsidR="006F3ACA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ACA" w:rsidRPr="00945013" w:rsidRDefault="006F3ACA" w:rsidP="006F3A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Комплекс процессных мероприятий "Поддержка социально ориентированных некоммерческих организаций в области физической культуры и спорта"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Предоставление субсидий некоммерческим организациям на финансовое обеспечение затрат в целях реализации социально значимых проектов, ед.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EA66A9">
            <w:pPr>
              <w:pStyle w:val="a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N = </w:t>
            </w:r>
            <w:r w:rsidRPr="00945013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22BAF1F6" wp14:editId="78E11FF0">
                  <wp:extent cx="114300" cy="161925"/>
                  <wp:effectExtent l="0" t="0" r="0" b="0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50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, где</w:t>
            </w:r>
          </w:p>
          <w:p w:rsidR="00264151" w:rsidRPr="00945013" w:rsidRDefault="00264151" w:rsidP="006F3ACA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- количество некоммерческих организаций, получивших меры социальной поддержки в соответствии с законодательством за отчетный период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6F3ACA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отчетность Управления по физической культуре и спорту администрации города Магнитогорска</w:t>
            </w:r>
          </w:p>
        </w:tc>
      </w:tr>
      <w:tr w:rsidR="006F3ACA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ACA" w:rsidRPr="00945013" w:rsidRDefault="006F3ACA" w:rsidP="006F3A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Комплекс процессных мероприятий "Финансовая поддержка общественных организаций"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Объем денежных средств, направленных на поддержку деятельности общественных организаций, тыс. </w:t>
            </w:r>
            <w:r w:rsidR="00EA66A9" w:rsidRPr="00945013">
              <w:rPr>
                <w:rFonts w:ascii="Times New Roman" w:hAnsi="Times New Roman"/>
                <w:sz w:val="22"/>
                <w:szCs w:val="22"/>
              </w:rPr>
              <w:t>руб.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EA66A9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N = </w:t>
            </w:r>
            <w:r w:rsidRPr="00945013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6F933584" wp14:editId="7D79088D">
                  <wp:extent cx="114300" cy="161925"/>
                  <wp:effectExtent l="0" t="0" r="0" b="0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50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, где</w:t>
            </w:r>
          </w:p>
          <w:p w:rsidR="00264151" w:rsidRPr="00945013" w:rsidRDefault="00264151" w:rsidP="006F3ACA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- суммарный объем финансовых средств, направленных на 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поддержку деятельности общественных </w:t>
            </w:r>
            <w:r w:rsidR="006F3ACA" w:rsidRPr="00945013">
              <w:rPr>
                <w:rFonts w:ascii="Times New Roman" w:hAnsi="Times New Roman"/>
                <w:sz w:val="22"/>
                <w:szCs w:val="22"/>
              </w:rPr>
              <w:t>организаций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ACA" w:rsidRPr="00945013" w:rsidRDefault="006F3ACA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АЦК-Финансы;</w:t>
            </w:r>
          </w:p>
          <w:p w:rsidR="00264151" w:rsidRPr="00945013" w:rsidRDefault="006F3ACA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 отчетность Управления социальной защиты населения администрации города Магнитогорска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Количество общественных организаций, которым оказана финансовая поддержка, ед.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EA66A9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N = </w:t>
            </w:r>
            <w:r w:rsidRPr="00945013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274A1651" wp14:editId="6046D619">
                  <wp:extent cx="114300" cy="161925"/>
                  <wp:effectExtent l="0" t="0" r="0" b="0"/>
                  <wp:docPr id="18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50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, где</w:t>
            </w:r>
          </w:p>
          <w:p w:rsidR="00264151" w:rsidRPr="00945013" w:rsidRDefault="00264151" w:rsidP="006F3ACA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- количество общественных организаций, которым оказана финансовая поддержка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6F3ACA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 w:rsidR="00CB4371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371" w:rsidRPr="00945013" w:rsidRDefault="00CB4371" w:rsidP="00CB43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Комплекс процессных мероприятий "Информационная поддержка социально ориентированных некоммерческих организаций"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Информационная поддержка социально ориентированным некоммерческим организациям города, да (1) /нет (0)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C2479F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CB437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"Да" - оказана информационная поддержка социально ориентированным некоммерческим организациям города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CB437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отчетность Службы внешних связей и молодёжной политики администрации города Магнитогорска</w:t>
            </w:r>
          </w:p>
        </w:tc>
      </w:tr>
      <w:tr w:rsidR="00CB4371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371" w:rsidRPr="00945013" w:rsidRDefault="00CB4371" w:rsidP="00CB43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Комплекс процессных мероприятий "Содействие развитию социально ориентированных некоммерческих организаций путем проведения мероприятий"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Количество организованных и проведенных мероприятий по вопросам деятельности социально ориентированных некоммерческих организаций, ед.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D82A53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N = </w:t>
            </w:r>
            <w:r w:rsidRPr="00945013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18907186" wp14:editId="785FDF7E">
                  <wp:extent cx="114300" cy="161925"/>
                  <wp:effectExtent l="0" t="0" r="0" b="0"/>
                  <wp:docPr id="20" name="Pictur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50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, где</w:t>
            </w:r>
          </w:p>
          <w:p w:rsidR="00264151" w:rsidRPr="00945013" w:rsidRDefault="00264151" w:rsidP="00CB437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- Количество проведенных мероприятий по вопросам деятельности социально ориентированных некоммерческих организаций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CB437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отчетность управления экономики и инвестиций администрации города Магнитогорска</w:t>
            </w:r>
          </w:p>
        </w:tc>
      </w:tr>
      <w:tr w:rsidR="00CB4371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371" w:rsidRPr="00945013" w:rsidRDefault="00CB4371" w:rsidP="00CB43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Комплекс процессных мероприятий "Имущественная поддержка социально ориентированных некоммерческих организаций"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Имущественная поддержка социально ориентированным некоммерческим </w:t>
            </w:r>
            <w:r w:rsidRPr="00945013">
              <w:rPr>
                <w:rFonts w:ascii="Times New Roman" w:hAnsi="Times New Roman"/>
                <w:sz w:val="22"/>
                <w:szCs w:val="22"/>
              </w:rPr>
              <w:lastRenderedPageBreak/>
              <w:t>организациям города, да (1) /нет (0)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C2479F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CB437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"Да" - предоставлена имущественная поддержка социально ориентированным некоммерческим </w:t>
            </w:r>
            <w:r w:rsidRPr="0094501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организациям города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CB43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lastRenderedPageBreak/>
              <w:t xml:space="preserve">отчетность Комитета по управлению имуществом и земельными </w:t>
            </w:r>
            <w:r w:rsidRPr="00945013">
              <w:rPr>
                <w:rFonts w:ascii="Times New Roman" w:hAnsi="Times New Roman"/>
                <w:szCs w:val="22"/>
              </w:rPr>
              <w:lastRenderedPageBreak/>
              <w:t>отношениями администрации города Магнитогорска</w:t>
            </w:r>
          </w:p>
        </w:tc>
      </w:tr>
      <w:tr w:rsidR="00CB4371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371" w:rsidRPr="00945013" w:rsidRDefault="00CB4371" w:rsidP="00CB43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lastRenderedPageBreak/>
              <w:t>Комплекс процессных мероприятий "Проведение мониторинга о поддержке социально ориентированных некоммерческих организаций в городе Магнитогорске"</w:t>
            </w:r>
          </w:p>
        </w:tc>
      </w:tr>
      <w:tr w:rsidR="00264151" w:rsidRPr="00945013" w:rsidTr="00CB4371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color w:val="22272F"/>
                <w:sz w:val="22"/>
                <w:szCs w:val="22"/>
              </w:rPr>
              <w:t>Проведение мониторинга о поддержке социально ориентированных некоммерческих организаций</w:t>
            </w:r>
            <w:r w:rsidRPr="00945013">
              <w:rPr>
                <w:rFonts w:ascii="Times New Roman" w:hAnsi="Times New Roman"/>
                <w:sz w:val="22"/>
                <w:szCs w:val="22"/>
              </w:rPr>
              <w:t>, да/нет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C2479F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CB437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"Да" – проведен мониторинг о поддержке социально ориентированных некоммерческих организаций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CB43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 w:rsidR="00CB4371" w:rsidRPr="00945013" w:rsidTr="00CB4371">
        <w:tc>
          <w:tcPr>
            <w:tcW w:w="15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371" w:rsidRPr="00945013" w:rsidRDefault="00CB4371" w:rsidP="00CB43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Комплекс процессных мероприятий «Поддержка социально ориентированных некоммерческих организаций»</w:t>
            </w:r>
          </w:p>
        </w:tc>
      </w:tr>
      <w:tr w:rsidR="00264151" w:rsidRPr="00945013" w:rsidTr="00CB4371">
        <w:trPr>
          <w:trHeight w:val="43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Конкурс среди социально ориентированных некоммерческих организаций на предоставление субсидий, проведенный Муниципальным оператором, да (1) /нет (0)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C2479F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 w:rsidP="00CB437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"Да" – конкурс на предоставление субсидий социально ориентированным некоммерческим организациям проведен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CB437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  <w:tr w:rsidR="00264151" w:rsidRPr="00D54987" w:rsidTr="00CB4371">
        <w:trPr>
          <w:trHeight w:val="438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45013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Количество социально ориентированных некоммерческих организаций, получивших финансовую поддержку на реализацию социально значимых проектов, ед.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C2479F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Больше - лучше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945013" w:rsidRDefault="0026415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 xml:space="preserve">N = </w:t>
            </w:r>
            <w:r w:rsidRPr="00945013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110DDF5C" wp14:editId="5C3E8631">
                  <wp:extent cx="114300" cy="161925"/>
                  <wp:effectExtent l="0" t="0" r="0" b="0"/>
                  <wp:docPr id="22" name="Picture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501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, где</w:t>
            </w:r>
          </w:p>
          <w:p w:rsidR="00264151" w:rsidRPr="00945013" w:rsidRDefault="00264151" w:rsidP="00CB437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45013">
              <w:rPr>
                <w:rFonts w:ascii="Times New Roman" w:hAnsi="Times New Roman"/>
                <w:sz w:val="22"/>
                <w:szCs w:val="22"/>
              </w:rPr>
              <w:t>ni</w:t>
            </w:r>
            <w:proofErr w:type="spellEnd"/>
            <w:r w:rsidRPr="00945013">
              <w:rPr>
                <w:rFonts w:ascii="Times New Roman" w:hAnsi="Times New Roman"/>
                <w:sz w:val="22"/>
                <w:szCs w:val="22"/>
              </w:rPr>
              <w:t xml:space="preserve"> – количество социально ориентированных некоммерческих организаций, получивших финансовую поддержку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151" w:rsidRPr="00D54987" w:rsidRDefault="00CB437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945013">
              <w:rPr>
                <w:rFonts w:ascii="Times New Roman" w:hAnsi="Times New Roman"/>
                <w:sz w:val="22"/>
                <w:szCs w:val="22"/>
              </w:rPr>
              <w:t>отчетность Управления социальной защиты населения администрации города Магнитогорска</w:t>
            </w:r>
          </w:p>
        </w:tc>
      </w:tr>
    </w:tbl>
    <w:p w:rsidR="001945C0" w:rsidRPr="00D54987" w:rsidRDefault="001945C0">
      <w:pPr>
        <w:pStyle w:val="ConsPlusTitle"/>
        <w:rPr>
          <w:rFonts w:ascii="Times New Roman" w:hAnsi="Times New Roman"/>
          <w:szCs w:val="22"/>
        </w:rPr>
      </w:pPr>
    </w:p>
    <w:p w:rsidR="001945C0" w:rsidRPr="00D54987" w:rsidRDefault="00784121">
      <w:pPr>
        <w:pStyle w:val="ConsPlusNormal"/>
        <w:rPr>
          <w:rFonts w:ascii="Times New Roman" w:hAnsi="Times New Roman"/>
          <w:szCs w:val="22"/>
        </w:rPr>
      </w:pPr>
      <w:r w:rsidRPr="00D54987">
        <w:rPr>
          <w:rFonts w:ascii="Times New Roman" w:hAnsi="Times New Roman"/>
          <w:szCs w:val="22"/>
        </w:rPr>
        <w:t xml:space="preserve">                 </w:t>
      </w:r>
    </w:p>
    <w:p w:rsidR="001945C0" w:rsidRPr="00D54987" w:rsidRDefault="001945C0">
      <w:pPr>
        <w:pStyle w:val="ConsPlusNormal"/>
        <w:rPr>
          <w:rFonts w:ascii="Times New Roman" w:hAnsi="Times New Roman"/>
          <w:szCs w:val="22"/>
        </w:rPr>
      </w:pPr>
    </w:p>
    <w:p w:rsidR="001945C0" w:rsidRPr="00D54987" w:rsidRDefault="001945C0">
      <w:pPr>
        <w:spacing w:after="0" w:line="240" w:lineRule="auto"/>
        <w:ind w:right="4818"/>
        <w:rPr>
          <w:rFonts w:ascii="Times New Roman" w:hAnsi="Times New Roman"/>
          <w:szCs w:val="22"/>
        </w:rPr>
      </w:pPr>
    </w:p>
    <w:p w:rsidR="001945C0" w:rsidRPr="00D54987" w:rsidRDefault="001945C0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Cs w:val="22"/>
        </w:rPr>
      </w:pPr>
    </w:p>
    <w:sectPr w:rsidR="001945C0" w:rsidRPr="00D54987" w:rsidSect="003F543F">
      <w:headerReference w:type="default" r:id="rId10"/>
      <w:pgSz w:w="16848" w:h="11908" w:orient="landscape"/>
      <w:pgMar w:top="1134" w:right="567" w:bottom="1134" w:left="1134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CDE" w:rsidRDefault="00884CDE" w:rsidP="003F543F">
      <w:pPr>
        <w:spacing w:after="0" w:line="240" w:lineRule="auto"/>
      </w:pPr>
      <w:r>
        <w:separator/>
      </w:r>
    </w:p>
  </w:endnote>
  <w:endnote w:type="continuationSeparator" w:id="0">
    <w:p w:rsidR="00884CDE" w:rsidRDefault="00884CDE" w:rsidP="003F5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CDE" w:rsidRDefault="00884CDE" w:rsidP="003F543F">
      <w:pPr>
        <w:spacing w:after="0" w:line="240" w:lineRule="auto"/>
      </w:pPr>
      <w:r>
        <w:separator/>
      </w:r>
    </w:p>
  </w:footnote>
  <w:footnote w:type="continuationSeparator" w:id="0">
    <w:p w:rsidR="00884CDE" w:rsidRDefault="00884CDE" w:rsidP="003F5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177929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3F543F" w:rsidRPr="003F543F" w:rsidRDefault="003F543F">
        <w:pPr>
          <w:pStyle w:val="af5"/>
          <w:jc w:val="center"/>
          <w:rPr>
            <w:rFonts w:ascii="Times New Roman" w:hAnsi="Times New Roman"/>
          </w:rPr>
        </w:pPr>
        <w:r w:rsidRPr="003F543F">
          <w:rPr>
            <w:rFonts w:ascii="Times New Roman" w:hAnsi="Times New Roman"/>
          </w:rPr>
          <w:fldChar w:fldCharType="begin"/>
        </w:r>
        <w:r w:rsidRPr="003F543F">
          <w:rPr>
            <w:rFonts w:ascii="Times New Roman" w:hAnsi="Times New Roman"/>
          </w:rPr>
          <w:instrText>PAGE   \* MERGEFORMAT</w:instrText>
        </w:r>
        <w:r w:rsidRPr="003F543F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5</w:t>
        </w:r>
        <w:r w:rsidRPr="003F543F">
          <w:rPr>
            <w:rFonts w:ascii="Times New Roman" w:hAnsi="Times New Roman"/>
          </w:rPr>
          <w:fldChar w:fldCharType="end"/>
        </w:r>
      </w:p>
    </w:sdtContent>
  </w:sdt>
  <w:p w:rsidR="003F543F" w:rsidRDefault="003F543F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5C0"/>
    <w:rsid w:val="001945C0"/>
    <w:rsid w:val="001A7978"/>
    <w:rsid w:val="00264151"/>
    <w:rsid w:val="00371E3B"/>
    <w:rsid w:val="003C6D4C"/>
    <w:rsid w:val="003F543F"/>
    <w:rsid w:val="00422B7E"/>
    <w:rsid w:val="006A7D45"/>
    <w:rsid w:val="006D53B8"/>
    <w:rsid w:val="006F3ACA"/>
    <w:rsid w:val="00784121"/>
    <w:rsid w:val="00884CDE"/>
    <w:rsid w:val="00945013"/>
    <w:rsid w:val="00BE1819"/>
    <w:rsid w:val="00C2479F"/>
    <w:rsid w:val="00CB4371"/>
    <w:rsid w:val="00CD5F3C"/>
    <w:rsid w:val="00D54987"/>
    <w:rsid w:val="00D82A53"/>
    <w:rsid w:val="00DA6D63"/>
    <w:rsid w:val="00EA66A9"/>
    <w:rsid w:val="00F3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6E93C-21AA-4023-968B-DEBFC7140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6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Текст (справка)"/>
    <w:basedOn w:val="a"/>
    <w:next w:val="a"/>
    <w:link w:val="a4"/>
    <w:pPr>
      <w:widowControl w:val="0"/>
      <w:spacing w:after="0" w:line="240" w:lineRule="auto"/>
      <w:ind w:left="170" w:right="170"/>
    </w:pPr>
    <w:rPr>
      <w:rFonts w:ascii="Arial" w:hAnsi="Arial"/>
      <w:sz w:val="26"/>
    </w:rPr>
  </w:style>
  <w:style w:type="character" w:customStyle="1" w:styleId="a4">
    <w:name w:val="Текст (справка)"/>
    <w:basedOn w:val="1"/>
    <w:link w:val="a3"/>
    <w:rPr>
      <w:rFonts w:ascii="Arial" w:hAnsi="Arial"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26282F"/>
      <w:sz w:val="26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6">
    <w:name w:val="Нормальный (таблица)"/>
    <w:basedOn w:val="a"/>
    <w:next w:val="a"/>
    <w:link w:val="a7"/>
    <w:pPr>
      <w:widowControl w:val="0"/>
      <w:spacing w:after="0" w:line="240" w:lineRule="auto"/>
      <w:jc w:val="both"/>
    </w:pPr>
    <w:rPr>
      <w:rFonts w:ascii="Arial" w:hAnsi="Arial"/>
      <w:sz w:val="26"/>
    </w:rPr>
  </w:style>
  <w:style w:type="character" w:customStyle="1" w:styleId="a7">
    <w:name w:val="Нормальный (таблица)"/>
    <w:basedOn w:val="1"/>
    <w:link w:val="a6"/>
    <w:rPr>
      <w:rFonts w:ascii="Arial" w:hAnsi="Arial"/>
      <w:sz w:val="2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8">
    <w:name w:val="Гипертекстовая ссылка"/>
    <w:link w:val="a9"/>
    <w:rPr>
      <w:color w:val="106BBE"/>
    </w:rPr>
  </w:style>
  <w:style w:type="character" w:customStyle="1" w:styleId="a9">
    <w:name w:val="Гипертекстовая ссылка"/>
    <w:link w:val="a8"/>
    <w:rPr>
      <w:b w:val="0"/>
      <w:color w:val="106BBE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styleId="ae">
    <w:name w:val="annotation reference"/>
    <w:basedOn w:val="a0"/>
    <w:uiPriority w:val="99"/>
    <w:semiHidden/>
    <w:unhideWhenUsed/>
    <w:rsid w:val="0026415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64151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64151"/>
    <w:rPr>
      <w:sz w:val="20"/>
    </w:rPr>
  </w:style>
  <w:style w:type="paragraph" w:styleId="af1">
    <w:name w:val="Balloon Text"/>
    <w:basedOn w:val="a"/>
    <w:link w:val="af2"/>
    <w:uiPriority w:val="99"/>
    <w:semiHidden/>
    <w:unhideWhenUsed/>
    <w:rsid w:val="00264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4151"/>
    <w:rPr>
      <w:rFonts w:ascii="Segoe UI" w:hAnsi="Segoe UI" w:cs="Segoe UI"/>
      <w:sz w:val="18"/>
      <w:szCs w:val="18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264151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264151"/>
    <w:rPr>
      <w:b/>
      <w:bCs/>
      <w:sz w:val="20"/>
    </w:rPr>
  </w:style>
  <w:style w:type="paragraph" w:styleId="af5">
    <w:name w:val="header"/>
    <w:basedOn w:val="a"/>
    <w:link w:val="af6"/>
    <w:uiPriority w:val="99"/>
    <w:unhideWhenUsed/>
    <w:rsid w:val="003F5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3F543F"/>
  </w:style>
  <w:style w:type="paragraph" w:styleId="af7">
    <w:name w:val="footer"/>
    <w:basedOn w:val="a"/>
    <w:link w:val="af8"/>
    <w:uiPriority w:val="99"/>
    <w:unhideWhenUsed/>
    <w:rsid w:val="003F5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3F5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8766723/962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10135206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1742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Темникова Татьяна Викторовна</cp:lastModifiedBy>
  <cp:revision>17</cp:revision>
  <cp:lastPrinted>2025-02-24T08:55:00Z</cp:lastPrinted>
  <dcterms:created xsi:type="dcterms:W3CDTF">2025-02-04T08:33:00Z</dcterms:created>
  <dcterms:modified xsi:type="dcterms:W3CDTF">2025-02-24T08:56:00Z</dcterms:modified>
</cp:coreProperties>
</file>