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 w:rsidRPr="00FB41C2">
        <w:rPr>
          <w:rFonts w:ascii="Times New Roman" w:hAnsi="Times New Roman"/>
          <w:szCs w:val="22"/>
        </w:rPr>
        <w:t>Приложение № 3</w:t>
      </w:r>
    </w:p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 муниципальной программе</w:t>
      </w:r>
    </w:p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«Социальное обслуживание</w:t>
      </w:r>
    </w:p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и социальная поддержка</w:t>
      </w:r>
    </w:p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жителей города Магнитогорска»</w:t>
      </w:r>
    </w:p>
    <w:p w:rsidR="00BC5455" w:rsidRPr="00FB41C2" w:rsidRDefault="000E3DDF" w:rsidP="0030158B">
      <w:pPr>
        <w:pStyle w:val="ConsPlusNormal"/>
        <w:ind w:left="10772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на 2025-2030 годы</w:t>
      </w:r>
    </w:p>
    <w:p w:rsidR="00BC5455" w:rsidRPr="00FB41C2" w:rsidRDefault="00BC5455">
      <w:pPr>
        <w:pStyle w:val="ConsPlusNormal"/>
        <w:jc w:val="center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«Меры социальной защиты жителей города Магнитогорска»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24"/>
        <w:gridCol w:w="8351"/>
      </w:tblGrid>
      <w:tr w:rsidR="00BC5455" w:rsidRPr="00FB41C2">
        <w:tc>
          <w:tcPr>
            <w:tcW w:w="5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8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 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683"/>
        <w:gridCol w:w="1279"/>
        <w:gridCol w:w="2126"/>
        <w:gridCol w:w="1047"/>
        <w:gridCol w:w="1048"/>
        <w:gridCol w:w="1047"/>
        <w:gridCol w:w="1048"/>
        <w:gridCol w:w="1047"/>
        <w:gridCol w:w="1048"/>
      </w:tblGrid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3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62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6B71F0">
        <w:trPr>
          <w:trHeight w:hRule="exact" w:val="57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3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 w:rsidR="00BC5455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Доля граждан, состоящих на учете в органах социальной защиты населения города Магнитогорска от общего количества населения города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Магнитогорска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35</w:t>
            </w:r>
          </w:p>
        </w:tc>
      </w:tr>
      <w:tr w:rsidR="00BC5455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ED711D" w:rsidRPr="00FB41C2" w:rsidRDefault="00ED711D" w:rsidP="00ED711D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3.План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ED711D" w:rsidRPr="00FB41C2" w:rsidTr="00ED711D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ED711D" w:rsidRPr="00FB41C2" w:rsidTr="00ED711D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ED711D" w:rsidRPr="00FB41C2" w:rsidRDefault="00ED711D" w:rsidP="00ED711D">
      <w:pPr>
        <w:pStyle w:val="ConsPlusNormal"/>
        <w:jc w:val="right"/>
        <w:rPr>
          <w:rFonts w:ascii="Times New Roman" w:hAnsi="Times New Roman"/>
          <w:szCs w:val="22"/>
        </w:rPr>
      </w:pPr>
    </w:p>
    <w:p w:rsidR="00ED711D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4</w:t>
      </w:r>
      <w:r w:rsidR="000E3DDF" w:rsidRPr="00FB41C2">
        <w:rPr>
          <w:rFonts w:ascii="Times New Roman" w:hAnsi="Times New Roman"/>
          <w:szCs w:val="22"/>
        </w:rPr>
        <w:t>. 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541"/>
        <w:gridCol w:w="1136"/>
        <w:gridCol w:w="2266"/>
        <w:gridCol w:w="1134"/>
        <w:gridCol w:w="851"/>
        <w:gridCol w:w="805"/>
        <w:gridCol w:w="898"/>
        <w:gridCol w:w="898"/>
        <w:gridCol w:w="898"/>
        <w:gridCol w:w="898"/>
      </w:tblGrid>
      <w:tr w:rsidR="00BC5455" w:rsidRPr="00FB41C2" w:rsidTr="004C67C9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3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Базовое значение за год, предшествующий году разработки проекта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52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Значение показателя по годам</w:t>
            </w:r>
          </w:p>
        </w:tc>
      </w:tr>
      <w:tr w:rsidR="00BC5455" w:rsidRPr="00FB41C2" w:rsidTr="004C67C9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17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 части административных расходов осуществляется прием документов, формируются личные дела, выплата производится Минсоцотношений Челябинской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3500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социального пособия отдельным категориям граждан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пенсионерам учреждений бюджетной сферы в соответствии с Порядком, утвержденном постановлением администрации города Магнитогорска от 31.08.2016 №10666-П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5724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Выплата производится гражданам, взявшим на себя обязанность осуществить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погребение умершего, либо специализированной службе по вопросам похоронного дела  на основании Постановления Правительства Челябинской области от 20.06.2012 № 333-П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645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645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692B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1.5.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Выплачивается ветеранам ВОВ к 90, 95, 100-летию в соответствии постановлением администрации города Магнитогорска от 29.12.2021 №14831-П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B55" w:rsidRPr="00FB41C2" w:rsidRDefault="00692B55" w:rsidP="00692B55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68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лицам, удостоенным звания «Почетный ветеран" города Магнитогорска»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64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1.7.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1.8.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в соответствии с Положением, утвержденном Решением МГСД от 26.06.2012 №121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1.9.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  <w:p w:rsidR="00BC5455" w:rsidRPr="00FB41C2" w:rsidRDefault="00BC54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в заявительном порядке многодетным семьям со среднедушевым доходом, размер которого не превышает двухкратнуую величину прожиточного минимума для трудоспособного населения, установленную в Челябинской области, в соответствии с Законом Челябинской области от 31.03.2010 № 548-ЗО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2774</w:t>
            </w:r>
          </w:p>
        </w:tc>
      </w:tr>
      <w:tr w:rsidR="00470D3D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1.10.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Выплата предоставляется в соответствии с Федеральным законом от 20.07.2005 № 125-ФЗ и приказом Минздрава России от 11.07.2013 № 450-н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2802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Pr="00FB41C2" w:rsidRDefault="00470D3D" w:rsidP="00470D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3022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Default="00470D3D" w:rsidP="00470D3D">
            <w:r w:rsidRPr="00070972">
              <w:rPr>
                <w:rFonts w:ascii="Times New Roman" w:hAnsi="Times New Roman"/>
                <w:szCs w:val="22"/>
              </w:rPr>
              <w:t>3022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Default="00470D3D" w:rsidP="00470D3D">
            <w:r w:rsidRPr="00070972">
              <w:rPr>
                <w:rFonts w:ascii="Times New Roman" w:hAnsi="Times New Roman"/>
                <w:szCs w:val="22"/>
              </w:rPr>
              <w:t>3022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0D3D" w:rsidRDefault="00470D3D" w:rsidP="00470D3D">
            <w:r w:rsidRPr="00070972">
              <w:rPr>
                <w:rFonts w:ascii="Times New Roman" w:hAnsi="Times New Roman"/>
                <w:szCs w:val="22"/>
              </w:rPr>
              <w:t>3022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1.11.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Компенсация предоставляется отдельным категориям граждан в соответствии с постановлением правительства Челябинской области от 16 февраля 2016 года № 59-П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12030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1.12.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Предоставляется детям погибших участников ВОВ и приравненным к ним лицам в соответствии с Законом Челябинской области от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24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августа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2016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г.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№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396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>-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ЗО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, Постановлением Правительства ЧО от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14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сентября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 xml:space="preserve"> 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2016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 г. № 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483</w:t>
            </w:r>
            <w:r w:rsidRPr="00FB41C2">
              <w:rPr>
                <w:rFonts w:ascii="Times New Roman" w:hAnsi="Times New Roman"/>
                <w:i/>
                <w:color w:val="000000" w:themeColor="text1"/>
                <w:szCs w:val="22"/>
              </w:rPr>
              <w:t>-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2096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1.13.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Обеспечение деятельности по предоставлению гражданам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субсидий на оплату жилого помещения и коммунальных услуг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Организация работы отдела льгот 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субсидий на оплату жилья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1.14.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компенсация расходов за услуги связи и радиоточку в соответствии с Законом Челябинской области от 14 февраля 1996 г. №16-ОЗ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36</w:t>
            </w:r>
          </w:p>
        </w:tc>
      </w:tr>
      <w:tr w:rsidR="00743F6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1.15.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Ежемесячные денежные выплаты ветеранам труда и труженикам тыла предоставляются в соответствии с Законом Челябинской области от 14 декабря 2004 года №327-ЗО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Default="00743F65" w:rsidP="00743F65">
            <w:r w:rsidRPr="00630BDE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Default="00743F65" w:rsidP="00743F65">
            <w:r w:rsidRPr="00630BDE">
              <w:rPr>
                <w:rFonts w:ascii="Times New Roman" w:hAnsi="Times New Roman"/>
                <w:szCs w:val="22"/>
              </w:rPr>
              <w:t>18737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F65" w:rsidRPr="00FB41C2" w:rsidRDefault="00743F65" w:rsidP="00743F6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18737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1.16.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мер социальной поддержки граждан, имеющих звание «Ветеран труда» Челябинской области"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Ежемесячные денежные выплаты ветеранам труда Челябинской области предоставляются в соответствии с Законом Челябинской области от 29 ноября 2007 №220-ЗО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15369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1.17.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Обеспечение мер социальной поддержки реабилитированных лиц и лиц, признанных пострадавшими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от политических репрессий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Ежемесячные денежные выплаты реабилитированным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лицам и лицам, признанным пострадавшими от политических репрессий предоставляются в соответствии с Законом Челябинской области от 09 ноября 2004 года №282-ЗО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1068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1068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1.18.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hyperlink r:id="rId8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Формируется пакет документов для предоставления в соответствии с Законом Челябинской области от 25.10.2007 г. № 212-ЗО кандидатам в приемные родители, гражданам РФ проживающим на территории Челябинской области, оформившим письменное согласие на принятие на воспитание после не менее пяти детей в возрасте не младше 7 лет и не старше 17 лет, имеющих гражданство РФ и находящихся под надзором в организациях для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lastRenderedPageBreak/>
              <w:t>детей-сирот и детей, оставшихся без попечения родителей, расположенных на территории Челябинской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1.19.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гражданам, оказавшимся в трудной жизненной ситуации, и иным гражданам в соответствии с постановлением администрации города Магнитогорска Челябинской области от 03 июля 2020 года № 6876-П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</w:t>
            </w:r>
          </w:p>
        </w:tc>
      </w:tr>
      <w:tr w:rsidR="00BC5455" w:rsidRPr="00FB41C2" w:rsidTr="004C67C9">
        <w:trPr>
          <w:trHeight w:val="3295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1.20.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детей к новому учебному году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Социальная помощь предоставляется в соответствии с постановлением администрации г. Магнитогорска 26.10.2023 № 11370-П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1.21.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Производится компенсация расходов на оплату жилого помещения и коммунальных услуг в соответствии с постановлением Правительства Челябинской области от 20.07.2011 № 230-П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23666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24000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1.22.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работы отдела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40</w:t>
            </w:r>
          </w:p>
        </w:tc>
      </w:tr>
      <w:tr w:rsidR="00BC5455" w:rsidRPr="00FB41C2" w:rsidTr="004C67C9">
        <w:trPr>
          <w:trHeight w:val="1207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1.23.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работы УСЗН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131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1.24.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Пособие на ребенка в соответствии с </w:t>
            </w:r>
            <w:hyperlink r:id="rId9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«О пособии на ребенка»</w:t>
            </w:r>
          </w:p>
          <w:p w:rsidR="00BC5455" w:rsidRPr="00FB41C2" w:rsidRDefault="00BC54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Предоставляется в заявительном порядке семьям со среднедушевым доходом, размер которого не превышает величину прожиточного минимума на душу населения, установленную в Челябинской области, в соответствии с Законом Челябинской области от 28.10.2004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№299-ЗО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9112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9200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1.25.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Ед. (количество заявок на назначение субсидии)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гражданам в заявительном порядке в соответствии с  Правилами, утвержденными постановлением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34640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28500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1.26.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30158B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Единовременная выплата супругам лиц, призванных на военную службу по мобилизации,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в соответствии с решением МГСД </w:t>
            </w:r>
            <w:r w:rsidRPr="00FB41C2">
              <w:rPr>
                <w:rFonts w:ascii="Times New Roman" w:hAnsi="Times New Roman"/>
                <w:szCs w:val="22"/>
              </w:rPr>
              <w:t>от 25.10.2022 №151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1.27.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ориентироваться в окружающей обстановке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в соответствии с постановлением администрации города Магнитогорска от 24.03.2017 №2927-П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1300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1.28.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37B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37B3D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Предоставляется в соответствии с решением Магнитогорского городского Собрания депутатов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49913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50000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1.29.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Тысяча рублей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Проведение мероприятий </w:t>
            </w:r>
            <w:r w:rsidR="0030158B" w:rsidRPr="00FB41C2">
              <w:rPr>
                <w:rFonts w:ascii="Times New Roman" w:hAnsi="Times New Roman"/>
                <w:szCs w:val="22"/>
              </w:rPr>
              <w:t>для мало</w:t>
            </w:r>
            <w:r w:rsidRPr="00FB41C2">
              <w:rPr>
                <w:rFonts w:ascii="Times New Roman" w:hAnsi="Times New Roman"/>
                <w:szCs w:val="22"/>
              </w:rPr>
              <w:t xml:space="preserve"> защищённых слоев населения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4 476.00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700.00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1.30.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Расходы на обеспечение деятельности оказания услуг, (выполнения работ) муниципальных учреждений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029E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80029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учреждений подведомственных УСЗН получивших гранты и спонсорскую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F613D4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1.31.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Минсоцотношений Челябинской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228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1.32.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 части административных расходов осуществляется прием документов, формируются личные дела, выплата производится Минсоцотношений Челябинской области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1000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1.33.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в соответствии с постановлением администрации г. Магнитогорска 14.10.2019 № 12598-П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1.34.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Содержание и софинансирование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работы УСЗН по вопросам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1.35.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Содержание ребенка в семье опекуна и приемной семье, а также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вознаграждение, причитающееся приемному родителю в соответствии с </w:t>
            </w:r>
            <w:hyperlink r:id="rId10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Ежемесячные выплаты семье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lastRenderedPageBreak/>
              <w:t>опекуна и приемной семье в соответствии с Законом 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Челябинской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 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области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 от 25.10.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2007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 № 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212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-</w:t>
            </w:r>
            <w:r w:rsidRPr="00FB41C2">
              <w:rPr>
                <w:rStyle w:val="af1"/>
                <w:rFonts w:ascii="Times New Roman" w:hAnsi="Times New Roman"/>
                <w:i w:val="0"/>
                <w:color w:val="000000" w:themeColor="text1"/>
                <w:szCs w:val="22"/>
              </w:rPr>
              <w:t>ЗО</w:t>
            </w:r>
            <w:r w:rsidRPr="00FB41C2">
              <w:rPr>
                <w:rFonts w:ascii="Times New Roman" w:hAnsi="Times New Roman"/>
                <w:color w:val="FF0000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890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1.36.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в соответствии с Порядком, утвержденном Решением МГСД от 29.06.2010 №132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92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1.37.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4C4353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Предоставляется гражданам в заявительном порядке в соответствии с</w:t>
            </w:r>
            <w:r w:rsidR="004C4353" w:rsidRPr="00FB41C2">
              <w:rPr>
                <w:rFonts w:ascii="Times New Roman" w:hAnsi="Times New Roman"/>
                <w:szCs w:val="22"/>
              </w:rPr>
              <w:t xml:space="preserve"> </w:t>
            </w:r>
            <w:r w:rsidRPr="00FB41C2">
              <w:rPr>
                <w:rFonts w:ascii="Times New Roman" w:hAnsi="Times New Roman"/>
                <w:szCs w:val="22"/>
              </w:rPr>
              <w:t xml:space="preserve">Законом Челябинской области № 374-ЗО от 30.06.2016                      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1.38.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 части административных расходов осуществляется прием документов, формируются личные дела, выплата производится Минсоцотношений Челябинской области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1150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1.39.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Штука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 части административных расходов осуществляется прием документов, формируются личные дела, выплата производится Минсоцотношений Челябинской области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60</w:t>
            </w:r>
          </w:p>
        </w:tc>
      </w:tr>
      <w:tr w:rsidR="00BC5455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1.40.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Единовременная денежная выплата гражданам, заключившим контракт с Министерством обороны Российской Федерации для прохождения Военной службы, предоставляется в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соответствии с Порядком, утвержденным постановлением администрации города Магнитогорска от 02.08.2024 №7824-П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800</w:t>
            </w:r>
          </w:p>
        </w:tc>
      </w:tr>
      <w:tr w:rsidR="00EA1E1B" w:rsidRPr="00FB41C2" w:rsidTr="004C67C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1.41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 w:rsidP="00EA1E1B">
            <w:pPr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Выплата предоставляется при рождении ребенка одному из родителей, зарегистрированному в городе Магнитогорске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2 777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2 500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2 500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1E1B" w:rsidRPr="00FB41C2" w:rsidRDefault="00EA1E1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bookmarkStart w:id="1" w:name="P2436"/>
      <w:bookmarkEnd w:id="1"/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1431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8"/>
        <w:gridCol w:w="1559"/>
        <w:gridCol w:w="1701"/>
        <w:gridCol w:w="1559"/>
        <w:gridCol w:w="1420"/>
        <w:gridCol w:w="1273"/>
        <w:gridCol w:w="1279"/>
        <w:gridCol w:w="1415"/>
      </w:tblGrid>
      <w:tr w:rsidR="00BC5455" w:rsidRPr="00FB41C2" w:rsidTr="006B71F0">
        <w:tc>
          <w:tcPr>
            <w:tcW w:w="4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 w:rsidTr="006B71F0">
        <w:tc>
          <w:tcPr>
            <w:tcW w:w="4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6B71F0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2 097 536,63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2 144 419,49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2 210 550,90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1 643 752,24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1 730 950,74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1 826 563,91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11 653 773,91</w:t>
            </w:r>
          </w:p>
        </w:tc>
      </w:tr>
      <w:tr w:rsidR="006B71F0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306 886,62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304 503,33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306 361,05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1 621 823,31</w:t>
            </w:r>
          </w:p>
        </w:tc>
      </w:tr>
      <w:tr w:rsidR="006B71F0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Областной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1 520 834,40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1 574 100,24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1 638 373,93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1 143 245,55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1 230 444,05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1 326 057,22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8 433 055,39</w:t>
            </w:r>
          </w:p>
        </w:tc>
      </w:tr>
      <w:tr w:rsidR="006B71F0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43147A" w:rsidP="006B71F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269 815,61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265 815,92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265 815,92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265 815,92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265 815,92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265 815,92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1F0" w:rsidRPr="00FB41C2" w:rsidRDefault="006B71F0" w:rsidP="006B71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1 598 895,21</w:t>
            </w:r>
          </w:p>
        </w:tc>
      </w:tr>
      <w:tr w:rsidR="00BC5455" w:rsidRPr="00FB41C2" w:rsidTr="006B71F0"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BC54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26282F"/>
          <w:szCs w:val="22"/>
        </w:rPr>
      </w:pPr>
    </w:p>
    <w:p w:rsidR="00BC5455" w:rsidRPr="00FB41C2" w:rsidRDefault="00ED711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</w:t>
      </w:r>
    </w:p>
    <w:p w:rsidR="00BC5455" w:rsidRPr="00FB41C2" w:rsidRDefault="000E3DDF">
      <w:pPr>
        <w:widowControl w:val="0"/>
        <w:spacing w:after="0" w:line="240" w:lineRule="auto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в</w:t>
      </w:r>
      <w:r w:rsidRPr="00FB41C2">
        <w:rPr>
          <w:rFonts w:ascii="Times New Roman" w:hAnsi="Times New Roman"/>
          <w:szCs w:val="22"/>
        </w:rPr>
        <w:t xml:space="preserve"> 2025году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957"/>
        <w:gridCol w:w="2835"/>
        <w:gridCol w:w="2944"/>
      </w:tblGrid>
      <w:tr w:rsidR="00BC5455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26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264F51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Выплата социального пособия отдельным категориям граждан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Осуществление выплат физическим лицам (пособий, компенсаций и иных социальных выплат различных категорий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1.5.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лицам, удостоенным звания «Почетный ветеран» города Магнитогорска»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1.7.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1.8.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Доплаты к пенсиям государственных служащих субъектов Российской Федерации 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муниципальных служащих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Осуществление выплат физическим лицам (пособий,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документы из ЕИС СЗН Челябинской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1.9.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1.10.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Компенсация расходов на уплату взноса на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Осуществление выплат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документы из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Меры социальной поддержки в соответствии с ЗЧО «О дополнительных мерах социальной поддержки детей погибших участников.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Выплата произведена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1.13.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Контрольные точки не установлены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1.14.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1.15.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1.16.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мер социальной поддержки граждан, имеющих звание «Ветеран труда» Челябинской области»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1.17.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1.18.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hyperlink r:id="rId11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Списки кандидатов для предоставления жилого помещения специализированного жилого фонда, сформированные личные дела 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1.19.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1.20.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операции  для подготовки детей к новому учебному году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Контрольные точки не установлены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1.23.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Контрольные точки не установлены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1.24.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Пособие на ребенка в соответствии с </w:t>
            </w:r>
            <w:hyperlink r:id="rId12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«О пособии на ребенка»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1.25.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1.26.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Осуществление выплат физическим лицам (пособий, компенсаций и иных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документы из ЕИС СЗН Челябинской области на базе «АСУПД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1.27.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Акты оказания услуг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1.28.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Отчетные документы получателей субсидий, платежные </w:t>
            </w:r>
            <w:r w:rsidRPr="00FB41C2">
              <w:rPr>
                <w:rFonts w:ascii="Times New Roman" w:hAnsi="Times New Roman"/>
                <w:szCs w:val="22"/>
              </w:rPr>
              <w:t>поручения по кредитным организациям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1.29.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1.30.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Расходы на обеспечение деятельности оказания услуг, выполнения работ) муниципальных учреждений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Контрольные точки не установлены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1.33.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Счет-фактура, список детей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1.34.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Содержание и софинансирование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Контрольные точки не установлены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1.35.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Содержание ребенка в семье опекуна и приемной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семье, а также вознаграждение, причитающееся приемному родителю в соответствии с </w:t>
            </w:r>
            <w:hyperlink r:id="rId13" w:history="1">
              <w:r w:rsidRPr="00FB41C2">
                <w:rPr>
                  <w:rFonts w:ascii="Times New Roman" w:hAnsi="Times New Roman"/>
                  <w:szCs w:val="22"/>
                </w:rPr>
                <w:t>Законом</w:t>
              </w:r>
            </w:hyperlink>
            <w:r w:rsidRPr="00FB41C2">
              <w:rPr>
                <w:rFonts w:ascii="Times New Roman" w:hAnsi="Times New Roman"/>
                <w:szCs w:val="22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 xml:space="preserve">Осуществление выплат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документы из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1.36.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1.37.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1.38.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1.39.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приобретение такого оборудования) и оплату работ по его установке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Иные типы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Реализация мероприятия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1.40.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из ЕИС СЗН Челябинской области на базе «АСУПД Тула»</w:t>
            </w: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 w:rsidT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>
            <w:pPr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Выплата областного единовременного пособия при рождении ребенка в соответствии с Законом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Челябинской области «Об областном единовременном пособии при рождении ребенка</w:t>
            </w:r>
          </w:p>
        </w:tc>
        <w:tc>
          <w:tcPr>
            <w:tcW w:w="29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3F01" w:rsidRPr="00FB41C2" w:rsidRDefault="00F71C9C">
            <w:pPr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/>
              </w:rPr>
              <w:t xml:space="preserve">Отчетные документы из ЕИС СЗН Челябинской области </w:t>
            </w:r>
            <w:r w:rsidRPr="00FB41C2">
              <w:rPr>
                <w:rFonts w:ascii="Times New Roman" w:hAnsi="Times New Roman"/>
              </w:rPr>
              <w:t>на базе «АСУПД Тула»</w:t>
            </w:r>
          </w:p>
        </w:tc>
      </w:tr>
      <w:tr w:rsidR="00D03F01" w:rsidRPr="00FB41C2" w:rsidTr="00D03F01">
        <w:trPr>
          <w:trHeight w:val="15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31.01.2025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</w:tr>
      <w:tr w:rsidR="00D03F01" w:rsidRPr="00FB41C2" w:rsidTr="00D03F01">
        <w:trPr>
          <w:trHeight w:val="37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28.02.2025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30.04.2025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5.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31.05.2025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6.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7.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31.07.2025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8.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31.08.2025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9.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10.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31.10.2025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11.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30.11.2025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  <w:tr w:rsidR="00D03F01" w:rsidRPr="00FB41C2" w:rsidTr="00800294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12. Выплаты осуществлены</w:t>
            </w:r>
          </w:p>
        </w:tc>
        <w:tc>
          <w:tcPr>
            <w:tcW w:w="29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9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F01" w:rsidRPr="00FB41C2" w:rsidRDefault="00D03F01" w:rsidP="00D03F01">
            <w:pPr>
              <w:rPr>
                <w:rFonts w:ascii="Times New Roman CYR" w:hAnsi="Times New Roman CYR"/>
              </w:rPr>
            </w:pP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0E3DDF" w:rsidP="00ED711D">
      <w:pPr>
        <w:pStyle w:val="10"/>
        <w:rPr>
          <w:rFonts w:ascii="Times New Roman" w:hAnsi="Times New Roman"/>
          <w:szCs w:val="22"/>
        </w:rPr>
      </w:pPr>
      <w:bookmarkStart w:id="2" w:name="sub_1240"/>
      <w:r w:rsidRPr="00FB41C2">
        <w:rPr>
          <w:rFonts w:ascii="Times New Roman" w:hAnsi="Times New Roman"/>
          <w:b w:val="0"/>
          <w:sz w:val="22"/>
          <w:szCs w:val="22"/>
        </w:rPr>
        <w:t>6</w:t>
      </w:r>
      <w:bookmarkEnd w:id="2"/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right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24"/>
        <w:gridCol w:w="8351"/>
      </w:tblGrid>
      <w:tr w:rsidR="00BC5455" w:rsidRPr="00FB41C2">
        <w:tc>
          <w:tcPr>
            <w:tcW w:w="5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8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 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399"/>
        <w:gridCol w:w="1563"/>
        <w:gridCol w:w="2126"/>
        <w:gridCol w:w="1047"/>
        <w:gridCol w:w="1048"/>
        <w:gridCol w:w="1047"/>
        <w:gridCol w:w="1048"/>
        <w:gridCol w:w="1047"/>
        <w:gridCol w:w="1048"/>
      </w:tblGrid>
      <w:tr w:rsidR="00BC5455" w:rsidRPr="00FB41C2" w:rsidTr="004E429D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62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4E429D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E429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3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BC5455" w:rsidRPr="00FB41C2" w:rsidTr="004E429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ED711D" w:rsidRPr="00FB41C2" w:rsidRDefault="00ED711D" w:rsidP="00ED711D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3.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ED711D" w:rsidRPr="00FB41C2" w:rsidTr="00ED711D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ED711D" w:rsidRPr="00FB41C2" w:rsidTr="00ED711D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</w:tbl>
    <w:p w:rsidR="00ED711D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C3018B" w:rsidRDefault="00C3018B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C3018B" w:rsidRPr="00FB41C2" w:rsidRDefault="00C3018B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ED711D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 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119"/>
        <w:gridCol w:w="1840"/>
        <w:gridCol w:w="1701"/>
        <w:gridCol w:w="1278"/>
        <w:gridCol w:w="897"/>
        <w:gridCol w:w="898"/>
        <w:gridCol w:w="898"/>
        <w:gridCol w:w="898"/>
        <w:gridCol w:w="898"/>
        <w:gridCol w:w="898"/>
      </w:tblGrid>
      <w:tr w:rsidR="00BC5455" w:rsidRPr="00FB41C2" w:rsidTr="004E429D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4E429D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E429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17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1B10B9" w:rsidRPr="00FB41C2" w:rsidTr="00F41794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Ед.</w:t>
            </w:r>
          </w:p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r w:rsidRPr="00FB41C2">
              <w:rPr>
                <w:rFonts w:ascii="Times New Roman" w:hAnsi="Times New Roman"/>
                <w:szCs w:val="22"/>
              </w:rPr>
              <w:t xml:space="preserve"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городе Магнитогорске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54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</w:tr>
      <w:tr w:rsidR="001B10B9" w:rsidRPr="00FB41C2" w:rsidTr="00F41794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Ед.</w:t>
            </w:r>
          </w:p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r w:rsidRPr="00FB41C2">
              <w:rPr>
                <w:rFonts w:ascii="Times New Roman" w:hAnsi="Times New Roman"/>
                <w:szCs w:val="22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10B9" w:rsidRPr="00FB41C2" w:rsidRDefault="001B10B9" w:rsidP="001B10B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4E429D" w:rsidRPr="00FB41C2" w:rsidTr="008B701A">
        <w:trPr>
          <w:trHeight w:val="43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307 980,00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304 595,60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307 980,00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1 519 593,80</w:t>
            </w:r>
          </w:p>
        </w:tc>
      </w:tr>
      <w:tr w:rsidR="004E429D" w:rsidRPr="00FB41C2" w:rsidTr="008B701A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4E429D" w:rsidRPr="00FB41C2" w:rsidTr="004E429D">
        <w:trPr>
          <w:trHeight w:val="454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307 980,00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304 595,60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307 980,00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199 679,40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1 519 593,80</w:t>
            </w:r>
          </w:p>
        </w:tc>
      </w:tr>
      <w:tr w:rsidR="004E429D" w:rsidRPr="00FB41C2" w:rsidTr="004E429D">
        <w:trPr>
          <w:trHeight w:val="441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3147A" w:rsidP="004E429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4E429D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29D" w:rsidRPr="00FB41C2" w:rsidRDefault="004E429D" w:rsidP="004E429D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rPr>
          <w:rFonts w:ascii="Times New Roman" w:hAnsi="Times New Roman"/>
          <w:szCs w:val="22"/>
        </w:rPr>
      </w:pPr>
    </w:p>
    <w:p w:rsidR="00BC5455" w:rsidRPr="00FB41C2" w:rsidRDefault="00ED711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</w:t>
      </w:r>
    </w:p>
    <w:p w:rsidR="00BC5455" w:rsidRPr="00FB41C2" w:rsidRDefault="000E3DDF">
      <w:pPr>
        <w:widowControl w:val="0"/>
        <w:spacing w:after="0" w:line="240" w:lineRule="auto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в</w:t>
      </w:r>
      <w:r w:rsidRPr="00FB41C2">
        <w:rPr>
          <w:rFonts w:ascii="Times New Roman" w:hAnsi="Times New Roman"/>
          <w:szCs w:val="22"/>
        </w:rPr>
        <w:t xml:space="preserve"> 2025году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26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264F51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264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Жилищное обеспечение граждан</w:t>
            </w:r>
          </w:p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Постановление администрации города Магнитогорска о предоставлении жилых помещений детям-сиротам и детям, оставшимся без попечения родителей, лицам из их числа 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Контрольная точка 1. 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«Организация отдыха и оздоровления граждан»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24"/>
        <w:gridCol w:w="8351"/>
      </w:tblGrid>
      <w:tr w:rsidR="00BC5455" w:rsidRPr="00FB41C2">
        <w:tc>
          <w:tcPr>
            <w:tcW w:w="5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8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 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119"/>
        <w:gridCol w:w="1843"/>
        <w:gridCol w:w="2126"/>
        <w:gridCol w:w="1047"/>
        <w:gridCol w:w="1048"/>
        <w:gridCol w:w="1047"/>
        <w:gridCol w:w="1048"/>
        <w:gridCol w:w="1047"/>
        <w:gridCol w:w="1048"/>
      </w:tblGrid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62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3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граждан,</w:t>
            </w:r>
            <w:r w:rsidR="004E429D" w:rsidRPr="00FB41C2">
              <w:rPr>
                <w:rFonts w:ascii="Times New Roman" w:hAnsi="Times New Roman"/>
                <w:szCs w:val="22"/>
              </w:rPr>
              <w:t xml:space="preserve"> </w:t>
            </w:r>
            <w:r w:rsidRPr="00FB41C2">
              <w:rPr>
                <w:rFonts w:ascii="Times New Roman" w:hAnsi="Times New Roman"/>
                <w:szCs w:val="22"/>
              </w:rPr>
              <w:t xml:space="preserve">  охваченных отдыхом и оздоровлением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ED711D" w:rsidRPr="00FB41C2" w:rsidRDefault="00ED711D" w:rsidP="00ED711D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3.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ED711D" w:rsidRPr="00FB41C2" w:rsidTr="00ED711D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ED711D" w:rsidRPr="00FB41C2" w:rsidTr="00ED711D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11D" w:rsidRPr="00FB41C2" w:rsidRDefault="00ED711D" w:rsidP="00ED711D">
            <w:pPr>
              <w:rPr>
                <w:rFonts w:ascii="Times New Roman" w:hAnsi="Times New Roman"/>
                <w:szCs w:val="22"/>
              </w:rPr>
            </w:pP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 w:rsidR="00ED711D" w:rsidRPr="00FB41C2" w:rsidTr="00ED711D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Количество граждан,  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охваченных отдыхом и оздоровлением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1D" w:rsidRPr="00FB41C2" w:rsidRDefault="00ED711D" w:rsidP="00ED711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417</w:t>
            </w:r>
          </w:p>
        </w:tc>
      </w:tr>
    </w:tbl>
    <w:p w:rsidR="00ED711D" w:rsidRPr="00FB41C2" w:rsidRDefault="00ED711D" w:rsidP="00ED711D">
      <w:pPr>
        <w:pStyle w:val="ConsPlusNormal"/>
        <w:jc w:val="right"/>
        <w:rPr>
          <w:rFonts w:ascii="Times New Roman" w:hAnsi="Times New Roman"/>
          <w:szCs w:val="22"/>
        </w:rPr>
      </w:pPr>
    </w:p>
    <w:p w:rsidR="00ED711D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ED711D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4</w:t>
      </w:r>
      <w:r w:rsidR="000E3DDF" w:rsidRPr="00FB41C2">
        <w:rPr>
          <w:rFonts w:ascii="Times New Roman" w:hAnsi="Times New Roman"/>
          <w:szCs w:val="22"/>
        </w:rPr>
        <w:t>. 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119"/>
        <w:gridCol w:w="1558"/>
        <w:gridCol w:w="1702"/>
        <w:gridCol w:w="1559"/>
        <w:gridCol w:w="897"/>
        <w:gridCol w:w="898"/>
        <w:gridCol w:w="898"/>
        <w:gridCol w:w="898"/>
        <w:gridCol w:w="898"/>
        <w:gridCol w:w="898"/>
      </w:tblGrid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17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  <w:p w:rsidR="00BC5455" w:rsidRPr="00FB41C2" w:rsidRDefault="00BC54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Предоставляются бесплатные путевки неработающим гражданам, достигших возраста 55 и 60 лет (женщины и мужчины соответственно)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525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417</w:t>
            </w:r>
          </w:p>
        </w:tc>
      </w:tr>
    </w:tbl>
    <w:p w:rsidR="00BC5455" w:rsidRPr="00FB41C2" w:rsidRDefault="00BC5455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:rsidR="00BC5455" w:rsidRPr="00FB41C2" w:rsidRDefault="00ED711D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24 945,06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43147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4 157,51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24 945,06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rPr>
          <w:rFonts w:ascii="Times New Roman" w:hAnsi="Times New Roman"/>
          <w:szCs w:val="22"/>
        </w:rPr>
      </w:pPr>
    </w:p>
    <w:p w:rsidR="00BC5455" w:rsidRPr="00FB41C2" w:rsidRDefault="00ED711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</w:t>
      </w:r>
    </w:p>
    <w:p w:rsidR="00BC5455" w:rsidRPr="00FB41C2" w:rsidRDefault="000E3DDF">
      <w:pPr>
        <w:widowControl w:val="0"/>
        <w:spacing w:after="0" w:line="240" w:lineRule="auto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в</w:t>
      </w:r>
      <w:r w:rsidRPr="00FB41C2">
        <w:rPr>
          <w:rFonts w:ascii="Times New Roman" w:hAnsi="Times New Roman"/>
          <w:szCs w:val="22"/>
        </w:rPr>
        <w:t xml:space="preserve"> 2025году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Договор / Акты оказания услуг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right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"Социальная поддержка детей-сирот и детей, оставшихся без попечения родителей"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 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 w:rsidR="00BC5455" w:rsidRPr="00FB41C2"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9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08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80</w:t>
            </w:r>
          </w:p>
        </w:tc>
      </w:tr>
    </w:tbl>
    <w:p w:rsidR="0043147A" w:rsidRPr="00FB41C2" w:rsidRDefault="0043147A" w:rsidP="0043147A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43147A" w:rsidRPr="00FB41C2" w:rsidRDefault="0043147A" w:rsidP="0043147A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43147A" w:rsidRPr="00FB41C2" w:rsidRDefault="0043147A" w:rsidP="0043147A">
      <w:pPr>
        <w:pStyle w:val="10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43147A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43147A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2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147A" w:rsidRPr="00FB41C2" w:rsidRDefault="0043147A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43147A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43147A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Качественная социальная поддержка детей сирот и детей, оставшихся без попечения родителей </w:t>
            </w:r>
          </w:p>
        </w:tc>
      </w:tr>
      <w:tr w:rsidR="0043147A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47A" w:rsidRPr="00FB41C2" w:rsidRDefault="0043147A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</w:tbl>
    <w:p w:rsidR="00BC5455" w:rsidRPr="00FB41C2" w:rsidRDefault="0043147A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 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2847"/>
        <w:gridCol w:w="1110"/>
        <w:gridCol w:w="1915"/>
        <w:gridCol w:w="1806"/>
        <w:gridCol w:w="885"/>
        <w:gridCol w:w="943"/>
        <w:gridCol w:w="1083"/>
        <w:gridCol w:w="1083"/>
        <w:gridCol w:w="1223"/>
        <w:gridCol w:w="1031"/>
      </w:tblGrid>
      <w:tr w:rsidR="00BC5455" w:rsidRPr="00FB41C2"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1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62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 w:rsidR="00BC5455" w:rsidRPr="00FB41C2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  <w:r w:rsidR="000E3DDF" w:rsidRPr="00FB41C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</w:tr>
      <w:tr w:rsidR="00BC5455" w:rsidRPr="00FB41C2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Предоставляется полное государственное обеспечение воспитанникам учреждения за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lastRenderedPageBreak/>
              <w:t>время пребывания в организации</w:t>
            </w:r>
          </w:p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68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</w:tr>
      <w:tr w:rsidR="00BC5455" w:rsidRPr="00FB41C2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</w:tr>
      <w:tr w:rsidR="00BC5455" w:rsidRPr="00FB41C2"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0E13D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  <w:r w:rsidR="000E13DC"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13D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</w:tr>
    </w:tbl>
    <w:p w:rsidR="00BC5455" w:rsidRPr="00FB41C2" w:rsidRDefault="0043147A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262 997,91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265 053,61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1 596 818,76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262 997,91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265 053,61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267 191,81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1 596 818,76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43147A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43147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13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13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Оказание и исполнение муниципальных функций в сферах социальной защиты населения 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данные по движению контингента в организациях для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детей-сирот и детей, оставшихся без попечения родителей города Магнитогорска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13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13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Pr="00FB41C2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«Социальное обслуживание граждан»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 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 w:rsidR="00BC5455" w:rsidRPr="00FB41C2"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9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08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Качественное социальное обслуживание населения города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</w:tr>
      <w:tr w:rsidR="00F613D4" w:rsidRPr="00FB41C2" w:rsidTr="00F613D4">
        <w:trPr>
          <w:trHeight w:val="833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Не менее 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90%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</w:tr>
    </w:tbl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264F51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264F51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Качественное социальное обслуживание населения города  </w:t>
            </w: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 менее</w:t>
            </w:r>
          </w:p>
          <w:p w:rsidR="00264F51" w:rsidRPr="00FB41C2" w:rsidRDefault="00F613D4" w:rsidP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</w:tr>
    </w:tbl>
    <w:p w:rsidR="00BC5455" w:rsidRPr="00FB41C2" w:rsidRDefault="00264F51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 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2804"/>
        <w:gridCol w:w="1109"/>
        <w:gridCol w:w="2268"/>
        <w:gridCol w:w="1727"/>
        <w:gridCol w:w="993"/>
        <w:gridCol w:w="993"/>
        <w:gridCol w:w="990"/>
        <w:gridCol w:w="993"/>
        <w:gridCol w:w="1107"/>
        <w:gridCol w:w="984"/>
      </w:tblGrid>
      <w:tr w:rsidR="00BC5455" w:rsidRPr="00FB41C2">
        <w:tc>
          <w:tcPr>
            <w:tcW w:w="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6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Качественное социальное обслуживание населения города</w:t>
            </w:r>
          </w:p>
        </w:tc>
      </w:tr>
      <w:tr w:rsidR="00BC5455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в соответствии с социальным сертификатом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70</w:t>
            </w:r>
          </w:p>
        </w:tc>
      </w:tr>
      <w:tr w:rsidR="00BC5455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ограниченными возможностями" города Магнитогорска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несовершеннолетним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1 600</w:t>
            </w:r>
          </w:p>
        </w:tc>
      </w:tr>
      <w:tr w:rsidR="00BC5455" w:rsidRPr="00FB41C2">
        <w:trPr>
          <w:trHeight w:val="1518"/>
        </w:trPr>
        <w:tc>
          <w:tcPr>
            <w:tcW w:w="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1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поставщиками социальных услуг в полустационарной форме в условиях дневного пребывания, включая срочные социальные услуги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6567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6567</w:t>
            </w:r>
          </w:p>
        </w:tc>
      </w:tr>
      <w:tr w:rsidR="00BC5455" w:rsidRPr="00FB41C2">
        <w:tc>
          <w:tcPr>
            <w:tcW w:w="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поставщиками социальных услуг в полустационарной форме в условиях временного приюта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241</w:t>
            </w:r>
          </w:p>
        </w:tc>
      </w:tr>
      <w:tr w:rsidR="00BC5455" w:rsidRPr="00FB41C2">
        <w:tc>
          <w:tcPr>
            <w:tcW w:w="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по социальной реабилитации граждан поставщиками социальных услуг в условиях дневного пребывания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</w:tr>
      <w:tr w:rsidR="00BC5455" w:rsidRPr="00FB41C2">
        <w:tc>
          <w:tcPr>
            <w:tcW w:w="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в форме на дому включая оказание социально-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на дому гражданам старше 18 лет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3 413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3 115</w:t>
            </w:r>
          </w:p>
        </w:tc>
      </w:tr>
      <w:tr w:rsidR="00BC5455" w:rsidRPr="00FB41C2">
        <w:tc>
          <w:tcPr>
            <w:tcW w:w="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на дому несовершеннолетним гражданам</w:t>
            </w:r>
          </w:p>
        </w:tc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355</w:t>
            </w:r>
          </w:p>
        </w:tc>
      </w:tr>
      <w:tr w:rsidR="00E85539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1.5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семьям с несовершеннолетними детьми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22 240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19 630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19 630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r w:rsidRPr="00FB41C2">
              <w:rPr>
                <w:rFonts w:ascii="Times New Roman" w:hAnsi="Times New Roman"/>
                <w:szCs w:val="22"/>
              </w:rPr>
              <w:t>19 630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r w:rsidRPr="00FB41C2">
              <w:rPr>
                <w:rFonts w:ascii="Times New Roman" w:hAnsi="Times New Roman"/>
                <w:szCs w:val="22"/>
              </w:rPr>
              <w:t>19 630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r w:rsidRPr="00FB41C2">
              <w:rPr>
                <w:rFonts w:ascii="Times New Roman" w:hAnsi="Times New Roman"/>
                <w:szCs w:val="22"/>
              </w:rPr>
              <w:t>19 630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539" w:rsidRPr="00FB41C2" w:rsidRDefault="00E85539" w:rsidP="00E85539">
            <w:r w:rsidRPr="00FB41C2">
              <w:rPr>
                <w:rFonts w:ascii="Times New Roman" w:hAnsi="Times New Roman"/>
                <w:szCs w:val="22"/>
              </w:rPr>
              <w:t>19 630</w:t>
            </w:r>
          </w:p>
        </w:tc>
      </w:tr>
      <w:tr w:rsidR="00BC5455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социальных услуг несовершеннолетним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250</w:t>
            </w:r>
          </w:p>
        </w:tc>
      </w:tr>
      <w:tr w:rsidR="00800294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1.7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Субсидия за счет средств областного бюджета на приобретение основных 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средств и предметов длительного пользования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Тыс.руб.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Приобретаются основные средства и предметы длительного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пользования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2 805,48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11 763,60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1 735,30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2 544,30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316 741,98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316 741,98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316741,98</w:t>
            </w:r>
          </w:p>
        </w:tc>
      </w:tr>
      <w:tr w:rsidR="00BC5455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1.8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Тыс.руб.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Затраты на уплату налогов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380,85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331,25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326,88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322,51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322,51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322,51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322,51</w:t>
            </w:r>
          </w:p>
        </w:tc>
      </w:tr>
      <w:tr w:rsidR="00F613D4" w:rsidRPr="00FB41C2"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1.9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r w:rsidRPr="00FB41C2">
              <w:rPr>
                <w:rFonts w:ascii="Times New Roman" w:hAnsi="Times New Roman"/>
                <w:szCs w:val="22"/>
              </w:rPr>
              <w:t>86</w:t>
            </w:r>
          </w:p>
        </w:tc>
      </w:tr>
    </w:tbl>
    <w:p w:rsidR="00BC5455" w:rsidRPr="00FB41C2" w:rsidRDefault="00264F51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7"/>
        <w:gridCol w:w="1421"/>
        <w:gridCol w:w="1562"/>
        <w:gridCol w:w="1279"/>
        <w:gridCol w:w="1278"/>
        <w:gridCol w:w="1421"/>
        <w:gridCol w:w="1279"/>
        <w:gridCol w:w="1540"/>
      </w:tblGrid>
      <w:tr w:rsidR="00BC5455" w:rsidRPr="00FB41C2" w:rsidTr="0092145C"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9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 w:rsidTr="0092145C"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 w:rsidTr="0092145C"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92145C" w:rsidRPr="00FB41C2" w:rsidTr="0092145C"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542 056,72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783 210,62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797 769,36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796 628,34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797 062,36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797 538,26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4 514 265,66</w:t>
            </w:r>
          </w:p>
        </w:tc>
      </w:tr>
      <w:tr w:rsidR="0092145C" w:rsidRPr="00FB41C2" w:rsidTr="0092145C"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92145C" w:rsidRPr="00FB41C2" w:rsidTr="0092145C"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525 182,31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766 336,21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780 475,51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778 901,21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778 901,21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778 901,21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4 408 697,66</w:t>
            </w:r>
          </w:p>
        </w:tc>
      </w:tr>
      <w:tr w:rsidR="0092145C" w:rsidRPr="00FB41C2" w:rsidTr="0092145C"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264F51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92145C" w:rsidRPr="00FB41C2" w:rsidTr="0092145C">
        <w:tc>
          <w:tcPr>
            <w:tcW w:w="43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16 874,41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16 874,41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17 293,85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17 727,13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18 161,15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18 637,05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105 568,00</w:t>
            </w:r>
          </w:p>
        </w:tc>
      </w:tr>
    </w:tbl>
    <w:p w:rsidR="00BC5455" w:rsidRPr="00FB41C2" w:rsidRDefault="000E3DDF">
      <w:pPr>
        <w:pStyle w:val="ConsPlusNormal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264F51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lastRenderedPageBreak/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Качественное социальное обслуживание населения города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 об исполнении государственного социального заказа на оказание государственных услуг в социальной сфере, отнесенных к полномочиям органов государственной власти Челябинской области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формы, установленные МСО ЧО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 об исполнении муниципального задания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Контрольная точка 2. Социальные услуги 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 об исполнении муниципального задания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1.5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формы, установленные МСО ЧО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формы, установленные МСО ЧО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Социальные услуги предоставлены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1.7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формы, установленные МСО ЧО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1.8.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Отчетные формы, установленные МСО ЧО 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1.9.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Отчетные документы к Соглашению о предоставлении субсидии на иные цели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BC5455">
      <w:pPr>
        <w:rPr>
          <w:rFonts w:ascii="Times New Roman" w:hAnsi="Times New Roman"/>
          <w:szCs w:val="22"/>
        </w:rPr>
      </w:pPr>
    </w:p>
    <w:p w:rsidR="00C3018B" w:rsidRDefault="00C3018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«Формирование доступной среды для инвалидов и маломобильных групп населения»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="00F613D4" w:rsidRPr="00FB41C2">
              <w:rPr>
                <w:rFonts w:ascii="Times New Roman" w:hAnsi="Times New Roman"/>
                <w:color w:val="auto"/>
                <w:szCs w:val="22"/>
              </w:rPr>
              <w:t>Социальная интеграция инвалидов в общество и повышение уровня их жизни</w:t>
            </w:r>
          </w:p>
        </w:tc>
      </w:tr>
      <w:tr w:rsidR="00F613D4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Количество приобретенных средств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 w:rsidP="00F613D4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508</w:t>
            </w:r>
          </w:p>
        </w:tc>
      </w:tr>
    </w:tbl>
    <w:p w:rsidR="00264F51" w:rsidRPr="00FB41C2" w:rsidRDefault="00264F51" w:rsidP="00264F51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3.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264F51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264F51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1" w:rsidRPr="00FB41C2" w:rsidRDefault="00264F51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 w:rsidR="006E3C33" w:rsidRPr="00FB41C2">
              <w:rPr>
                <w:rFonts w:ascii="Times New Roman" w:hAnsi="Times New Roman"/>
                <w:color w:val="auto"/>
                <w:sz w:val="22"/>
                <w:szCs w:val="22"/>
              </w:rPr>
              <w:t>Социальная интеграция инвалидов в общество и повышение уровня их жизни</w:t>
            </w:r>
          </w:p>
        </w:tc>
      </w:tr>
      <w:tr w:rsidR="00264F51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Количество приобретенных средств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1" w:rsidRPr="00FB41C2" w:rsidRDefault="00264F51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</w:tbl>
    <w:p w:rsidR="00BC5455" w:rsidRPr="00FB41C2" w:rsidRDefault="00264F51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3418"/>
        <w:gridCol w:w="284"/>
        <w:gridCol w:w="934"/>
        <w:gridCol w:w="2751"/>
        <w:gridCol w:w="1418"/>
        <w:gridCol w:w="501"/>
        <w:gridCol w:w="812"/>
        <w:gridCol w:w="952"/>
        <w:gridCol w:w="952"/>
        <w:gridCol w:w="1089"/>
        <w:gridCol w:w="906"/>
      </w:tblGrid>
      <w:tr w:rsidR="00BC5455" w:rsidRPr="00FB41C2" w:rsidTr="008B701A">
        <w:tc>
          <w:tcPr>
            <w:tcW w:w="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8B701A">
        <w:tc>
          <w:tcPr>
            <w:tcW w:w="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8B701A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="00F613D4" w:rsidRPr="00FB41C2">
              <w:rPr>
                <w:rFonts w:ascii="Times New Roman" w:hAnsi="Times New Roman"/>
                <w:color w:val="auto"/>
                <w:szCs w:val="22"/>
              </w:rPr>
              <w:t>Социальная интеграция инвалидов в общество и повышение уровня их жизни</w:t>
            </w:r>
          </w:p>
        </w:tc>
      </w:tr>
      <w:tr w:rsidR="00BC5455" w:rsidRPr="00FB41C2" w:rsidTr="008B701A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Приобретаются технические средства реабилитации для обеспечения доступности к жилым помещениям и общему имуществу в многоквартирных домах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F613D4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 w:rsidTr="008B701A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3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6E3C3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Приобретаются технические средства реабилитации для предоставления во временное пользование гражданам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588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</w:tr>
      <w:tr w:rsidR="00F613D4" w:rsidRPr="00FB41C2" w:rsidTr="008B701A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3D4" w:rsidRPr="00FB41C2" w:rsidRDefault="00F613D4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5455" w:rsidRPr="00FB41C2" w:rsidRDefault="00264F51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5.</w:t>
      </w:r>
      <w:r w:rsidR="000E3DDF" w:rsidRPr="00FB41C2">
        <w:rPr>
          <w:rFonts w:ascii="Times New Roman" w:hAnsi="Times New Roman"/>
          <w:szCs w:val="22"/>
        </w:rPr>
        <w:t xml:space="preserve"> 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077599" w:rsidRPr="00FB41C2" w:rsidTr="008B701A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8 444,00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8 444,00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8 444,00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8 444,00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8 444,00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50 222,00</w:t>
            </w:r>
          </w:p>
        </w:tc>
      </w:tr>
      <w:tr w:rsidR="0092145C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07759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442,00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442,00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442,00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442,00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r w:rsidRPr="00FB41C2">
              <w:rPr>
                <w:rFonts w:ascii="Times New Roman" w:hAnsi="Times New Roman"/>
                <w:szCs w:val="22"/>
              </w:rPr>
              <w:t>442,00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2 210,00</w:t>
            </w:r>
          </w:p>
        </w:tc>
      </w:tr>
      <w:tr w:rsidR="0092145C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264F51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8 002,00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48 012,00</w:t>
            </w:r>
          </w:p>
        </w:tc>
      </w:tr>
      <w:tr w:rsidR="0092145C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5C" w:rsidRPr="00FB41C2" w:rsidRDefault="0092145C" w:rsidP="0092145C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0E3DDF">
      <w:pPr>
        <w:pStyle w:val="ConsPlusNormal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264F51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lastRenderedPageBreak/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</w:t>
            </w:r>
            <w:r w:rsidR="006E3C33" w:rsidRPr="00FB41C2">
              <w:rPr>
                <w:rFonts w:ascii="Times New Roman" w:hAnsi="Times New Roman"/>
                <w:color w:val="auto"/>
                <w:szCs w:val="22"/>
              </w:rPr>
              <w:t xml:space="preserve"> Социальная интеграция инвалидов в общество и повышение уровня их жизни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F417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41794">
              <w:rPr>
                <w:rFonts w:ascii="Times New Roman" w:hAnsi="Times New Roman"/>
                <w:szCs w:val="22"/>
              </w:rPr>
              <w:t>Осуществление закупок товаров, работ и услуг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Акт приема-передачи поставленных средств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Произведена приемка поставленных товаров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6E3C3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закупок товаров, работ и услуг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Акт приема-передачи поставленных технических средств реабилитации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Произведена приемка поставленных товаров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6E3C33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424736" w:rsidRPr="00FB41C2" w:rsidRDefault="00424736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424736" w:rsidRPr="00FB41C2" w:rsidRDefault="00424736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«Обеспечение условий беспрепятственного доступа инвалидов к помещениям в многоквартирном доме»</w:t>
      </w:r>
    </w:p>
    <w:p w:rsidR="00BC5455" w:rsidRPr="00FB41C2" w:rsidRDefault="00BC5455">
      <w:pPr>
        <w:pStyle w:val="ConsPlusNormal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2869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Cs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Количество обустроенных объектов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</w:tbl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7811AF" w:rsidRPr="00FB41C2" w:rsidTr="007811AF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7811AF" w:rsidRPr="00FB41C2" w:rsidTr="007811AF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обустроенных объектов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</w:tbl>
    <w:p w:rsidR="00BC5455" w:rsidRPr="00FB41C2" w:rsidRDefault="007811AF" w:rsidP="00653ED4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"/>
        <w:gridCol w:w="2864"/>
        <w:gridCol w:w="1418"/>
        <w:gridCol w:w="2299"/>
        <w:gridCol w:w="2058"/>
        <w:gridCol w:w="739"/>
        <w:gridCol w:w="800"/>
        <w:gridCol w:w="940"/>
        <w:gridCol w:w="940"/>
        <w:gridCol w:w="1077"/>
        <w:gridCol w:w="895"/>
      </w:tblGrid>
      <w:tr w:rsidR="00BC5455" w:rsidRPr="00FB41C2" w:rsidTr="00424736"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3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424736">
        <w:tc>
          <w:tcPr>
            <w:tcW w:w="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24736">
        <w:trPr>
          <w:trHeight w:hRule="exact" w:val="738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 w:rsidR="00BC5455" w:rsidRPr="00FB41C2" w:rsidTr="00424736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Обеспечен беспрепятственный доступ инвалидов к помещениям в многоквартирном доме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</w:tbl>
    <w:p w:rsidR="00BC5455" w:rsidRPr="00FB41C2" w:rsidRDefault="007811AF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p w:rsidR="00BC5455" w:rsidRPr="00C3018B" w:rsidRDefault="00BC5455">
      <w:pPr>
        <w:pStyle w:val="ConsPlusNormal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 w:rsidTr="00F613D4">
        <w:trPr>
          <w:trHeight w:hRule="exact" w:val="592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800294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294" w:rsidRPr="00FB41C2" w:rsidRDefault="00800294" w:rsidP="0080029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800294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800294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800294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077599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9 025,62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077599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9 314,44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077599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9 631,13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0294" w:rsidRPr="00FB41C2" w:rsidRDefault="00077599" w:rsidP="0080029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47 471,19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07759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99" w:rsidRPr="00FB41C2" w:rsidRDefault="00077599" w:rsidP="0007759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6 500,00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9 025,62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9 314,44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9 631,13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99" w:rsidRPr="00FB41C2" w:rsidRDefault="00077599" w:rsidP="000775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47 471,19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C3018B" w:rsidRDefault="00BC5455">
      <w:pPr>
        <w:pStyle w:val="ConsPlusNormal"/>
        <w:jc w:val="both"/>
        <w:rPr>
          <w:rFonts w:ascii="Times New Roman" w:hAnsi="Times New Roman"/>
          <w:sz w:val="10"/>
          <w:szCs w:val="10"/>
        </w:rPr>
      </w:pPr>
    </w:p>
    <w:p w:rsidR="00BC5455" w:rsidRPr="00FB41C2" w:rsidRDefault="007811AF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C3018B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851D42" w:rsidRDefault="00851D42" w:rsidP="005E5B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  <w:highlight w:val="red"/>
              </w:rPr>
            </w:pPr>
            <w:r w:rsidRPr="00C3018B">
              <w:rPr>
                <w:rFonts w:ascii="Times New Roman" w:hAnsi="Times New Roman"/>
                <w:szCs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Заключен муниципальный контракт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Муниципальный контракт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Выполнены проектные работы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Акт приемки товаров, работ, услуг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Заключен муниципальный контракт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Муниципальный контракт</w:t>
            </w: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Выполнены работы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Акт о приемке выполненных работ</w:t>
            </w:r>
          </w:p>
        </w:tc>
      </w:tr>
    </w:tbl>
    <w:p w:rsidR="00BC5455" w:rsidRDefault="000E3DDF" w:rsidP="007811AF">
      <w:pPr>
        <w:pStyle w:val="10"/>
        <w:rPr>
          <w:rFonts w:ascii="Times New Roman" w:hAnsi="Times New Roman"/>
          <w:sz w:val="22"/>
          <w:szCs w:val="22"/>
        </w:rPr>
      </w:pPr>
      <w:r w:rsidRPr="00FB41C2">
        <w:rPr>
          <w:rFonts w:ascii="Times New Roman" w:hAnsi="Times New Roman"/>
          <w:sz w:val="22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«Формирование системы комплексной реабилитации и абилитации инвалидов, в том числе детей-инвалидов»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color w:val="auto"/>
          <w:szCs w:val="22"/>
        </w:rPr>
      </w:pPr>
    </w:p>
    <w:p w:rsidR="00BC5455" w:rsidRPr="00FB41C2" w:rsidRDefault="000E3DDF">
      <w:pPr>
        <w:pStyle w:val="ConsPlusNormal"/>
        <w:numPr>
          <w:ilvl w:val="3"/>
          <w:numId w:val="1"/>
        </w:numPr>
        <w:ind w:left="0" w:firstLine="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numPr>
          <w:ilvl w:val="3"/>
          <w:numId w:val="1"/>
        </w:numPr>
        <w:ind w:left="425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167"/>
        <w:gridCol w:w="953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 w:rsidTr="007811AF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7811AF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7811AF">
        <w:trPr>
          <w:trHeight w:hRule="exact" w:val="283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 w:rsidR="00BC5455" w:rsidRPr="00FB41C2" w:rsidTr="007811AF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Не менее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Не менее </w:t>
            </w:r>
          </w:p>
          <w:p w:rsidR="00BC5455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2217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2217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2217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2217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2217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8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7811AF" w:rsidRPr="00FB41C2" w:rsidTr="007811AF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7811AF" w:rsidRPr="00FB41C2" w:rsidTr="007811AF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 w:rsidR="007811AF" w:rsidRPr="00FB41C2" w:rsidTr="007811AF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C33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Не менее </w:t>
            </w:r>
          </w:p>
          <w:p w:rsidR="007811AF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90%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"/>
        <w:gridCol w:w="2669"/>
        <w:gridCol w:w="1389"/>
        <w:gridCol w:w="2228"/>
        <w:gridCol w:w="2228"/>
        <w:gridCol w:w="1133"/>
        <w:gridCol w:w="923"/>
        <w:gridCol w:w="729"/>
        <w:gridCol w:w="836"/>
        <w:gridCol w:w="978"/>
        <w:gridCol w:w="807"/>
      </w:tblGrid>
      <w:tr w:rsidR="00BC5455" w:rsidRPr="00FB41C2"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4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rPr>
          <w:trHeight w:val="1047"/>
        </w:trPr>
        <w:tc>
          <w:tcPr>
            <w:tcW w:w="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  <w:p w:rsidR="00BC5455" w:rsidRPr="00FB41C2" w:rsidRDefault="00BC545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rPr>
          <w:trHeight w:hRule="exact" w:val="283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 w:rsidR="006E3C33" w:rsidRPr="00FB41C2"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Тыс руб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Приобретение основных средств и предметов длительного пользования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5E5BEA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10 407,56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10 407,56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821C9" w:rsidRPr="00FB41C2" w:rsidTr="00B821C9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10 407,56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10 407,56</w:t>
            </w:r>
          </w:p>
        </w:tc>
      </w:tr>
      <w:tr w:rsidR="00B821C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8 117,90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8 117,90</w:t>
            </w:r>
          </w:p>
        </w:tc>
      </w:tr>
      <w:tr w:rsidR="00B821C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2 289,66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2 289,66</w:t>
            </w:r>
          </w:p>
        </w:tc>
      </w:tr>
      <w:tr w:rsidR="00B821C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821C9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C9" w:rsidRPr="00FB41C2" w:rsidRDefault="00B821C9" w:rsidP="00B821C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7811AF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4959"/>
        <w:gridCol w:w="2091"/>
        <w:gridCol w:w="3040"/>
        <w:gridCol w:w="3634"/>
      </w:tblGrid>
      <w:tr w:rsidR="00B821C9" w:rsidRPr="00FB41C2"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 w:rsidR="00BC5455" w:rsidRPr="00FB41C2">
        <w:tc>
          <w:tcPr>
            <w:tcW w:w="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2217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Осуществление закупок товаров, работ и услуг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6D53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Акт приема-передачи поставленных технических средств реабилитации </w:t>
            </w:r>
            <w:r w:rsidR="000E3DDF" w:rsidRPr="00FB41C2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BC5455" w:rsidRPr="00FB41C2">
        <w:tc>
          <w:tcPr>
            <w:tcW w:w="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6E3C33" w:rsidP="006E3C33">
            <w:pPr>
              <w:pStyle w:val="a3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</w:t>
            </w:r>
            <w:r w:rsidRPr="00FB41C2">
              <w:rPr>
                <w:rFonts w:ascii="Times New Roman" w:hAnsi="Times New Roman"/>
                <w:szCs w:val="22"/>
              </w:rPr>
              <w:t>Реализация мероприятий</w:t>
            </w:r>
          </w:p>
        </w:tc>
        <w:tc>
          <w:tcPr>
            <w:tcW w:w="2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6D53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0E3DDF" w:rsidP="007811AF">
      <w:pPr>
        <w:pStyle w:val="10"/>
        <w:rPr>
          <w:rFonts w:ascii="Times New Roman" w:hAnsi="Times New Roman"/>
          <w:sz w:val="22"/>
          <w:szCs w:val="22"/>
        </w:rPr>
      </w:pPr>
      <w:r w:rsidRPr="00FB41C2">
        <w:rPr>
          <w:rFonts w:ascii="Times New Roman" w:hAnsi="Times New Roman"/>
          <w:sz w:val="22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«Поддержка социально ориентированных некоммерческих организаций в области физической культуры и спорта»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</w:tr>
    </w:tbl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7811AF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7811AF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2568"/>
        <w:gridCol w:w="1864"/>
        <w:gridCol w:w="2335"/>
        <w:gridCol w:w="1724"/>
        <w:gridCol w:w="923"/>
        <w:gridCol w:w="923"/>
        <w:gridCol w:w="923"/>
        <w:gridCol w:w="923"/>
        <w:gridCol w:w="993"/>
        <w:gridCol w:w="929"/>
      </w:tblGrid>
      <w:tr w:rsidR="00BC5455" w:rsidRPr="00FB41C2" w:rsidTr="006D53C1"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6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6D53C1"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6D53C1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 w:rsidR="00BC5455" w:rsidRPr="00FB41C2" w:rsidTr="006D53C1">
        <w:trPr>
          <w:trHeight w:val="1771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хоккей с шайбой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осуществление подготовки и проведения спортивных и спортивно-зрелищных мероприятий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209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177</w:t>
            </w:r>
          </w:p>
        </w:tc>
      </w:tr>
      <w:tr w:rsidR="00BC5455" w:rsidRPr="00FB41C2" w:rsidTr="006D53C1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баскетбол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Организация, проведение и участие сборных команд в официальных спортивных мероприятиях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25</w:t>
            </w:r>
          </w:p>
        </w:tc>
      </w:tr>
      <w:tr w:rsidR="00BC5455" w:rsidRPr="00FB41C2" w:rsidTr="006D53C1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биатлон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занимающихся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</w:tr>
      <w:tr w:rsidR="00BC5455" w:rsidRPr="00FB41C2" w:rsidTr="006D53C1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1.4.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горнолыжный спорт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занимающихся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110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.Финансовое обеспечение комплекса процессных мероприятий</w:t>
      </w:r>
    </w:p>
    <w:tbl>
      <w:tblPr>
        <w:tblW w:w="1431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6"/>
        <w:gridCol w:w="1418"/>
        <w:gridCol w:w="1562"/>
        <w:gridCol w:w="1276"/>
        <w:gridCol w:w="1275"/>
        <w:gridCol w:w="1276"/>
        <w:gridCol w:w="1276"/>
        <w:gridCol w:w="1415"/>
      </w:tblGrid>
      <w:tr w:rsidR="00BC5455" w:rsidRPr="00FB41C2" w:rsidTr="006D53C1">
        <w:tc>
          <w:tcPr>
            <w:tcW w:w="4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94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 w:rsidTr="006D53C1">
        <w:tc>
          <w:tcPr>
            <w:tcW w:w="48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 w:rsidTr="006D53C1">
        <w:trPr>
          <w:trHeight w:hRule="exact" w:val="283"/>
        </w:trPr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6D53C1" w:rsidRPr="00FB41C2" w:rsidTr="006D53C1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816 995,00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793 206,00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793 206,00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793 206,00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793 206,00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793 206,00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4 783 025,00</w:t>
            </w:r>
          </w:p>
        </w:tc>
      </w:tr>
      <w:tr w:rsidR="006D53C1" w:rsidRPr="00FB41C2" w:rsidTr="006D53C1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6D53C1" w:rsidRPr="00FB41C2" w:rsidTr="006D53C1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6D53C1" w:rsidRPr="00FB41C2" w:rsidTr="006D53C1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7811AF" w:rsidP="006D53C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186 659,00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162 870,00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162 870,00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162 870,00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162 870,00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162 870,00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1 001 009,00</w:t>
            </w:r>
          </w:p>
        </w:tc>
      </w:tr>
      <w:tr w:rsidR="006D53C1" w:rsidRPr="00FB41C2" w:rsidTr="006D53C1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630 336,00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3C1" w:rsidRPr="00FB41C2" w:rsidRDefault="006D53C1" w:rsidP="006D53C1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3 782 016,00</w:t>
            </w:r>
          </w:p>
        </w:tc>
      </w:tr>
    </w:tbl>
    <w:p w:rsidR="00BC5455" w:rsidRPr="00FB41C2" w:rsidRDefault="000E3DDF">
      <w:pPr>
        <w:pStyle w:val="ConsPlusNormal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7811AF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  <w:shd w:val="clear" w:color="auto" w:fill="FFFFFF" w:themeFill="background1"/>
        </w:rPr>
        <w:lastRenderedPageBreak/>
        <w:t>6</w:t>
      </w:r>
      <w:r w:rsidR="000E3DDF" w:rsidRPr="00FB41C2">
        <w:rPr>
          <w:rFonts w:ascii="Times New Roman" w:hAnsi="Times New Roman"/>
          <w:color w:val="26282F"/>
          <w:szCs w:val="22"/>
          <w:shd w:val="clear" w:color="auto" w:fill="FFFFFF" w:themeFill="background1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  <w:shd w:val="clear" w:color="auto" w:fill="FFFFFF" w:themeFill="background1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4972"/>
        <w:gridCol w:w="2033"/>
        <w:gridCol w:w="3056"/>
        <w:gridCol w:w="3647"/>
      </w:tblGrid>
      <w:tr w:rsidR="00B821C9" w:rsidRPr="00FB41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B821C9" w:rsidRPr="00FB41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1C9" w:rsidRPr="00FB41C2" w:rsidRDefault="00B821C9" w:rsidP="00B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 w:rsidR="00BC5455" w:rsidRPr="00FB41C2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хоккей с шайбой</w:t>
            </w:r>
          </w:p>
        </w:tc>
        <w:tc>
          <w:tcPr>
            <w:tcW w:w="2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Договоры / Акты, Официальные протоколы матча / Платежное поручение </w:t>
            </w:r>
          </w:p>
        </w:tc>
      </w:tr>
      <w:tr w:rsidR="00BC5455" w:rsidRPr="00FB41C2"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Некоммерческими организациями реализованы проекты в сфере физической культуры и спорта по  виду спорта баскетбол</w:t>
            </w:r>
          </w:p>
        </w:tc>
        <w:tc>
          <w:tcPr>
            <w:tcW w:w="2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Договор / Счет / Акт выполненных работ, услуг / Платежное поручение </w:t>
            </w:r>
          </w:p>
        </w:tc>
      </w:tr>
      <w:tr w:rsidR="00BC5455" w:rsidRPr="00FB41C2"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биатлон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Договор / Счет / Акт выполненных работ, услуг / Платежное поручение</w:t>
            </w:r>
          </w:p>
        </w:tc>
      </w:tr>
      <w:tr w:rsidR="00BC5455" w:rsidRPr="00FB41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Контрольная точка 1.1. Реализация мероприятия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</w:tr>
      <w:tr w:rsidR="00BC5455" w:rsidRPr="00FB41C2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Некоммерческими организациями реализованы проекты в сфере физической культуры и спорта по  виду спорта горнолыжный спорт</w:t>
            </w:r>
          </w:p>
        </w:tc>
        <w:tc>
          <w:tcPr>
            <w:tcW w:w="2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Договор / Счет /Акт выполненных работ, услуг / Платежное поручение</w:t>
            </w:r>
          </w:p>
        </w:tc>
      </w:tr>
      <w:tr w:rsidR="00BC5455" w:rsidRPr="00FB41C2"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Контрольная точка 1.1. Реализация мероприятия </w:t>
            </w:r>
          </w:p>
        </w:tc>
        <w:tc>
          <w:tcPr>
            <w:tcW w:w="2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0E3DDF" w:rsidP="007811AF">
      <w:pPr>
        <w:pStyle w:val="10"/>
        <w:rPr>
          <w:rFonts w:ascii="Times New Roman" w:hAnsi="Times New Roman"/>
          <w:sz w:val="22"/>
          <w:szCs w:val="22"/>
        </w:rPr>
      </w:pPr>
      <w:r w:rsidRPr="00FB41C2">
        <w:rPr>
          <w:rFonts w:ascii="Times New Roman" w:hAnsi="Times New Roman"/>
          <w:sz w:val="22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«Финансовая поддержка общественных организаций»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2869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1"/>
        <w:gridCol w:w="2865"/>
        <w:gridCol w:w="1249"/>
        <w:gridCol w:w="2065"/>
        <w:gridCol w:w="1005"/>
        <w:gridCol w:w="1203"/>
        <w:gridCol w:w="1203"/>
        <w:gridCol w:w="1401"/>
        <w:gridCol w:w="1395"/>
        <w:gridCol w:w="1383"/>
      </w:tblGrid>
      <w:tr w:rsidR="00BC5455" w:rsidRPr="00FB41C2">
        <w:tc>
          <w:tcPr>
            <w:tcW w:w="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rPr>
          <w:trHeight w:hRule="exact" w:val="283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 w:rsidR="00BC5455" w:rsidRPr="00FB41C2"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03FA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т</w:t>
            </w:r>
            <w:r w:rsidR="000E3DDF" w:rsidRPr="00FB41C2">
              <w:rPr>
                <w:rFonts w:ascii="Times New Roman" w:hAnsi="Times New Roman"/>
                <w:sz w:val="22"/>
                <w:szCs w:val="22"/>
              </w:rPr>
              <w:t>ыс. руб</w:t>
            </w:r>
            <w:r w:rsidRPr="00FB41C2">
              <w:rPr>
                <w:rFonts w:ascii="Times New Roman" w:hAnsi="Times New Roman"/>
                <w:sz w:val="22"/>
                <w:szCs w:val="22"/>
              </w:rPr>
              <w:t>лей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19 441,50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</w:tr>
      <w:tr w:rsidR="00BC5455" w:rsidRPr="00FB41C2"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03FA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</w:t>
            </w:r>
            <w:r w:rsidR="000E3DDF" w:rsidRPr="00FB41C2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</w:tbl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p w:rsidR="007811AF" w:rsidRPr="00FB41C2" w:rsidRDefault="007811AF" w:rsidP="007811AF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7811AF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7811AF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Тыс. руб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</w:tbl>
    <w:p w:rsidR="00BC5455" w:rsidRPr="00FB41C2" w:rsidRDefault="007811AF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"/>
        <w:gridCol w:w="3028"/>
        <w:gridCol w:w="1570"/>
        <w:gridCol w:w="2257"/>
        <w:gridCol w:w="1930"/>
        <w:gridCol w:w="719"/>
        <w:gridCol w:w="780"/>
        <w:gridCol w:w="920"/>
        <w:gridCol w:w="920"/>
        <w:gridCol w:w="1057"/>
        <w:gridCol w:w="871"/>
      </w:tblGrid>
      <w:tr w:rsidR="00BC5455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2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E85539"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 w:rsidR="00BC5455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осуществляемых в рамках предусмотренных уставами организаций пре</w:t>
            </w:r>
            <w:r w:rsidR="003E1484">
              <w:rPr>
                <w:rFonts w:ascii="Times New Roman" w:hAnsi="Times New Roman"/>
                <w:szCs w:val="22"/>
              </w:rPr>
              <w:t>дметом и целями их деятельности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Ед.</w:t>
            </w:r>
          </w:p>
          <w:p w:rsidR="00BC5455" w:rsidRPr="00FB41C2" w:rsidRDefault="00BC5455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мероприятий, проведенных общественными организациями ветеранов (пенсионеров) войны, труда, Вооруженных сил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BC5455" w:rsidRPr="00FB41C2" w:rsidRDefault="00BC5455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Количество мероприятий,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молодежи, передача ей традиций старшего поколения с охватом более    300 человек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BC5455" w:rsidRPr="00FB41C2" w:rsidRDefault="00BC5455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граждан, ветеранов, охваченных мероприятиями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7000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2500</w:t>
            </w:r>
          </w:p>
        </w:tc>
      </w:tr>
      <w:tr w:rsidR="00BC5455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Количество мероприятий в рамках формирования доступной среды для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инвалидов и маломобильных групп населения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525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</w:tr>
      <w:tr w:rsidR="006E3C33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31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Количество мероприятий в рамках формирования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доступной среды для инвалидов и маломобильных групп населения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525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</w:tr>
      <w:tr w:rsidR="00BC5455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  <w:p w:rsidR="00BC5455" w:rsidRPr="00FB41C2" w:rsidRDefault="00BC5455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проведенных мероприятий, проведенных некоммерческой организацией по оказанию помощи лицам без определенного места жительства, гражданам, оставшихся без средств существования</w:t>
            </w:r>
          </w:p>
          <w:p w:rsidR="00BC5455" w:rsidRPr="00FB41C2" w:rsidRDefault="00BC545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6E3C33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лиц без определенного места жительства, граждан, оставшихся без средств существования</w:t>
            </w:r>
          </w:p>
          <w:p w:rsidR="006E3C33" w:rsidRPr="00FB41C2" w:rsidRDefault="006E3C33" w:rsidP="006E3C33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156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156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156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156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156</w:t>
            </w:r>
          </w:p>
        </w:tc>
      </w:tr>
      <w:tr w:rsidR="00BC5455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1.5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BC5455" w:rsidRPr="00FB41C2" w:rsidRDefault="00BC5455" w:rsidP="007C4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C3018B" w:rsidRDefault="007C41C9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C3018B">
              <w:rPr>
                <w:rFonts w:ascii="Times New Roman" w:hAnsi="Times New Roman"/>
                <w:color w:val="auto"/>
                <w:szCs w:val="22"/>
              </w:rPr>
              <w:t xml:space="preserve">Количество проведенных мероприятий </w:t>
            </w:r>
            <w:r w:rsidR="000E3DDF" w:rsidRPr="00C3018B">
              <w:rPr>
                <w:rFonts w:ascii="Times New Roman" w:hAnsi="Times New Roman"/>
                <w:color w:val="auto"/>
                <w:szCs w:val="22"/>
              </w:rPr>
              <w:t>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C3018B" w:rsidRDefault="007C41C9">
            <w:pPr>
              <w:rPr>
                <w:rFonts w:ascii="Times New Roman" w:hAnsi="Times New Roman"/>
                <w:color w:val="auto"/>
                <w:szCs w:val="22"/>
              </w:rPr>
            </w:pPr>
            <w:r w:rsidRPr="00C3018B">
              <w:rPr>
                <w:rFonts w:ascii="Times New Roman" w:hAnsi="Times New Roman"/>
                <w:color w:val="auto"/>
                <w:szCs w:val="22"/>
              </w:rPr>
              <w:t>Количество граждан, охваченных мероприятиями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1 600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1 600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1 600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1 600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1 600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1 600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1 600</w:t>
            </w:r>
          </w:p>
        </w:tc>
      </w:tr>
      <w:tr w:rsidR="006E3C33" w:rsidRPr="00FB41C2" w:rsidTr="00E85539"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</w:t>
            </w:r>
          </w:p>
        </w:tc>
        <w:tc>
          <w:tcPr>
            <w:tcW w:w="30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Предоставление субсидии из бюджета города Магнитогорска общественным организациям инвалидов (кроме общественных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Ед.</w:t>
            </w:r>
          </w:p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Количество мероприятий, проведенных общественными организациями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инвалидов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68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33" w:rsidRPr="00FB41C2" w:rsidRDefault="006E3C33" w:rsidP="006E3C33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72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B2F99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F99" w:rsidRPr="00FB41C2" w:rsidRDefault="009B2F99" w:rsidP="009B2F99">
            <w:pPr>
              <w:jc w:val="center"/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 w:rsidTr="00E85539"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BC5455" w:rsidRPr="00FB41C2" w:rsidRDefault="00BC5455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1 500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1 500</w:t>
            </w:r>
          </w:p>
        </w:tc>
      </w:tr>
    </w:tbl>
    <w:p w:rsidR="00BC5455" w:rsidRPr="00FB41C2" w:rsidRDefault="007811AF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rPr>
          <w:trHeight w:hRule="exact" w:val="283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122 319,00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7811A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20 386,50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20 386,50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122 319,00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7811AF">
      <w:pPr>
        <w:widowControl w:val="0"/>
        <w:spacing w:after="0" w:line="240" w:lineRule="auto"/>
        <w:ind w:left="2869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7811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7811AF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781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781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781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781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781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предусмотренных уставами организаций предметом и целями их деятельности»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</w:tr>
      <w:tr w:rsidR="00BC5455" w:rsidRPr="00FB41C2">
        <w:trPr>
          <w:trHeight w:val="3360"/>
        </w:trPr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</w:t>
            </w:r>
            <w:r w:rsidRPr="00FB41C2">
              <w:rPr>
                <w:rFonts w:ascii="Times New Roman" w:hAnsi="Times New Roman"/>
                <w:sz w:val="22"/>
                <w:szCs w:val="22"/>
              </w:rPr>
              <w:lastRenderedPageBreak/>
              <w:t>услуг социальной направленности инвалидам по слуху города Магнитогорск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1.5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1.6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</w:t>
            </w:r>
            <w:r w:rsidRPr="00FB41C2">
              <w:rPr>
                <w:rFonts w:ascii="Times New Roman" w:hAnsi="Times New Roman"/>
                <w:szCs w:val="22"/>
              </w:rPr>
              <w:lastRenderedPageBreak/>
              <w:t>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lastRenderedPageBreak/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</w:tr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</w:tr>
    </w:tbl>
    <w:p w:rsidR="00C3018B" w:rsidRDefault="00C3018B">
      <w:pPr>
        <w:widowControl w:val="0"/>
        <w:spacing w:after="0" w:line="240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«Информационная поддержка социально ориентированных некоммерческих организаций»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Служба внешних связей и молодёжной политики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5"/>
        <w:gridCol w:w="2868"/>
        <w:gridCol w:w="1252"/>
        <w:gridCol w:w="2070"/>
        <w:gridCol w:w="973"/>
        <w:gridCol w:w="1109"/>
        <w:gridCol w:w="96"/>
        <w:gridCol w:w="1206"/>
        <w:gridCol w:w="1404"/>
        <w:gridCol w:w="1398"/>
        <w:gridCol w:w="1389"/>
      </w:tblGrid>
      <w:tr w:rsidR="00BC5455" w:rsidRPr="00FB41C2"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838AB">
        <w:trPr>
          <w:trHeight w:hRule="exact" w:val="646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 w:rsidR="00BC5455" w:rsidRPr="00FB41C2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7811AF" w:rsidRPr="00FB41C2" w:rsidRDefault="007811AF" w:rsidP="007811AF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7811AF" w:rsidRPr="00FB41C2" w:rsidTr="00B821C9">
        <w:trPr>
          <w:trHeight w:val="688"/>
        </w:trPr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7811AF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 w:rsidR="007811AF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AF" w:rsidRPr="00FB41C2" w:rsidRDefault="007811AF" w:rsidP="00B821C9">
            <w:pPr>
              <w:pStyle w:val="a3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7811AF" w:rsidRPr="00FB41C2" w:rsidRDefault="007811AF" w:rsidP="00B821C9">
            <w:pPr>
              <w:pStyle w:val="a3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11AF" w:rsidRPr="00FB41C2" w:rsidRDefault="007811AF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26"/>
        <w:gridCol w:w="1552"/>
        <w:gridCol w:w="2417"/>
        <w:gridCol w:w="1776"/>
        <w:gridCol w:w="722"/>
        <w:gridCol w:w="783"/>
        <w:gridCol w:w="923"/>
        <w:gridCol w:w="923"/>
        <w:gridCol w:w="1060"/>
        <w:gridCol w:w="868"/>
      </w:tblGrid>
      <w:tr w:rsidR="00BC5455" w:rsidRPr="00FB41C2" w:rsidTr="00417A33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2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417A33"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17A3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 w:rsidR="00BC5455" w:rsidRPr="00FB41C2" w:rsidTr="00417A3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417A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FB41C2">
              <w:rPr>
                <w:rFonts w:ascii="Times New Roman" w:hAnsi="Times New Roman"/>
                <w:color w:val="auto"/>
                <w:szCs w:val="22"/>
              </w:rPr>
              <w:t>Размещение информационных материалов о деятельности и поддержке социально ориентированных некоммерческих организаций в СМИ</w:t>
            </w:r>
            <w:r w:rsidR="00417A33" w:rsidRPr="00FB41C2">
              <w:rPr>
                <w:rFonts w:ascii="Times New Roman" w:hAnsi="Times New Roman"/>
                <w:color w:val="auto"/>
                <w:szCs w:val="22"/>
              </w:rPr>
              <w:t>, информационно-телекоммуникационной сети Интернет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A33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Размещаются публикации в печатных и электронных средствах массовой информации о деятельности СОНКО</w:t>
            </w:r>
            <w:r w:rsidR="00417A33" w:rsidRPr="00FB41C2">
              <w:rPr>
                <w:rFonts w:ascii="Times New Roman" w:hAnsi="Times New Roman"/>
                <w:szCs w:val="22"/>
              </w:rPr>
              <w:t>, размещаются публикации на официальном сайте администрации города Магнитогорска в сети Интернет и официальных социальных сетях</w:t>
            </w:r>
          </w:p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BC5455" w:rsidRPr="00FB41C2" w:rsidRDefault="007811AF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rPr>
          <w:trHeight w:hRule="exact" w:val="283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7811A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7811AF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4974"/>
        <w:gridCol w:w="2035"/>
        <w:gridCol w:w="3055"/>
        <w:gridCol w:w="3646"/>
      </w:tblGrid>
      <w:tr w:rsidR="00E542C5" w:rsidRPr="00FB41C2" w:rsidTr="007811A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E542C5" w:rsidRPr="00FB41C2" w:rsidTr="007811A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 w:rsidTr="007811AF">
        <w:tc>
          <w:tcPr>
            <w:tcW w:w="142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 w:rsidR="00BC5455" w:rsidRPr="00FB41C2" w:rsidTr="007811AF"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417A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B41C2">
              <w:rPr>
                <w:rFonts w:ascii="Times New Roman" w:hAnsi="Times New Roman"/>
                <w:color w:val="auto"/>
                <w:szCs w:val="22"/>
              </w:rPr>
              <w:t>Размещение информационных материалов о деятельности и поддержке социально ориентированных некоммерческих организаций в СМИ, информационно-телекоммуникационной сети Интернет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Публикации в СМИ</w:t>
            </w:r>
            <w:r w:rsidR="00417A33" w:rsidRPr="00FB41C2">
              <w:rPr>
                <w:rFonts w:ascii="Times New Roman" w:hAnsi="Times New Roman"/>
                <w:szCs w:val="22"/>
              </w:rPr>
              <w:t>, скриншоты публикаций в информационных ресурсах</w:t>
            </w:r>
          </w:p>
        </w:tc>
      </w:tr>
      <w:tr w:rsidR="00BC5455" w:rsidRPr="00FB41C2" w:rsidTr="007811AF">
        <w:tc>
          <w:tcPr>
            <w:tcW w:w="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FB41C2">
              <w:rPr>
                <w:rFonts w:ascii="Times New Roman" w:hAnsi="Times New Roman"/>
                <w:color w:val="auto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BC5455">
      <w:pPr>
        <w:rPr>
          <w:rFonts w:ascii="Times New Roman" w:hAnsi="Times New Roman"/>
          <w:szCs w:val="22"/>
        </w:rPr>
      </w:pPr>
    </w:p>
    <w:p w:rsidR="00C3018B" w:rsidRDefault="00C3018B">
      <w:pPr>
        <w:rPr>
          <w:rFonts w:ascii="Times New Roman" w:hAnsi="Times New Roman"/>
          <w:szCs w:val="22"/>
        </w:rPr>
      </w:pPr>
    </w:p>
    <w:p w:rsidR="00C3018B" w:rsidRDefault="00C3018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«Содействие развитию социально ориентированных некоммерческих организаций путем проведения мероприятий»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экономики и инвестиций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№ </w:t>
            </w: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092FFE" w:rsidRPr="00FB41C2" w:rsidRDefault="00092FFE" w:rsidP="00092FFE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092FFE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092FFE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092FFE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092FFE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 w:rsidR="00092FFE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FE" w:rsidRPr="00FB41C2" w:rsidRDefault="00092FFE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FFE" w:rsidRPr="00FB41C2" w:rsidRDefault="00092FFE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BC5455" w:rsidRPr="00FB41C2" w:rsidRDefault="00092FFE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47"/>
        <w:gridCol w:w="379"/>
        <w:gridCol w:w="1552"/>
        <w:gridCol w:w="2842"/>
        <w:gridCol w:w="1351"/>
        <w:gridCol w:w="722"/>
        <w:gridCol w:w="783"/>
        <w:gridCol w:w="923"/>
        <w:gridCol w:w="923"/>
        <w:gridCol w:w="1060"/>
        <w:gridCol w:w="868"/>
      </w:tblGrid>
      <w:tr w:rsidR="00BC5455" w:rsidRPr="00FB41C2" w:rsidTr="004838AB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2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4838AB"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4838AB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 w:rsidR="00BC5455" w:rsidRPr="00FB41C2" w:rsidTr="004838AB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проведение мероприятий (семинаров, консультаций и иных форм мероприятий) по вопросам деятельности социально ориентированных некоммерческих организаций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BC5455" w:rsidRPr="00FB41C2" w:rsidTr="004838AB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3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Наличие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BC5455" w:rsidRPr="00FB41C2" w:rsidRDefault="00092FFE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92FF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0E3DDF">
      <w:pPr>
        <w:pStyle w:val="ConsPlusNormal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092FFE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lastRenderedPageBreak/>
        <w:t>6</w:t>
      </w:r>
      <w:r w:rsidR="000E3DDF" w:rsidRPr="00FB41C2">
        <w:rPr>
          <w:rFonts w:ascii="Times New Roman" w:hAnsi="Times New Roman"/>
          <w:color w:val="26282F"/>
          <w:szCs w:val="22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E542C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E542C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42C5" w:rsidRPr="00FB41C2" w:rsidRDefault="00E542C5" w:rsidP="00E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Протокол проведения мероприятия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Скриншоты публикаций в информационных ресурсах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BC5455">
      <w:pPr>
        <w:pStyle w:val="10"/>
        <w:rPr>
          <w:rFonts w:ascii="Times New Roman" w:hAnsi="Times New Roman"/>
          <w:b w:val="0"/>
          <w:sz w:val="22"/>
          <w:szCs w:val="22"/>
        </w:rPr>
      </w:pPr>
    </w:p>
    <w:p w:rsidR="00C3018B" w:rsidRDefault="00C3018B" w:rsidP="00C3018B">
      <w: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«Имущественная поддержка социально ориентированных некоммерческих организаций»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color w:val="auto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color w:val="auto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6C2282" w:rsidRPr="00FB41C2" w:rsidRDefault="006C2282" w:rsidP="006C2282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lastRenderedPageBreak/>
        <w:t>3.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6C2282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6C2282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Осуществление имущественной поддержки социально ориентированным некоммерческим организациям</w:t>
            </w:r>
            <w:r w:rsidRPr="00FB41C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BC5455" w:rsidRPr="00FB41C2" w:rsidRDefault="006C2282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593"/>
        <w:gridCol w:w="985"/>
        <w:gridCol w:w="2842"/>
        <w:gridCol w:w="1843"/>
        <w:gridCol w:w="709"/>
        <w:gridCol w:w="709"/>
        <w:gridCol w:w="850"/>
        <w:gridCol w:w="851"/>
        <w:gridCol w:w="800"/>
        <w:gridCol w:w="868"/>
      </w:tblGrid>
      <w:tr w:rsidR="00BC5455" w:rsidRPr="00FB41C2" w:rsidTr="00E036F0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3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7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E036F0"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Формируется и ведется перечень муниципального имущества в соответствии с Решением Магнитогорского городского Собрания депутатов от 30.11.2010 года №215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Проводятся консультации по вопросу предоставления СОНКО в аренду или безвозмездное пользование муниципального имущества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E036F0" w:rsidP="00E036F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Передача социально </w:t>
            </w:r>
            <w:r w:rsidR="000E3DDF" w:rsidRPr="00FB41C2">
              <w:rPr>
                <w:rFonts w:ascii="Times New Roman" w:hAnsi="Times New Roman"/>
                <w:color w:val="000000" w:themeColor="text1"/>
                <w:szCs w:val="22"/>
              </w:rPr>
              <w:t>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Заключаются договоры аренды / безвозмездного пользования муниципальным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BC5455" w:rsidRPr="00FB41C2" w:rsidRDefault="006C2282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6C228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0E3DDF">
      <w:pPr>
        <w:pStyle w:val="ConsPlusNormal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6C2282">
      <w:pPr>
        <w:widowControl w:val="0"/>
        <w:spacing w:after="0" w:line="240" w:lineRule="auto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lastRenderedPageBreak/>
        <w:t>6</w:t>
      </w:r>
      <w:r w:rsidR="000E3DDF" w:rsidRPr="00FB41C2">
        <w:rPr>
          <w:rFonts w:ascii="Times New Roman" w:hAnsi="Times New Roman"/>
          <w:color w:val="26282F"/>
          <w:szCs w:val="22"/>
        </w:rPr>
        <w:t>.План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6C2282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N</w:t>
            </w:r>
          </w:p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 xml:space="preserve">Тип мероприятия 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7D6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 xml:space="preserve">Вид подтверждающего документа </w:t>
            </w:r>
          </w:p>
        </w:tc>
      </w:tr>
      <w:tr w:rsidR="006C2282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Утвержденный постановлением администрации города Магнитогорска перечень имущества.</w:t>
            </w:r>
          </w:p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Журнал регистрации консультаций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Копии заключенных договоров аренды / безвозмездного пользования муниципальным имуществом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1.1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Pr="00FB41C2" w:rsidRDefault="000E3DDF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«Проведение мониторинга о поддержке социально ориентированных некоммерческих организаций в городе Магнитогорске»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 w:rsidR="00BC5455" w:rsidRPr="00FB41C2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8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5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C3018B" w:rsidRDefault="00C3018B" w:rsidP="006C2282">
      <w:pPr>
        <w:pStyle w:val="10"/>
        <w:rPr>
          <w:rFonts w:ascii="Times New Roman" w:hAnsi="Times New Roman"/>
          <w:b w:val="0"/>
          <w:color w:val="000000" w:themeColor="text1"/>
          <w:sz w:val="22"/>
          <w:szCs w:val="22"/>
        </w:rPr>
      </w:pPr>
    </w:p>
    <w:p w:rsidR="006C2282" w:rsidRPr="00FB41C2" w:rsidRDefault="006C2282" w:rsidP="006C2282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lastRenderedPageBreak/>
        <w:t>3.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p w:rsidR="006C2282" w:rsidRPr="00FB41C2" w:rsidRDefault="006C2282" w:rsidP="006C2282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6C2282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6C2282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 w:val="22"/>
                <w:szCs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BC5455" w:rsidRPr="00FB41C2" w:rsidRDefault="006C2282">
      <w:pPr>
        <w:pStyle w:val="ConsPlusNormal"/>
        <w:pageBreakBefore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</w:t>
      </w:r>
      <w:r w:rsidR="000E3DDF" w:rsidRPr="00FB41C2">
        <w:rPr>
          <w:rFonts w:ascii="Times New Roman" w:hAnsi="Times New Roman"/>
          <w:szCs w:val="22"/>
        </w:rPr>
        <w:t>.Мероприятия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47"/>
        <w:gridCol w:w="1931"/>
        <w:gridCol w:w="2559"/>
        <w:gridCol w:w="1634"/>
        <w:gridCol w:w="722"/>
        <w:gridCol w:w="783"/>
        <w:gridCol w:w="923"/>
        <w:gridCol w:w="923"/>
        <w:gridCol w:w="1060"/>
        <w:gridCol w:w="868"/>
      </w:tblGrid>
      <w:tr w:rsidR="00BC5455" w:rsidRPr="00FB41C2" w:rsidTr="00E036F0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2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E036F0"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6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6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 w:rsidR="00BC5455" w:rsidRPr="00FB41C2" w:rsidTr="00E036F0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B41C2">
              <w:rPr>
                <w:rFonts w:ascii="Times New Roman" w:hAnsi="Times New Roman"/>
                <w:color w:val="auto"/>
                <w:szCs w:val="22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На официальном сайте УСЗН размещается информация о поддержке (финансовой, имущественной, информационной) </w:t>
            </w: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социально ориентированных некоммерческих организаций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BC5455" w:rsidRPr="00FB41C2" w:rsidTr="00E036F0">
        <w:trPr>
          <w:trHeight w:val="3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2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B41C2">
              <w:rPr>
                <w:rFonts w:ascii="Times New Roman" w:hAnsi="Times New Roman"/>
                <w:color w:val="auto"/>
                <w:szCs w:val="22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Реестр ведется и формируется в порядке и в соответствии с требованиями, установленными </w:t>
            </w:r>
            <w:hyperlink r:id="rId14" w:history="1">
              <w:r w:rsidRPr="00FB41C2">
                <w:rPr>
                  <w:rFonts w:ascii="Times New Roman" w:hAnsi="Times New Roman"/>
                  <w:color w:val="000000" w:themeColor="text1"/>
                  <w:szCs w:val="22"/>
                </w:rPr>
                <w:t>Приказом</w:t>
              </w:r>
            </w:hyperlink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Pr="00FB41C2">
              <w:rPr>
                <w:rFonts w:ascii="Times New Roman" w:hAnsi="Times New Roman"/>
                <w:szCs w:val="22"/>
              </w:rPr>
              <w:t>Министерства экономического развития Российской Федерации от 17.05.2011 № 223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BC5455" w:rsidRPr="00FB41C2" w:rsidRDefault="006C2282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 w:rsidTr="00E036F0">
        <w:trPr>
          <w:trHeight w:hRule="exact" w:val="763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6C228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0E3DDF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br w:type="page"/>
      </w:r>
      <w:r w:rsidR="006C2282" w:rsidRPr="00FB41C2">
        <w:rPr>
          <w:rFonts w:ascii="Times New Roman" w:hAnsi="Times New Roman"/>
          <w:color w:val="26282F"/>
          <w:szCs w:val="22"/>
        </w:rPr>
        <w:lastRenderedPageBreak/>
        <w:t>6</w:t>
      </w:r>
      <w:r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BC5455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6C2282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Задача 1. </w:t>
            </w:r>
            <w:r w:rsidRPr="00FB41C2">
              <w:rPr>
                <w:rFonts w:ascii="Times New Roman" w:hAnsi="Times New Roman"/>
                <w:color w:val="22272F"/>
                <w:szCs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1.1.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Cs w:val="22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Скриншот размещения мониторинга на официальном сайте УСЗН </w:t>
            </w:r>
            <w:hyperlink r:id="rId15" w:history="1">
              <w:r w:rsidRPr="00FB41C2">
                <w:rPr>
                  <w:rStyle w:val="ab"/>
                  <w:rFonts w:ascii="Times New Roman" w:hAnsi="Times New Roman"/>
                  <w:color w:val="000000" w:themeColor="text1"/>
                  <w:szCs w:val="22"/>
                  <w:u w:val="none"/>
                </w:rPr>
                <w:t>https://socmg№.gov74.ru/</w:t>
              </w:r>
            </w:hyperlink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B41C2">
              <w:rPr>
                <w:rFonts w:ascii="Times New Roman" w:hAnsi="Times New Roman"/>
                <w:color w:val="22272F"/>
                <w:szCs w:val="22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Скриншот размещения реестра на официальном сайте УСЗН </w:t>
            </w:r>
            <w:hyperlink r:id="rId16" w:history="1">
              <w:r w:rsidRPr="00FB41C2">
                <w:rPr>
                  <w:rStyle w:val="ab"/>
                  <w:rFonts w:ascii="Times New Roman" w:hAnsi="Times New Roman"/>
                  <w:color w:val="000000" w:themeColor="text1"/>
                  <w:szCs w:val="22"/>
                  <w:u w:val="none"/>
                </w:rPr>
                <w:t>https://socmg№.gov74.ru/</w:t>
              </w:r>
            </w:hyperlink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</w:p>
        </w:tc>
      </w:tr>
      <w:tr w:rsidR="00BC5455" w:rsidRPr="00FB41C2">
        <w:trPr>
          <w:trHeight w:val="516"/>
        </w:trPr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BC54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C3018B" w:rsidRPr="00FB41C2" w:rsidRDefault="00C3018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C3018B" w:rsidRDefault="00C3018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lastRenderedPageBreak/>
        <w:t>ПАСПОРТ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Комплекса процессных мероприятий</w:t>
      </w:r>
    </w:p>
    <w:p w:rsidR="00BC5455" w:rsidRPr="00FB41C2" w:rsidRDefault="000E3DDF">
      <w:pPr>
        <w:pStyle w:val="ConsPlusNormal"/>
        <w:jc w:val="center"/>
        <w:rPr>
          <w:rFonts w:ascii="Times New Roman" w:hAnsi="Times New Roman"/>
          <w:color w:val="auto"/>
          <w:szCs w:val="22"/>
        </w:rPr>
      </w:pPr>
      <w:r w:rsidRPr="00FB41C2">
        <w:rPr>
          <w:rFonts w:ascii="Times New Roman" w:hAnsi="Times New Roman"/>
          <w:color w:val="auto"/>
          <w:szCs w:val="22"/>
        </w:rPr>
        <w:t>«Поддержка социально ориентированных некоммерческих организаций»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color w:val="auto"/>
          <w:szCs w:val="22"/>
        </w:rPr>
      </w:pPr>
    </w:p>
    <w:p w:rsidR="00BC5455" w:rsidRPr="00FB41C2" w:rsidRDefault="000E3DDF">
      <w:pPr>
        <w:pStyle w:val="ConsPlusNormal"/>
        <w:ind w:left="36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1. Основные положения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5"/>
        <w:gridCol w:w="7825"/>
      </w:tblGrid>
      <w:tr w:rsidR="00BC5455" w:rsidRPr="00FB41C2">
        <w:tc>
          <w:tcPr>
            <w:tcW w:w="6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6C2282" w:rsidP="006C2282">
      <w:pPr>
        <w:pStyle w:val="ConsPlusNormal"/>
        <w:ind w:left="72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t>2.</w:t>
      </w:r>
      <w:r w:rsidR="000E3DDF" w:rsidRPr="00FB41C2">
        <w:rPr>
          <w:rFonts w:ascii="Times New Roman" w:hAnsi="Times New Roman"/>
          <w:szCs w:val="22"/>
        </w:rPr>
        <w:t>Показатели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734"/>
        <w:gridCol w:w="993"/>
        <w:gridCol w:w="1984"/>
        <w:gridCol w:w="1134"/>
        <w:gridCol w:w="851"/>
        <w:gridCol w:w="879"/>
        <w:gridCol w:w="1404"/>
        <w:gridCol w:w="1398"/>
        <w:gridCol w:w="1389"/>
      </w:tblGrid>
      <w:tr w:rsidR="00BC5455" w:rsidRPr="00FB41C2" w:rsidTr="00E036F0"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3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70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 w:rsidTr="00E036F0">
        <w:tc>
          <w:tcPr>
            <w:tcW w:w="7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 w:rsidP="00E036F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 w:rsidP="00E036F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 w:rsidP="00E036F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 w:rsidP="00E036F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 w:rsidTr="00E036F0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</w:tr>
      <w:tr w:rsidR="00BC5455" w:rsidRPr="00FB41C2" w:rsidTr="00E036F0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3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 w:rsidR="00BC5455" w:rsidRPr="00FB41C2" w:rsidTr="00E036F0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BC5455" w:rsidRPr="00FB41C2" w:rsidRDefault="000E3DDF" w:rsidP="00E036F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BC5455" w:rsidRPr="00FB41C2" w:rsidTr="00E036F0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 w:rsidP="00E036F0">
            <w:pPr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</w:tr>
    </w:tbl>
    <w:p w:rsidR="006C2282" w:rsidRPr="00FB41C2" w:rsidRDefault="006C2282" w:rsidP="006C2282">
      <w:pPr>
        <w:pStyle w:val="10"/>
        <w:rPr>
          <w:rFonts w:ascii="Times New Roman" w:hAnsi="Times New Roman"/>
          <w:b w:val="0"/>
          <w:sz w:val="22"/>
          <w:szCs w:val="22"/>
        </w:rPr>
      </w:pPr>
      <w:r w:rsidRPr="00FB41C2">
        <w:rPr>
          <w:rFonts w:ascii="Times New Roman" w:hAnsi="Times New Roman"/>
          <w:b w:val="0"/>
          <w:sz w:val="22"/>
          <w:szCs w:val="22"/>
        </w:rPr>
        <w:lastRenderedPageBreak/>
        <w:t>3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t>. План достижения показателей комплекса процессных мероприятий</w:t>
      </w:r>
      <w:r w:rsidRPr="00FB41C2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в 2025 году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 w:rsidR="006C2282" w:rsidRPr="00FB41C2" w:rsidTr="00B821C9">
        <w:tc>
          <w:tcPr>
            <w:tcW w:w="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7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На конец 2025 года</w:t>
            </w:r>
          </w:p>
        </w:tc>
      </w:tr>
      <w:tr w:rsidR="006C2282" w:rsidRPr="00FB41C2" w:rsidTr="00B821C9">
        <w:tc>
          <w:tcPr>
            <w:tcW w:w="7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rPr>
                <w:rFonts w:ascii="Times New Roman" w:hAnsi="Times New Roman"/>
                <w:szCs w:val="22"/>
              </w:rPr>
            </w:pP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 xml:space="preserve">Да (1) / </w:t>
            </w:r>
          </w:p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нет (0)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C2282" w:rsidRPr="00FB41C2" w:rsidTr="00B821C9"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B821C9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282" w:rsidRPr="00FB41C2" w:rsidRDefault="006C2282" w:rsidP="00B821C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</w:tbl>
    <w:p w:rsidR="00BC5455" w:rsidRPr="00FB41C2" w:rsidRDefault="006C2282" w:rsidP="006C2282">
      <w:pPr>
        <w:pStyle w:val="ConsPlusNormal"/>
        <w:pageBreakBefore/>
        <w:ind w:left="720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4.</w:t>
      </w:r>
      <w:r w:rsidR="000E3DDF" w:rsidRPr="00FB41C2">
        <w:rPr>
          <w:rFonts w:ascii="Times New Roman" w:hAnsi="Times New Roman"/>
          <w:szCs w:val="22"/>
        </w:rPr>
        <w:t>Мероприятия (результаты) комплекса процессных мероприятий</w:t>
      </w:r>
    </w:p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2563"/>
        <w:gridCol w:w="1861"/>
        <w:gridCol w:w="2522"/>
        <w:gridCol w:w="1808"/>
        <w:gridCol w:w="853"/>
        <w:gridCol w:w="151"/>
        <w:gridCol w:w="839"/>
        <w:gridCol w:w="853"/>
        <w:gridCol w:w="853"/>
        <w:gridCol w:w="990"/>
        <w:gridCol w:w="812"/>
      </w:tblGrid>
      <w:tr w:rsidR="00BC5455" w:rsidRPr="00FB41C2"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Единицы измерения (по ОКЕИ)</w:t>
            </w:r>
          </w:p>
        </w:tc>
        <w:tc>
          <w:tcPr>
            <w:tcW w:w="2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Характеристика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3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</w:tr>
      <w:tr w:rsidR="00BC5455" w:rsidRPr="00FB41C2"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BC545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BC5455" w:rsidRPr="00FB41C2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BC5455" w:rsidRPr="00FB41C2">
        <w:tc>
          <w:tcPr>
            <w:tcW w:w="145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Оказание финансовой поддержки социально ориентированным некоммерческим организациям города Магнитогорска в соответствии с Порядком, утвержденным постановлением администрации города от 23.11.2023 №12413-П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</w:tr>
    </w:tbl>
    <w:p w:rsidR="00BC5455" w:rsidRPr="00FB41C2" w:rsidRDefault="006C2282">
      <w:pPr>
        <w:pStyle w:val="ConsPlusNormal"/>
        <w:pageBreakBefore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szCs w:val="22"/>
        </w:rPr>
        <w:lastRenderedPageBreak/>
        <w:t>5</w:t>
      </w:r>
      <w:r w:rsidR="000E3DDF" w:rsidRPr="00FB41C2">
        <w:rPr>
          <w:rFonts w:ascii="Times New Roman" w:hAnsi="Times New Roman"/>
          <w:szCs w:val="22"/>
        </w:rPr>
        <w:t>. Финансовое обеспечение комплекса процессных мероприятий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 w:rsidR="00BC5455" w:rsidRPr="00FB41C2"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89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C5455" w:rsidRPr="00FB41C2"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12 720,00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6C228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2120,00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12 720,00</w:t>
            </w:r>
          </w:p>
        </w:tc>
      </w:tr>
      <w:tr w:rsidR="00BC5455" w:rsidRPr="00FB41C2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455" w:rsidRPr="00FB41C2" w:rsidRDefault="000E3DD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C5455" w:rsidRPr="00FB41C2" w:rsidRDefault="00BC5455">
      <w:pPr>
        <w:pStyle w:val="ConsPlusNormal"/>
        <w:jc w:val="both"/>
        <w:rPr>
          <w:rFonts w:ascii="Times New Roman" w:hAnsi="Times New Roman"/>
          <w:szCs w:val="22"/>
        </w:rPr>
      </w:pPr>
    </w:p>
    <w:p w:rsidR="00BC5455" w:rsidRPr="00FB41C2" w:rsidRDefault="006C2282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Cs w:val="22"/>
        </w:rPr>
      </w:pPr>
      <w:r w:rsidRPr="00FB41C2">
        <w:rPr>
          <w:rFonts w:ascii="Times New Roman" w:hAnsi="Times New Roman"/>
          <w:color w:val="26282F"/>
          <w:szCs w:val="22"/>
        </w:rPr>
        <w:t>6</w:t>
      </w:r>
      <w:r w:rsidR="000E3DDF" w:rsidRPr="00FB41C2">
        <w:rPr>
          <w:rFonts w:ascii="Times New Roman" w:hAnsi="Times New Roman"/>
          <w:color w:val="26282F"/>
          <w:szCs w:val="22"/>
        </w:rPr>
        <w:t>. План по реализации комплекса процессных мероприятий 2025</w:t>
      </w:r>
      <w:r w:rsidR="000E3DDF" w:rsidRPr="00FB41C2">
        <w:rPr>
          <w:rFonts w:ascii="Times New Roman" w:hAnsi="Times New Roman"/>
          <w:szCs w:val="22"/>
        </w:rPr>
        <w:t xml:space="preserve"> году</w:t>
      </w:r>
    </w:p>
    <w:p w:rsidR="00BC5455" w:rsidRPr="00FB41C2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4"/>
        <w:gridCol w:w="2035"/>
        <w:gridCol w:w="3055"/>
        <w:gridCol w:w="3646"/>
      </w:tblGrid>
      <w:tr w:rsidR="006C2282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№</w:t>
            </w:r>
          </w:p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 CYR" w:hAnsi="Times New Roman CYR" w:cs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Дата наступления контрольной точки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 xml:space="preserve">Вид подтверждающего документа </w:t>
            </w:r>
          </w:p>
        </w:tc>
      </w:tr>
      <w:tr w:rsidR="006C2282" w:rsidRPr="00FB41C2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282" w:rsidRPr="00FB41C2" w:rsidRDefault="006C2282" w:rsidP="006C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FB41C2">
              <w:rPr>
                <w:rFonts w:ascii="Times New Roman CYR" w:hAnsi="Times New Roman CYR" w:cs="Times New Roman CYR"/>
              </w:rPr>
              <w:t>5</w:t>
            </w:r>
          </w:p>
        </w:tc>
      </w:tr>
      <w:tr w:rsidR="00BC5455" w:rsidRPr="00FB41C2">
        <w:tc>
          <w:tcPr>
            <w:tcW w:w="145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 w:rsidR="00BC5455" w:rsidRPr="00FB41C2"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Иные типы</w:t>
            </w: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color w:val="000000" w:themeColor="text1"/>
                <w:szCs w:val="22"/>
              </w:rPr>
              <w:t>Отчетные документы получателей субсидий</w:t>
            </w: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1. Реализация мероприятия</w:t>
            </w: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31.03.2025</w:t>
            </w:r>
          </w:p>
        </w:tc>
        <w:tc>
          <w:tcPr>
            <w:tcW w:w="3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2.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30.06.2025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FB41C2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3.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30.09.2025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C5455" w:rsidRPr="006B71F0"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0E3DDF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FB41C2">
              <w:rPr>
                <w:rFonts w:ascii="Times New Roman" w:hAnsi="Times New Roman"/>
                <w:sz w:val="22"/>
                <w:szCs w:val="22"/>
              </w:rPr>
              <w:t>Контрольная точка 4. Реализация мероприятия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FB41C2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6B71F0" w:rsidRDefault="000E3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FB41C2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3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455" w:rsidRPr="006B71F0" w:rsidRDefault="00BC54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:rsidR="00BC5455" w:rsidRDefault="00BC545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p w:rsidR="00C3018B" w:rsidRDefault="00C301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p w:rsidR="00C3018B" w:rsidRDefault="00C301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p w:rsidR="00C3018B" w:rsidRDefault="00C301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p w:rsidR="00BC5455" w:rsidRPr="00C3018B" w:rsidRDefault="00BC5455">
      <w:pPr>
        <w:pStyle w:val="ConsPlusNormal"/>
        <w:ind w:firstLine="540"/>
        <w:jc w:val="both"/>
        <w:rPr>
          <w:rFonts w:ascii="Times New Roman" w:hAnsi="Times New Roman"/>
          <w:sz w:val="2"/>
          <w:szCs w:val="2"/>
        </w:rPr>
      </w:pPr>
    </w:p>
    <w:sectPr w:rsidR="00BC5455" w:rsidRPr="00C3018B" w:rsidSect="00C3018B">
      <w:headerReference w:type="default" r:id="rId17"/>
      <w:pgSz w:w="16848" w:h="11908" w:orient="landscape"/>
      <w:pgMar w:top="1701" w:right="1134" w:bottom="850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952" w:rsidRDefault="00681952">
      <w:pPr>
        <w:spacing w:after="0" w:line="240" w:lineRule="auto"/>
      </w:pPr>
      <w:r>
        <w:separator/>
      </w:r>
    </w:p>
  </w:endnote>
  <w:endnote w:type="continuationSeparator" w:id="0">
    <w:p w:rsidR="00681952" w:rsidRDefault="0068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952" w:rsidRDefault="00681952">
      <w:pPr>
        <w:spacing w:after="0" w:line="240" w:lineRule="auto"/>
      </w:pPr>
      <w:r>
        <w:separator/>
      </w:r>
    </w:p>
  </w:footnote>
  <w:footnote w:type="continuationSeparator" w:id="0">
    <w:p w:rsidR="00681952" w:rsidRDefault="0068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59221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3018B" w:rsidRPr="00C3018B" w:rsidRDefault="00C3018B">
        <w:pPr>
          <w:pStyle w:val="af"/>
          <w:jc w:val="center"/>
          <w:rPr>
            <w:rFonts w:ascii="Times New Roman" w:hAnsi="Times New Roman"/>
          </w:rPr>
        </w:pPr>
        <w:r w:rsidRPr="00C3018B">
          <w:rPr>
            <w:rFonts w:ascii="Times New Roman" w:hAnsi="Times New Roman"/>
          </w:rPr>
          <w:fldChar w:fldCharType="begin"/>
        </w:r>
        <w:r w:rsidRPr="00C3018B">
          <w:rPr>
            <w:rFonts w:ascii="Times New Roman" w:hAnsi="Times New Roman"/>
          </w:rPr>
          <w:instrText>PAGE   \* MERGEFORMAT</w:instrText>
        </w:r>
        <w:r w:rsidRPr="00C3018B">
          <w:rPr>
            <w:rFonts w:ascii="Times New Roman" w:hAnsi="Times New Roman"/>
          </w:rPr>
          <w:fldChar w:fldCharType="separate"/>
        </w:r>
        <w:r w:rsidR="00F43807">
          <w:rPr>
            <w:rFonts w:ascii="Times New Roman" w:hAnsi="Times New Roman"/>
            <w:noProof/>
          </w:rPr>
          <w:t>21</w:t>
        </w:r>
        <w:r w:rsidRPr="00C3018B">
          <w:rPr>
            <w:rFonts w:ascii="Times New Roman" w:hAnsi="Times New Roman"/>
          </w:rPr>
          <w:fldChar w:fldCharType="end"/>
        </w:r>
      </w:p>
    </w:sdtContent>
  </w:sdt>
  <w:p w:rsidR="00C3018B" w:rsidRDefault="00C3018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C6993"/>
    <w:multiLevelType w:val="multilevel"/>
    <w:tmpl w:val="E15E52BE"/>
    <w:lvl w:ilvl="0">
      <w:start w:val="1"/>
      <w:numFmt w:val="decimal"/>
      <w:lvlText w:val="%1."/>
      <w:lvlJc w:val="left"/>
      <w:pPr>
        <w:tabs>
          <w:tab w:val="left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1" w15:restartNumberingAfterBreak="0">
    <w:nsid w:val="6ABE49C2"/>
    <w:multiLevelType w:val="multilevel"/>
    <w:tmpl w:val="CA629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55"/>
    <w:rsid w:val="00003FA7"/>
    <w:rsid w:val="0001090D"/>
    <w:rsid w:val="0003415C"/>
    <w:rsid w:val="00077599"/>
    <w:rsid w:val="00092FFE"/>
    <w:rsid w:val="000E13DC"/>
    <w:rsid w:val="000E3DDF"/>
    <w:rsid w:val="000F0C6A"/>
    <w:rsid w:val="001249D0"/>
    <w:rsid w:val="001B10B9"/>
    <w:rsid w:val="002217DF"/>
    <w:rsid w:val="00264F51"/>
    <w:rsid w:val="002D14AC"/>
    <w:rsid w:val="002F27F1"/>
    <w:rsid w:val="0030158B"/>
    <w:rsid w:val="0030242C"/>
    <w:rsid w:val="003E1484"/>
    <w:rsid w:val="00417A33"/>
    <w:rsid w:val="00424736"/>
    <w:rsid w:val="0043147A"/>
    <w:rsid w:val="00443A26"/>
    <w:rsid w:val="00464543"/>
    <w:rsid w:val="00470D3D"/>
    <w:rsid w:val="004838AB"/>
    <w:rsid w:val="004B142A"/>
    <w:rsid w:val="004C4353"/>
    <w:rsid w:val="004C67C9"/>
    <w:rsid w:val="004E0B8B"/>
    <w:rsid w:val="004E429D"/>
    <w:rsid w:val="0056181B"/>
    <w:rsid w:val="005E5BEA"/>
    <w:rsid w:val="00601122"/>
    <w:rsid w:val="006011DA"/>
    <w:rsid w:val="00653ED4"/>
    <w:rsid w:val="00681952"/>
    <w:rsid w:val="00692B55"/>
    <w:rsid w:val="006A208A"/>
    <w:rsid w:val="006B71F0"/>
    <w:rsid w:val="006C2282"/>
    <w:rsid w:val="006D3446"/>
    <w:rsid w:val="006D53C1"/>
    <w:rsid w:val="006E3C33"/>
    <w:rsid w:val="007326CA"/>
    <w:rsid w:val="00743F65"/>
    <w:rsid w:val="0077485F"/>
    <w:rsid w:val="007811AF"/>
    <w:rsid w:val="0078567C"/>
    <w:rsid w:val="007C41C9"/>
    <w:rsid w:val="007D6C28"/>
    <w:rsid w:val="00800294"/>
    <w:rsid w:val="00851D42"/>
    <w:rsid w:val="008B6481"/>
    <w:rsid w:val="008B701A"/>
    <w:rsid w:val="008F06B7"/>
    <w:rsid w:val="0092145C"/>
    <w:rsid w:val="00953A91"/>
    <w:rsid w:val="009B2F99"/>
    <w:rsid w:val="009D4285"/>
    <w:rsid w:val="009D71DE"/>
    <w:rsid w:val="009E2CC4"/>
    <w:rsid w:val="00B029E5"/>
    <w:rsid w:val="00B44B78"/>
    <w:rsid w:val="00B821C9"/>
    <w:rsid w:val="00B82D2D"/>
    <w:rsid w:val="00BC5455"/>
    <w:rsid w:val="00BF21FF"/>
    <w:rsid w:val="00C3018B"/>
    <w:rsid w:val="00C57035"/>
    <w:rsid w:val="00CB1E52"/>
    <w:rsid w:val="00CB6C9A"/>
    <w:rsid w:val="00CF28DF"/>
    <w:rsid w:val="00D03F01"/>
    <w:rsid w:val="00D332CE"/>
    <w:rsid w:val="00D54838"/>
    <w:rsid w:val="00E036F0"/>
    <w:rsid w:val="00E542C5"/>
    <w:rsid w:val="00E6664A"/>
    <w:rsid w:val="00E830B2"/>
    <w:rsid w:val="00E85539"/>
    <w:rsid w:val="00EA1E1B"/>
    <w:rsid w:val="00EA75C4"/>
    <w:rsid w:val="00ED711D"/>
    <w:rsid w:val="00F26E5A"/>
    <w:rsid w:val="00F37B3D"/>
    <w:rsid w:val="00F41794"/>
    <w:rsid w:val="00F43807"/>
    <w:rsid w:val="00F613D4"/>
    <w:rsid w:val="00F71C9C"/>
    <w:rsid w:val="00F83560"/>
    <w:rsid w:val="00FB28DC"/>
    <w:rsid w:val="00FB41C2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2870"/>
  <w15:docId w15:val="{02E1EA1A-AA4F-4D9A-8A60-6AE41479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DocList0">
    <w:name w:val="ConsPlusDocList"/>
    <w:link w:val="ConsPlusDocList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ConsPlusTextList">
    <w:name w:val="ConsPlusTextList"/>
    <w:link w:val="ConsPlusTextList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paragraph" w:customStyle="1" w:styleId="a3">
    <w:name w:val="Нормальный (таблица)"/>
    <w:basedOn w:val="a"/>
    <w:next w:val="a"/>
    <w:link w:val="a4"/>
    <w:pPr>
      <w:widowControl w:val="0"/>
      <w:spacing w:after="0" w:line="240" w:lineRule="auto"/>
      <w:jc w:val="both"/>
    </w:pPr>
    <w:rPr>
      <w:rFonts w:ascii="Arial" w:hAnsi="Arial"/>
      <w:sz w:val="26"/>
    </w:rPr>
  </w:style>
  <w:style w:type="character" w:customStyle="1" w:styleId="a4">
    <w:name w:val="Нормальный (таблица)"/>
    <w:basedOn w:val="1"/>
    <w:link w:val="a3"/>
    <w:rPr>
      <w:rFonts w:ascii="Arial" w:hAnsi="Arial"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9">
    <w:name w:val="Прижатый влево"/>
    <w:basedOn w:val="a"/>
    <w:next w:val="a"/>
    <w:link w:val="aa"/>
    <w:pPr>
      <w:widowControl w:val="0"/>
      <w:spacing w:after="0" w:line="240" w:lineRule="auto"/>
    </w:pPr>
    <w:rPr>
      <w:rFonts w:ascii="Arial" w:hAnsi="Arial"/>
      <w:sz w:val="26"/>
    </w:rPr>
  </w:style>
  <w:style w:type="character" w:customStyle="1" w:styleId="aa">
    <w:name w:val="Прижатый влево"/>
    <w:basedOn w:val="1"/>
    <w:link w:val="a9"/>
    <w:rPr>
      <w:rFonts w:ascii="Arial" w:hAnsi="Arial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2">
    <w:name w:val="Гиперссылка1"/>
    <w:basedOn w:val="13"/>
    <w:link w:val="ab"/>
    <w:rPr>
      <w:color w:val="0000FF"/>
      <w:u w:val="single"/>
    </w:rPr>
  </w:style>
  <w:style w:type="character" w:styleId="ab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6">
    <w:name w:val="Знак примечания1"/>
    <w:basedOn w:val="13"/>
    <w:link w:val="ac"/>
    <w:rPr>
      <w:sz w:val="16"/>
    </w:rPr>
  </w:style>
  <w:style w:type="character" w:styleId="ac">
    <w:name w:val="annotation reference"/>
    <w:basedOn w:val="a0"/>
    <w:link w:val="16"/>
    <w:rPr>
      <w:sz w:val="16"/>
    </w:rPr>
  </w:style>
  <w:style w:type="paragraph" w:customStyle="1" w:styleId="ConsPlusJurTerm">
    <w:name w:val="ConsPlusJurTerm"/>
    <w:link w:val="ConsPlusJurTerm0"/>
    <w:pPr>
      <w:widowControl w:val="0"/>
      <w:spacing w:after="0" w:line="240" w:lineRule="auto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  <w:uiPriority w:val="9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Выделение1"/>
    <w:basedOn w:val="13"/>
    <w:link w:val="af1"/>
    <w:rPr>
      <w:i/>
    </w:rPr>
  </w:style>
  <w:style w:type="character" w:styleId="af1">
    <w:name w:val="Emphasis"/>
    <w:basedOn w:val="a0"/>
    <w:link w:val="17"/>
    <w:rPr>
      <w:i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alloon Text"/>
    <w:basedOn w:val="a"/>
    <w:link w:val="af7"/>
    <w:pPr>
      <w:spacing w:after="0" w:line="240" w:lineRule="auto"/>
    </w:pPr>
    <w:rPr>
      <w:rFonts w:ascii="Segoe UI" w:hAnsi="Segoe UI"/>
      <w:sz w:val="18"/>
    </w:rPr>
  </w:style>
  <w:style w:type="character" w:customStyle="1" w:styleId="af7">
    <w:name w:val="Текст выноски Знак"/>
    <w:basedOn w:val="1"/>
    <w:link w:val="af6"/>
    <w:rPr>
      <w:rFonts w:ascii="Segoe UI" w:hAnsi="Segoe UI"/>
      <w:sz w:val="18"/>
    </w:rPr>
  </w:style>
  <w:style w:type="paragraph" w:customStyle="1" w:styleId="13">
    <w:name w:val="Основной шрифт абзаца1"/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9">
    <w:name w:val="Колонтитул"/>
    <w:rsid w:val="00EA1E1B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ConsPlusNormal1">
    <w:name w:val="ConsPlusNormal1"/>
    <w:rsid w:val="00F613D4"/>
    <w:rPr>
      <w:rFonts w:ascii="Calibri" w:hAnsi="Calibri"/>
    </w:rPr>
  </w:style>
  <w:style w:type="character" w:customStyle="1" w:styleId="18">
    <w:name w:val="Нормальный (таблица)1"/>
    <w:rsid w:val="006E3C33"/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8708645/0" TargetMode="External"/><Relationship Id="rId13" Type="http://schemas.openxmlformats.org/officeDocument/2006/relationships/hyperlink" Target="https://internet.garant.ru/document/redirect/8708645/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8817006/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ocmgn.gov74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8708645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mgn.gov74.ru/" TargetMode="External"/><Relationship Id="rId10" Type="http://schemas.openxmlformats.org/officeDocument/2006/relationships/hyperlink" Target="https://internet.garant.ru/document/redirect/8708645/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8817006/0" TargetMode="External"/><Relationship Id="rId14" Type="http://schemas.openxmlformats.org/officeDocument/2006/relationships/hyperlink" Target="consultantplus://offline/ref=AE3361AC06D2CF457E2D60BA7473AC070B4C47E7957364B2CECD3F52F0gDw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83F8-7F4D-421F-935E-ECDF6A05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</Pages>
  <Words>18095</Words>
  <Characters>103147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45</cp:revision>
  <cp:lastPrinted>2025-02-24T08:45:00Z</cp:lastPrinted>
  <dcterms:created xsi:type="dcterms:W3CDTF">2025-01-14T11:13:00Z</dcterms:created>
  <dcterms:modified xsi:type="dcterms:W3CDTF">2025-02-24T08:53:00Z</dcterms:modified>
</cp:coreProperties>
</file>