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center"/>
        <w:rPr>
          <w:sz w:val="28"/>
        </w:rPr>
      </w:pPr>
      <w:r>
        <w:rPr>
          <w:sz w:val="28"/>
        </w:rPr>
        <w:t>АДМИНИСТРАЦИЯ ГОРОДА МАГНИТОГОРСКА</w:t>
      </w:r>
    </w:p>
    <w:p w14:paraId="0A000000">
      <w:pPr>
        <w:ind/>
        <w:jc w:val="center"/>
        <w:rPr>
          <w:sz w:val="28"/>
        </w:rPr>
      </w:pPr>
      <w:r>
        <w:rPr>
          <w:sz w:val="28"/>
        </w:rPr>
        <w:t>ЧЕЛЯБИНСКОЙ ОБЛАСТИ</w:t>
      </w:r>
    </w:p>
    <w:p w14:paraId="0B000000">
      <w:pPr>
        <w:ind/>
        <w:jc w:val="center"/>
        <w:rPr>
          <w:sz w:val="28"/>
        </w:rPr>
      </w:pPr>
      <w:r>
        <w:rPr>
          <w:sz w:val="28"/>
        </w:rPr>
        <w:t>ПОСТАНОВЛЕНИЕ</w:t>
      </w:r>
    </w:p>
    <w:p w14:paraId="0C000000">
      <w:pPr>
        <w:tabs>
          <w:tab w:leader="none" w:pos="1134" w:val="left"/>
        </w:tabs>
        <w:spacing w:after="0" w:line="240" w:lineRule="auto"/>
        <w:ind w:right="0"/>
        <w:jc w:val="center"/>
        <w:rPr>
          <w:rFonts w:ascii="Times New Roman" w:hAnsi="Times New Roman"/>
          <w:sz w:val="28"/>
        </w:rPr>
      </w:pPr>
      <w:r>
        <w:rPr>
          <w:spacing w:val="-4"/>
          <w:sz w:val="28"/>
        </w:rPr>
        <w:t>19.</w:t>
      </w:r>
      <w:r>
        <w:rPr>
          <w:spacing w:val="-4"/>
          <w:sz w:val="28"/>
        </w:rPr>
        <w:t>02</w:t>
      </w:r>
      <w:r>
        <w:rPr>
          <w:spacing w:val="-4"/>
          <w:sz w:val="28"/>
        </w:rPr>
        <w:t>.20</w:t>
      </w:r>
      <w:r>
        <w:rPr>
          <w:spacing w:val="-4"/>
          <w:sz w:val="28"/>
        </w:rPr>
        <w:t>25</w:t>
      </w:r>
      <w:r>
        <w:rPr>
          <w:spacing w:val="-4"/>
          <w:sz w:val="28"/>
        </w:rPr>
        <w:t xml:space="preserve">                                         </w:t>
      </w:r>
      <w:r>
        <w:rPr>
          <w:spacing w:val="-4"/>
          <w:sz w:val="28"/>
        </w:rPr>
        <w:t xml:space="preserve">                             № </w:t>
      </w:r>
      <w:r>
        <w:rPr>
          <w:spacing w:val="-4"/>
          <w:sz w:val="28"/>
        </w:rPr>
        <w:t>1532</w:t>
      </w:r>
      <w:r>
        <w:rPr>
          <w:spacing w:val="-4"/>
          <w:sz w:val="28"/>
        </w:rPr>
        <w:t>-П</w:t>
      </w:r>
    </w:p>
    <w:p w14:paraId="0D000000">
      <w:pPr>
        <w:tabs>
          <w:tab w:leader="none" w:pos="1134" w:val="left"/>
        </w:tabs>
        <w:spacing w:after="0" w:line="240" w:lineRule="auto"/>
        <w:ind w:right="0"/>
        <w:jc w:val="center"/>
        <w:rPr>
          <w:rFonts w:ascii="Times New Roman" w:hAnsi="Times New Roman"/>
          <w:sz w:val="28"/>
        </w:rPr>
      </w:pPr>
    </w:p>
    <w:p w14:paraId="0E000000">
      <w:pPr>
        <w:tabs>
          <w:tab w:leader="none" w:pos="1134" w:val="left"/>
        </w:tabs>
        <w:spacing w:after="0" w:line="240" w:lineRule="auto"/>
        <w:ind w:right="3543"/>
        <w:rPr>
          <w:rFonts w:ascii="Times New Roman" w:hAnsi="Times New Roman"/>
          <w:sz w:val="28"/>
        </w:rPr>
      </w:pPr>
      <w:r>
        <w:rPr>
          <w:rFonts w:ascii="Times New Roman" w:hAnsi="Times New Roman"/>
          <w:sz w:val="28"/>
        </w:rPr>
        <w:t>О внесении изменени</w:t>
      </w:r>
      <w:r>
        <w:rPr>
          <w:rFonts w:ascii="Times New Roman" w:hAnsi="Times New Roman"/>
          <w:sz w:val="28"/>
        </w:rPr>
        <w:t>я</w:t>
      </w:r>
      <w:r>
        <w:rPr>
          <w:rFonts w:ascii="Times New Roman" w:hAnsi="Times New Roman"/>
          <w:sz w:val="28"/>
        </w:rPr>
        <w:t xml:space="preserve"> в постановление администрации города Магнитогорска </w:t>
      </w:r>
      <w:r>
        <w:rPr>
          <w:rFonts w:ascii="Times New Roman" w:hAnsi="Times New Roman"/>
          <w:sz w:val="28"/>
        </w:rPr>
        <w:t>от 17.03.2020 № 2949-П</w:t>
      </w:r>
    </w:p>
    <w:p w14:paraId="0F000000">
      <w:pPr>
        <w:tabs>
          <w:tab w:leader="none" w:pos="1134" w:val="left"/>
        </w:tabs>
        <w:spacing w:after="0" w:line="240" w:lineRule="auto"/>
        <w:ind w:right="3543"/>
        <w:rPr>
          <w:rFonts w:ascii="Times New Roman" w:hAnsi="Times New Roman"/>
          <w:sz w:val="28"/>
        </w:rPr>
      </w:pPr>
    </w:p>
    <w:p w14:paraId="1000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В соответствии с пунктом 2 </w:t>
      </w:r>
      <w:r>
        <w:rPr>
          <w:rFonts w:ascii="Times New Roman" w:hAnsi="Times New Roman"/>
          <w:sz w:val="28"/>
        </w:rPr>
        <w:fldChar w:fldCharType="begin"/>
      </w:r>
      <w:r>
        <w:rPr>
          <w:rFonts w:ascii="Times New Roman" w:hAnsi="Times New Roman"/>
          <w:sz w:val="28"/>
        </w:rPr>
        <w:instrText>HYPERLINK "https://internet.garant.ru/document/redirect/12112604/781"</w:instrText>
      </w:r>
      <w:r>
        <w:rPr>
          <w:rFonts w:ascii="Times New Roman" w:hAnsi="Times New Roman"/>
          <w:sz w:val="28"/>
        </w:rPr>
        <w:fldChar w:fldCharType="separate"/>
      </w:r>
      <w:r>
        <w:rPr>
          <w:rFonts w:ascii="Times New Roman" w:hAnsi="Times New Roman"/>
          <w:sz w:val="28"/>
        </w:rPr>
        <w:t>статьи 78.1</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rPr>
        <w:fldChar w:fldCharType="begin"/>
      </w:r>
      <w:r>
        <w:rPr>
          <w:rFonts w:ascii="Times New Roman" w:hAnsi="Times New Roman"/>
          <w:sz w:val="28"/>
        </w:rPr>
        <w:instrText>HYPERLINK "https://internet.garant.ru/document/redirect/74681710/0"</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w:t>
      </w:r>
      <w:r>
        <w:rPr>
          <w:rFonts w:ascii="Times New Roman" w:hAnsi="Times New Roman"/>
          <w:sz w:val="28"/>
        </w:rPr>
        <w:br/>
      </w:r>
      <w:r>
        <w:rPr>
          <w:rFonts w:ascii="Times New Roman" w:hAnsi="Times New Roman"/>
          <w:sz w:val="28"/>
        </w:rPr>
        <w:t xml:space="preserve">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Магнитогорска от 17.01.2024 № 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w:t>
      </w:r>
      <w:r>
        <w:rPr>
          <w:rFonts w:ascii="Times New Roman" w:hAnsi="Times New Roman"/>
          <w:sz w:val="28"/>
        </w:rPr>
        <w:fldChar w:fldCharType="begin"/>
      </w:r>
      <w:r>
        <w:rPr>
          <w:rFonts w:ascii="Times New Roman" w:hAnsi="Times New Roman"/>
          <w:sz w:val="28"/>
        </w:rPr>
        <w:instrText>HYPERLINK "https://internet.garant.ru/document/redirect/8701737/0"</w:instrText>
      </w:r>
      <w:r>
        <w:rPr>
          <w:rFonts w:ascii="Times New Roman" w:hAnsi="Times New Roman"/>
          <w:sz w:val="28"/>
        </w:rPr>
        <w:fldChar w:fldCharType="separate"/>
      </w:r>
      <w:r>
        <w:rPr>
          <w:rFonts w:ascii="Times New Roman" w:hAnsi="Times New Roman"/>
          <w:sz w:val="28"/>
        </w:rPr>
        <w:t>Уставом</w:t>
      </w:r>
      <w:r>
        <w:rPr>
          <w:rFonts w:ascii="Times New Roman" w:hAnsi="Times New Roman"/>
          <w:sz w:val="28"/>
        </w:rPr>
        <w:fldChar w:fldCharType="end"/>
      </w:r>
      <w:r>
        <w:rPr>
          <w:rFonts w:ascii="Times New Roman" w:hAnsi="Times New Roman"/>
          <w:sz w:val="28"/>
        </w:rPr>
        <w:t xml:space="preserve"> города Магнитогорска, </w:t>
      </w:r>
    </w:p>
    <w:p w14:paraId="11000000">
      <w:pPr>
        <w:tabs>
          <w:tab w:leader="none" w:pos="1134" w:val="left"/>
        </w:tabs>
        <w:spacing w:after="0" w:line="240" w:lineRule="auto"/>
        <w:ind/>
        <w:rPr>
          <w:rFonts w:ascii="Times New Roman" w:hAnsi="Times New Roman"/>
          <w:sz w:val="28"/>
        </w:rPr>
      </w:pPr>
    </w:p>
    <w:p w14:paraId="12000000">
      <w:pPr>
        <w:tabs>
          <w:tab w:leader="none" w:pos="1134" w:val="left"/>
        </w:tabs>
        <w:spacing w:after="0" w:line="240" w:lineRule="auto"/>
        <w:ind/>
        <w:rPr>
          <w:rFonts w:ascii="Times New Roman" w:hAnsi="Times New Roman"/>
          <w:sz w:val="28"/>
        </w:rPr>
      </w:pPr>
      <w:r>
        <w:rPr>
          <w:rFonts w:ascii="Times New Roman" w:hAnsi="Times New Roman"/>
          <w:sz w:val="28"/>
        </w:rPr>
        <w:t>ПОСТАНОВЛЯЮ:</w:t>
      </w:r>
    </w:p>
    <w:p w14:paraId="13000000">
      <w:pPr>
        <w:widowControl w:val="0"/>
        <w:numPr>
          <w:ilvl w:val="0"/>
          <w:numId w:val="1"/>
        </w:numPr>
        <w:tabs>
          <w:tab w:leader="none" w:pos="709" w:val="left"/>
          <w:tab w:leader="none" w:pos="851" w:val="left"/>
          <w:tab w:leader="none" w:pos="993" w:val="left"/>
          <w:tab w:leader="none" w:pos="1134" w:val="left"/>
        </w:tabs>
        <w:spacing w:after="0" w:line="240" w:lineRule="auto"/>
        <w:ind w:firstLine="709" w:left="0"/>
        <w:contextualSpacing w:val="1"/>
        <w:jc w:val="both"/>
        <w:rPr>
          <w:rFonts w:ascii="Times New Roman" w:hAnsi="Times New Roman"/>
          <w:sz w:val="28"/>
        </w:rPr>
      </w:pPr>
      <w:bookmarkStart w:id="1" w:name="sub_2064"/>
      <w:r>
        <w:rPr>
          <w:rFonts w:ascii="Times New Roman" w:hAnsi="Times New Roman"/>
          <w:spacing w:val="-6"/>
          <w:sz w:val="28"/>
        </w:rPr>
        <w:t xml:space="preserve"> </w:t>
      </w:r>
      <w:r>
        <w:rPr>
          <w:rFonts w:ascii="Times New Roman" w:hAnsi="Times New Roman"/>
          <w:spacing w:val="-6"/>
          <w:sz w:val="28"/>
        </w:rPr>
        <w:tab/>
      </w:r>
      <w:r>
        <w:rPr>
          <w:rFonts w:ascii="Times New Roman" w:hAnsi="Times New Roman"/>
          <w:spacing w:val="-6"/>
          <w:sz w:val="28"/>
        </w:rPr>
        <w:t xml:space="preserve">Внести в </w:t>
      </w:r>
      <w:r>
        <w:rPr>
          <w:rFonts w:ascii="Times New Roman" w:hAnsi="Times New Roman"/>
          <w:spacing w:val="-6"/>
          <w:sz w:val="28"/>
        </w:rPr>
        <w:fldChar w:fldCharType="begin"/>
      </w:r>
      <w:r>
        <w:rPr>
          <w:rFonts w:ascii="Times New Roman" w:hAnsi="Times New Roman"/>
          <w:spacing w:val="-6"/>
          <w:sz w:val="28"/>
        </w:rPr>
        <w:instrText>HYPERLINK "garantF1://19746900.0"</w:instrText>
      </w:r>
      <w:r>
        <w:rPr>
          <w:rFonts w:ascii="Times New Roman" w:hAnsi="Times New Roman"/>
          <w:spacing w:val="-6"/>
          <w:sz w:val="28"/>
        </w:rPr>
        <w:fldChar w:fldCharType="separate"/>
      </w:r>
      <w:r>
        <w:rPr>
          <w:rFonts w:ascii="Times New Roman" w:hAnsi="Times New Roman"/>
          <w:spacing w:val="-6"/>
          <w:sz w:val="28"/>
        </w:rPr>
        <w:t>постановление</w:t>
      </w:r>
      <w:r>
        <w:rPr>
          <w:rFonts w:ascii="Times New Roman" w:hAnsi="Times New Roman"/>
          <w:spacing w:val="-6"/>
          <w:sz w:val="28"/>
        </w:rPr>
        <w:fldChar w:fldCharType="end"/>
      </w:r>
      <w:r>
        <w:rPr>
          <w:rFonts w:ascii="Times New Roman" w:hAnsi="Times New Roman"/>
          <w:spacing w:val="-6"/>
          <w:sz w:val="28"/>
        </w:rPr>
        <w:t xml:space="preserve"> администрации города Магнитогорска </w:t>
      </w:r>
      <w:r>
        <w:rPr>
          <w:rFonts w:ascii="Times New Roman" w:hAnsi="Times New Roman"/>
          <w:spacing w:val="-6"/>
          <w:sz w:val="28"/>
        </w:rPr>
        <w:br/>
      </w:r>
      <w:bookmarkEnd w:id="1"/>
      <w:r>
        <w:rPr>
          <w:rFonts w:ascii="Times New Roman" w:hAnsi="Times New Roman"/>
          <w:sz w:val="28"/>
        </w:rPr>
        <w:t xml:space="preserve">от 17.03.2020 №2949-П «Об утверждении </w:t>
      </w:r>
      <w:r>
        <w:rPr>
          <w:rFonts w:ascii="Times New Roman" w:hAnsi="Times New Roman"/>
          <w:sz w:val="28"/>
        </w:rPr>
        <w:t>П</w:t>
      </w:r>
      <w:r>
        <w:rPr>
          <w:rFonts w:ascii="Times New Roman" w:hAnsi="Times New Roman"/>
          <w:sz w:val="28"/>
        </w:rPr>
        <w:t>орядк</w:t>
      </w:r>
      <w:r>
        <w:rPr>
          <w:rFonts w:ascii="Times New Roman" w:hAnsi="Times New Roman"/>
          <w:sz w:val="28"/>
        </w:rPr>
        <w:t>а</w:t>
      </w:r>
      <w:r>
        <w:rPr>
          <w:rFonts w:ascii="Times New Roman" w:hAnsi="Times New Roman"/>
          <w:sz w:val="28"/>
        </w:rPr>
        <w:t xml:space="preserve"> предоставления субсидии из </w:t>
      </w:r>
      <w:r>
        <w:rPr>
          <w:rFonts w:ascii="Times New Roman" w:hAnsi="Times New Roman"/>
          <w:spacing w:val="-6"/>
          <w:sz w:val="28"/>
        </w:rPr>
        <w:t xml:space="preserve">бюджета города Магнитогорска общественным организациям </w:t>
      </w:r>
      <w:r>
        <w:rPr>
          <w:rFonts w:ascii="Times New Roman" w:hAnsi="Times New Roman"/>
          <w:sz w:val="28"/>
        </w:rPr>
        <w:t>инвалидов по слуху, осуществляющим деятельность</w:t>
      </w:r>
      <w:r>
        <w:rPr>
          <w:rFonts w:ascii="Times New Roman" w:hAnsi="Times New Roman"/>
          <w:sz w:val="28"/>
        </w:rPr>
        <w:t xml:space="preserve"> </w:t>
      </w:r>
      <w:r>
        <w:rPr>
          <w:rFonts w:ascii="Times New Roman" w:hAnsi="Times New Roman"/>
          <w:sz w:val="28"/>
        </w:rPr>
        <w:t xml:space="preserve">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w:t>
      </w:r>
      <w:r>
        <w:rPr>
          <w:rFonts w:ascii="Times New Roman" w:hAnsi="Times New Roman"/>
          <w:sz w:val="28"/>
        </w:rPr>
        <w:br/>
      </w:r>
      <w:r>
        <w:rPr>
          <w:rFonts w:ascii="Times New Roman" w:hAnsi="Times New Roman"/>
          <w:sz w:val="28"/>
        </w:rPr>
        <w:t xml:space="preserve">в целях финансового обеспечения затрат в связи с выполнением работ </w:t>
      </w:r>
      <w:r>
        <w:rPr>
          <w:rFonts w:ascii="Times New Roman" w:hAnsi="Times New Roman"/>
          <w:sz w:val="28"/>
        </w:rPr>
        <w:br/>
      </w:r>
      <w:r>
        <w:rPr>
          <w:rFonts w:ascii="Times New Roman" w:hAnsi="Times New Roman"/>
          <w:sz w:val="28"/>
        </w:rPr>
        <w:t>и оказанием услуг социальной</w:t>
      </w:r>
      <w:r>
        <w:rPr>
          <w:rFonts w:ascii="Times New Roman" w:hAnsi="Times New Roman"/>
          <w:spacing w:val="-6"/>
          <w:sz w:val="28"/>
        </w:rPr>
        <w:t xml:space="preserve"> </w:t>
      </w:r>
      <w:r>
        <w:rPr>
          <w:rFonts w:ascii="Times New Roman" w:hAnsi="Times New Roman"/>
          <w:sz w:val="28"/>
        </w:rPr>
        <w:t xml:space="preserve">направленности инвалидам по слуху </w:t>
      </w:r>
      <w:r>
        <w:rPr>
          <w:rFonts w:ascii="Times New Roman" w:hAnsi="Times New Roman"/>
          <w:sz w:val="28"/>
        </w:rPr>
        <w:br/>
      </w:r>
      <w:r>
        <w:rPr>
          <w:rFonts w:ascii="Times New Roman" w:hAnsi="Times New Roman"/>
          <w:sz w:val="28"/>
        </w:rPr>
        <w:t xml:space="preserve">города Магнитогорска» (далее – постановление) </w:t>
      </w:r>
      <w:r>
        <w:rPr>
          <w:rFonts w:ascii="Times New Roman" w:hAnsi="Times New Roman"/>
          <w:sz w:val="28"/>
        </w:rPr>
        <w:t xml:space="preserve">изменение, приложение </w:t>
      </w:r>
      <w:r>
        <w:rPr>
          <w:rFonts w:ascii="Times New Roman" w:hAnsi="Times New Roman"/>
          <w:sz w:val="28"/>
        </w:rPr>
        <w:br/>
      </w:r>
      <w:r>
        <w:rPr>
          <w:rFonts w:ascii="Times New Roman" w:hAnsi="Times New Roman"/>
          <w:sz w:val="28"/>
        </w:rPr>
        <w:t>к постановлению изложить в новой редакции (приложение).</w:t>
      </w:r>
    </w:p>
    <w:p w14:paraId="14000000">
      <w:pPr>
        <w:widowControl w:val="0"/>
        <w:numPr>
          <w:ilvl w:val="0"/>
          <w:numId w:val="1"/>
        </w:numPr>
        <w:tabs>
          <w:tab w:leader="none" w:pos="709" w:val="left"/>
          <w:tab w:leader="none" w:pos="851" w:val="left"/>
          <w:tab w:leader="none" w:pos="993"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Настоящее постановление вступает в силу после его </w:t>
      </w:r>
      <w:r>
        <w:rPr>
          <w:rFonts w:ascii="Times New Roman" w:hAnsi="Times New Roman"/>
          <w:sz w:val="28"/>
        </w:rPr>
        <w:fldChar w:fldCharType="begin"/>
      </w:r>
      <w:r>
        <w:rPr>
          <w:rFonts w:ascii="Times New Roman" w:hAnsi="Times New Roman"/>
          <w:sz w:val="28"/>
        </w:rPr>
        <w:instrText>HYPERLINK "garantf1://403305198.0/"</w:instrText>
      </w:r>
      <w:r>
        <w:rPr>
          <w:rFonts w:ascii="Times New Roman" w:hAnsi="Times New Roman"/>
          <w:sz w:val="28"/>
        </w:rPr>
        <w:fldChar w:fldCharType="separate"/>
      </w:r>
      <w:r>
        <w:rPr>
          <w:rFonts w:ascii="Times New Roman" w:hAnsi="Times New Roman"/>
          <w:sz w:val="28"/>
        </w:rPr>
        <w:t>официального опубликования.</w:t>
      </w:r>
      <w:r>
        <w:rPr>
          <w:rFonts w:ascii="Times New Roman" w:hAnsi="Times New Roman"/>
          <w:sz w:val="28"/>
        </w:rPr>
        <w:fldChar w:fldCharType="end"/>
      </w:r>
    </w:p>
    <w:p w14:paraId="15000000">
      <w:pPr>
        <w:widowControl w:val="0"/>
        <w:tabs>
          <w:tab w:leader="none" w:pos="709" w:val="left"/>
          <w:tab w:leader="none" w:pos="851" w:val="left"/>
          <w:tab w:leader="none" w:pos="993" w:val="left"/>
          <w:tab w:leader="none" w:pos="1134" w:val="left"/>
        </w:tabs>
        <w:spacing w:after="0" w:line="240" w:lineRule="auto"/>
        <w:ind w:firstLine="0" w:left="709"/>
        <w:contextualSpacing w:val="1"/>
        <w:jc w:val="both"/>
        <w:rPr>
          <w:rFonts w:ascii="Times New Roman" w:hAnsi="Times New Roman"/>
          <w:sz w:val="28"/>
        </w:rPr>
      </w:pPr>
    </w:p>
    <w:p w14:paraId="16000000">
      <w:pPr>
        <w:widowControl w:val="0"/>
        <w:tabs>
          <w:tab w:leader="none" w:pos="1134" w:val="left"/>
        </w:tabs>
        <w:spacing w:after="0" w:line="240" w:lineRule="auto"/>
        <w:ind w:firstLine="720"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Службе внешних связей и молодёжной политики администрации города Магнитогорска (Болкун Н.И.) опубликовать настоящее постановление в средствах массовой информации и разместить на официальном сайте администрации города Магнитогорска.</w:t>
      </w:r>
    </w:p>
    <w:p w14:paraId="17000000">
      <w:pPr>
        <w:widowControl w:val="0"/>
        <w:tabs>
          <w:tab w:leader="none" w:pos="1134" w:val="left"/>
        </w:tabs>
        <w:spacing w:after="0" w:line="240" w:lineRule="auto"/>
        <w:ind w:firstLine="720" w:left="0"/>
        <w:jc w:val="both"/>
        <w:rPr>
          <w:rFonts w:ascii="Times New Roman" w:hAnsi="Times New Roman"/>
          <w:sz w:val="28"/>
        </w:rPr>
      </w:pPr>
      <w:bookmarkStart w:id="2" w:name="sub_1091"/>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Контроль исполнения настоящего постановления возложить </w:t>
      </w:r>
      <w:r>
        <w:rPr>
          <w:rFonts w:ascii="Times New Roman" w:hAnsi="Times New Roman"/>
          <w:sz w:val="28"/>
        </w:rPr>
        <w:br/>
      </w:r>
      <w:r>
        <w:rPr>
          <w:rFonts w:ascii="Times New Roman" w:hAnsi="Times New Roman"/>
          <w:sz w:val="28"/>
        </w:rPr>
        <w:t>на заместителя главы города Магнитогорска Сафонову Н.В.</w:t>
      </w:r>
      <w:bookmarkEnd w:id="2"/>
    </w:p>
    <w:p w14:paraId="18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9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A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B000000">
      <w:pPr>
        <w:widowControl w:val="0"/>
        <w:spacing w:after="0" w:line="240" w:lineRule="auto"/>
        <w:ind/>
        <w:jc w:val="both"/>
        <w:rPr>
          <w:rFonts w:ascii="Times New Roman" w:hAnsi="Times New Roman"/>
          <w:sz w:val="28"/>
        </w:rPr>
      </w:pPr>
      <w:r>
        <w:rPr>
          <w:rFonts w:ascii="Times New Roman" w:hAnsi="Times New Roman"/>
          <w:sz w:val="28"/>
        </w:rPr>
        <w:t>Глава города Магнитогорска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С.Н. Бердников</w:t>
      </w:r>
    </w:p>
    <w:p w14:paraId="1C000000">
      <w:pPr>
        <w:widowControl w:val="0"/>
        <w:spacing w:after="0" w:line="240" w:lineRule="auto"/>
        <w:ind/>
        <w:jc w:val="both"/>
        <w:rPr>
          <w:rFonts w:ascii="Times New Roman" w:hAnsi="Times New Roman"/>
          <w:sz w:val="28"/>
        </w:rPr>
      </w:pPr>
    </w:p>
    <w:p w14:paraId="1D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E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F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20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21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22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23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4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5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6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7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8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9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A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B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C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D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E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F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0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1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2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3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4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5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6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7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8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9000000">
      <w:pPr>
        <w:sectPr>
          <w:headerReference r:id="rId2" w:type="default"/>
          <w:headerReference r:id="rId3" w:type="first"/>
          <w:footerReference r:id="rId4" w:type="first"/>
          <w:pgSz w:h="16838" w:orient="portrait" w:w="11906"/>
          <w:pgMar w:bottom="1134" w:footer="709" w:gutter="0" w:header="709" w:left="1701" w:right="851" w:top="1134"/>
          <w:titlePg/>
        </w:sectPr>
      </w:pPr>
    </w:p>
    <w:p w14:paraId="3A000000">
      <w:pPr>
        <w:spacing w:after="0" w:line="240" w:lineRule="auto"/>
        <w:ind w:firstLine="5103" w:left="0"/>
        <w:rPr>
          <w:rFonts w:ascii="Times New Roman" w:hAnsi="Times New Roman"/>
          <w:sz w:val="28"/>
        </w:rPr>
      </w:pPr>
      <w:r>
        <w:rPr>
          <w:rFonts w:ascii="Times New Roman" w:hAnsi="Times New Roman"/>
          <w:sz w:val="28"/>
        </w:rPr>
        <w:t>Приложение</w:t>
      </w:r>
    </w:p>
    <w:p w14:paraId="3B000000">
      <w:pPr>
        <w:spacing w:after="0" w:line="240" w:lineRule="auto"/>
        <w:ind w:firstLine="5103" w:left="0"/>
        <w:rPr>
          <w:rFonts w:ascii="Times New Roman" w:hAnsi="Times New Roman"/>
          <w:sz w:val="28"/>
        </w:rPr>
      </w:pPr>
      <w:r>
        <w:rPr>
          <w:rFonts w:ascii="Times New Roman" w:hAnsi="Times New Roman"/>
          <w:sz w:val="28"/>
        </w:rPr>
        <w:t xml:space="preserve">к постановлению администрации </w:t>
      </w:r>
    </w:p>
    <w:p w14:paraId="3C000000">
      <w:pPr>
        <w:spacing w:after="0" w:line="240" w:lineRule="auto"/>
        <w:ind w:firstLine="5103" w:left="0"/>
        <w:rPr>
          <w:rFonts w:ascii="Times New Roman" w:hAnsi="Times New Roman"/>
          <w:sz w:val="28"/>
        </w:rPr>
      </w:pPr>
      <w:r>
        <w:rPr>
          <w:rFonts w:ascii="Times New Roman" w:hAnsi="Times New Roman"/>
          <w:sz w:val="28"/>
        </w:rPr>
        <w:t>города Магнитогорска</w:t>
      </w:r>
    </w:p>
    <w:p w14:paraId="3D000000">
      <w:pPr>
        <w:spacing w:after="0" w:line="240" w:lineRule="auto"/>
        <w:ind w:firstLine="5103" w:left="0"/>
        <w:rPr>
          <w:rFonts w:ascii="Times New Roman" w:hAnsi="Times New Roman"/>
          <w:sz w:val="28"/>
        </w:rPr>
      </w:pPr>
      <w:r>
        <w:rPr>
          <w:rFonts w:ascii="Times New Roman" w:hAnsi="Times New Roman"/>
          <w:sz w:val="28"/>
        </w:rPr>
        <w:t>от 19.02.2025 № 1532-П</w:t>
      </w:r>
    </w:p>
    <w:p w14:paraId="3E000000">
      <w:pPr>
        <w:spacing w:after="0" w:line="240" w:lineRule="auto"/>
        <w:ind w:firstLine="5103" w:left="0"/>
        <w:rPr>
          <w:rFonts w:ascii="Times New Roman" w:hAnsi="Times New Roman"/>
          <w:sz w:val="28"/>
        </w:rPr>
      </w:pPr>
    </w:p>
    <w:p w14:paraId="3F000000">
      <w:pPr>
        <w:spacing w:after="0" w:line="240" w:lineRule="auto"/>
        <w:ind w:firstLine="5103" w:left="0"/>
        <w:rPr>
          <w:rFonts w:ascii="Times New Roman" w:hAnsi="Times New Roman"/>
          <w:sz w:val="28"/>
        </w:rPr>
      </w:pPr>
      <w:r>
        <w:rPr>
          <w:rFonts w:ascii="Times New Roman" w:hAnsi="Times New Roman"/>
          <w:sz w:val="28"/>
        </w:rPr>
        <w:t xml:space="preserve">Приложение </w:t>
      </w:r>
    </w:p>
    <w:p w14:paraId="40000000">
      <w:pPr>
        <w:spacing w:after="0" w:line="240" w:lineRule="auto"/>
        <w:ind w:firstLine="5103" w:left="0"/>
        <w:rPr>
          <w:rFonts w:ascii="Times New Roman" w:hAnsi="Times New Roman"/>
          <w:sz w:val="28"/>
        </w:rPr>
      </w:pPr>
      <w:r>
        <w:rPr>
          <w:rFonts w:ascii="Times New Roman" w:hAnsi="Times New Roman"/>
          <w:sz w:val="28"/>
        </w:rPr>
        <w:t xml:space="preserve">к постановлению администрации  </w:t>
      </w:r>
    </w:p>
    <w:p w14:paraId="41000000">
      <w:pPr>
        <w:spacing w:after="0" w:line="240" w:lineRule="auto"/>
        <w:ind w:firstLine="5103" w:left="0"/>
        <w:rPr>
          <w:rFonts w:ascii="Times New Roman" w:hAnsi="Times New Roman"/>
          <w:sz w:val="28"/>
        </w:rPr>
      </w:pPr>
      <w:r>
        <w:rPr>
          <w:rFonts w:ascii="Times New Roman" w:hAnsi="Times New Roman"/>
          <w:sz w:val="28"/>
        </w:rPr>
        <w:t>города Магнитогорска</w:t>
      </w:r>
    </w:p>
    <w:p w14:paraId="42000000">
      <w:pPr>
        <w:spacing w:after="0" w:line="240" w:lineRule="auto"/>
        <w:ind w:firstLine="5103" w:left="0"/>
        <w:rPr>
          <w:rFonts w:ascii="Times New Roman" w:hAnsi="Times New Roman"/>
          <w:sz w:val="28"/>
        </w:rPr>
      </w:pPr>
      <w:r>
        <w:rPr>
          <w:rFonts w:ascii="Times New Roman" w:hAnsi="Times New Roman"/>
          <w:sz w:val="28"/>
        </w:rPr>
        <w:t>от 17.03.2020 №2949-П</w:t>
      </w:r>
    </w:p>
    <w:p w14:paraId="43000000">
      <w:pPr>
        <w:spacing w:after="0" w:line="240" w:lineRule="auto"/>
        <w:ind w:firstLine="5103" w:left="0"/>
        <w:rPr>
          <w:rFonts w:ascii="Times New Roman" w:hAnsi="Times New Roman"/>
          <w:sz w:val="28"/>
        </w:rPr>
      </w:pPr>
    </w:p>
    <w:p w14:paraId="44000000">
      <w:pPr>
        <w:spacing w:after="0" w:line="240" w:lineRule="auto"/>
        <w:ind w:firstLine="5103" w:left="0"/>
        <w:rPr>
          <w:rFonts w:ascii="Times New Roman" w:hAnsi="Times New Roman"/>
          <w:sz w:val="28"/>
        </w:rPr>
      </w:pPr>
    </w:p>
    <w:p w14:paraId="45000000">
      <w:pPr>
        <w:spacing w:after="0" w:line="240" w:lineRule="auto"/>
        <w:ind/>
        <w:jc w:val="center"/>
        <w:rPr>
          <w:rFonts w:ascii="Times New Roman" w:hAnsi="Times New Roman"/>
          <w:sz w:val="28"/>
        </w:rPr>
      </w:pPr>
      <w:r>
        <w:rPr>
          <w:rFonts w:ascii="Times New Roman" w:hAnsi="Times New Roman"/>
          <w:sz w:val="28"/>
        </w:rPr>
        <w:t xml:space="preserve">Порядок предоставления субсидии из бюджета города </w:t>
      </w:r>
      <w:r>
        <w:rPr>
          <w:rFonts w:ascii="Times New Roman" w:hAnsi="Times New Roman"/>
          <w:spacing w:val="-6"/>
          <w:sz w:val="28"/>
        </w:rPr>
        <w:t xml:space="preserve">Магнитогорска общественным организациям </w:t>
      </w:r>
      <w:r>
        <w:rPr>
          <w:rFonts w:ascii="Times New Roman" w:hAnsi="Times New Roman"/>
          <w:sz w:val="28"/>
        </w:rPr>
        <w:t xml:space="preserve">инвалидов </w:t>
      </w:r>
      <w:r>
        <w:rPr>
          <w:rFonts w:ascii="Times New Roman" w:hAnsi="Times New Roman"/>
          <w:sz w:val="28"/>
        </w:rPr>
        <w:br/>
      </w:r>
      <w:r>
        <w:rPr>
          <w:rFonts w:ascii="Times New Roman" w:hAnsi="Times New Roman"/>
          <w:sz w:val="28"/>
        </w:rPr>
        <w:t xml:space="preserve">по слуху, осуществляющим деятельность по реабилитации инвалидов </w:t>
      </w:r>
      <w:r>
        <w:rPr>
          <w:rFonts w:ascii="Times New Roman" w:hAnsi="Times New Roman"/>
          <w:sz w:val="28"/>
        </w:rPr>
        <w:br/>
      </w:r>
      <w:r>
        <w:rPr>
          <w:rFonts w:ascii="Times New Roman" w:hAnsi="Times New Roman"/>
          <w:sz w:val="28"/>
        </w:rPr>
        <w:t>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в целях финансового обеспечения затрат в связи с выполнением работ и оказанием услуг социальной</w:t>
      </w:r>
      <w:r>
        <w:rPr>
          <w:rFonts w:ascii="Times New Roman" w:hAnsi="Times New Roman"/>
          <w:spacing w:val="-6"/>
          <w:sz w:val="28"/>
        </w:rPr>
        <w:t xml:space="preserve"> </w:t>
      </w:r>
      <w:r>
        <w:rPr>
          <w:rFonts w:ascii="Times New Roman" w:hAnsi="Times New Roman"/>
          <w:sz w:val="28"/>
        </w:rPr>
        <w:t>направленности инвалидам по слуху города Магнитогорска»</w:t>
      </w:r>
    </w:p>
    <w:p w14:paraId="46000000">
      <w:pPr>
        <w:widowControl w:val="0"/>
        <w:spacing w:after="108" w:before="108" w:line="240" w:lineRule="auto"/>
        <w:ind/>
        <w:jc w:val="center"/>
        <w:outlineLvl w:val="0"/>
        <w:rPr>
          <w:rFonts w:ascii="Times New Roman" w:hAnsi="Times New Roman"/>
          <w:sz w:val="28"/>
        </w:rPr>
      </w:pPr>
      <w:bookmarkStart w:id="3" w:name="sub_1022"/>
      <w:r>
        <w:rPr>
          <w:rFonts w:ascii="Times New Roman" w:hAnsi="Times New Roman"/>
          <w:sz w:val="28"/>
        </w:rPr>
        <w:t xml:space="preserve">1. Общие положения </w:t>
      </w:r>
      <w:bookmarkEnd w:id="3"/>
    </w:p>
    <w:p w14:paraId="47000000">
      <w:pPr>
        <w:widowControl w:val="0"/>
        <w:spacing w:after="0" w:line="240" w:lineRule="auto"/>
        <w:ind/>
        <w:jc w:val="both"/>
        <w:rPr>
          <w:rFonts w:ascii="Times New Roman" w:hAnsi="Times New Roman"/>
          <w:sz w:val="28"/>
        </w:rPr>
      </w:pPr>
    </w:p>
    <w:p w14:paraId="48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Настоящий Порядок предоставления субсидии из бюджета города Магнитогорска </w:t>
      </w:r>
      <w:r>
        <w:rPr>
          <w:rFonts w:ascii="Times New Roman" w:hAnsi="Times New Roman"/>
          <w:spacing w:val="-6"/>
          <w:sz w:val="28"/>
        </w:rPr>
        <w:t xml:space="preserve">общественным организациям </w:t>
      </w:r>
      <w:r>
        <w:rPr>
          <w:rFonts w:ascii="Times New Roman" w:hAnsi="Times New Roman"/>
          <w:sz w:val="28"/>
        </w:rPr>
        <w:t>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в целях финансового обеспечения затрат в связи с выполнением работ и оказанием услуг социальной</w:t>
      </w:r>
      <w:r>
        <w:rPr>
          <w:rFonts w:ascii="Times New Roman" w:hAnsi="Times New Roman"/>
          <w:spacing w:val="-6"/>
          <w:sz w:val="28"/>
        </w:rPr>
        <w:t xml:space="preserve"> </w:t>
      </w:r>
      <w:r>
        <w:rPr>
          <w:rFonts w:ascii="Times New Roman" w:hAnsi="Times New Roman"/>
          <w:sz w:val="28"/>
        </w:rPr>
        <w:t xml:space="preserve">направленности инвалидам по слуху города Магнитогорска (далее - Порядок) определяет цели, условия и порядок предоставления субсидии из бюджета города Магнитогорска </w:t>
      </w:r>
      <w:r>
        <w:rPr>
          <w:rFonts w:ascii="Times New Roman" w:hAnsi="Times New Roman"/>
          <w:spacing w:val="-6"/>
          <w:sz w:val="28"/>
        </w:rPr>
        <w:t xml:space="preserve">общественным организациям </w:t>
      </w:r>
      <w:r>
        <w:rPr>
          <w:rFonts w:ascii="Times New Roman" w:hAnsi="Times New Roman"/>
          <w:sz w:val="28"/>
        </w:rPr>
        <w:t xml:space="preserve">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в целях финансового обеспечения затрат в связи с выполнением работ и оказанием услуг социальной направленности инвалидам по слуху города Магнитогорска, </w:t>
      </w:r>
      <w:r>
        <w:rPr>
          <w:rFonts w:ascii="Times New Roman" w:hAnsi="Times New Roman"/>
          <w:sz w:val="28"/>
        </w:rPr>
        <w:t xml:space="preserve">критерии и категории получателей субсидии, </w:t>
      </w:r>
      <w:r>
        <w:rPr>
          <w:rFonts w:ascii="Times New Roman" w:hAnsi="Times New Roman"/>
          <w:sz w:val="28"/>
        </w:rPr>
        <w:t>порядок возврата субсидии в случаях нарушения условий, установленных при их предоставлении и неполного использования средств субсидии,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49000000">
      <w:pPr>
        <w:widowControl w:val="0"/>
        <w:tabs>
          <w:tab w:leader="none" w:pos="1134" w:val="left"/>
        </w:tabs>
        <w:spacing w:after="0" w:line="240" w:lineRule="auto"/>
        <w:ind w:firstLine="709" w:left="0"/>
        <w:jc w:val="both"/>
        <w:rPr>
          <w:rFonts w:ascii="Times New Roman" w:hAnsi="Times New Roman"/>
          <w:sz w:val="28"/>
        </w:rPr>
      </w:pPr>
      <w:bookmarkStart w:id="4" w:name="sub_1002"/>
      <w:r>
        <w:rPr>
          <w:rFonts w:ascii="Times New Roman" w:hAnsi="Times New Roman"/>
          <w:sz w:val="28"/>
        </w:rPr>
        <w:t xml:space="preserve">2. </w:t>
      </w:r>
      <w:r>
        <w:rPr>
          <w:rFonts w:ascii="Times New Roman" w:hAnsi="Times New Roman"/>
          <w:sz w:val="28"/>
        </w:rPr>
        <w:tab/>
      </w:r>
      <w:r>
        <w:rPr>
          <w:rFonts w:ascii="Times New Roman" w:hAnsi="Times New Roman"/>
          <w:sz w:val="28"/>
        </w:rPr>
        <w:t>Понятия, используемые настоящим Порядком:</w:t>
      </w:r>
    </w:p>
    <w:p w14:paraId="4A000000">
      <w:pPr>
        <w:widowControl w:val="0"/>
        <w:tabs>
          <w:tab w:leader="none" w:pos="1134" w:val="left"/>
        </w:tabs>
        <w:spacing w:after="0" w:line="240" w:lineRule="auto"/>
        <w:ind w:firstLine="709" w:left="0"/>
        <w:jc w:val="both"/>
        <w:rPr>
          <w:rFonts w:ascii="Times New Roman" w:hAnsi="Times New Roman"/>
          <w:sz w:val="28"/>
        </w:rPr>
      </w:pPr>
      <w:bookmarkStart w:id="5" w:name="sub_1003"/>
      <w:bookmarkEnd w:id="4"/>
      <w:r>
        <w:rPr>
          <w:rFonts w:ascii="Times New Roman" w:hAnsi="Times New Roman"/>
          <w:sz w:val="28"/>
        </w:rPr>
        <w:t>1)</w:t>
      </w:r>
      <w:r>
        <w:rPr>
          <w:rFonts w:ascii="Times New Roman" w:hAnsi="Times New Roman"/>
          <w:sz w:val="28"/>
        </w:rPr>
        <w:t xml:space="preserve"> </w:t>
      </w:r>
      <w:r>
        <w:rPr>
          <w:rFonts w:ascii="Times New Roman" w:hAnsi="Times New Roman"/>
          <w:sz w:val="28"/>
        </w:rPr>
        <w:tab/>
      </w:r>
      <w:r>
        <w:rPr>
          <w:rFonts w:ascii="Times New Roman" w:hAnsi="Times New Roman"/>
          <w:sz w:val="28"/>
        </w:rPr>
        <w:t>субсидия</w:t>
      </w:r>
      <w:r>
        <w:rPr>
          <w:rFonts w:ascii="Times New Roman" w:hAnsi="Times New Roman"/>
          <w:sz w:val="28"/>
        </w:rPr>
        <w:t xml:space="preserve"> </w:t>
      </w:r>
      <w:r>
        <w:rPr>
          <w:rFonts w:ascii="Times New Roman" w:hAnsi="Times New Roman"/>
          <w:sz w:val="28"/>
        </w:rPr>
        <w:t xml:space="preserve">- форма безвозмездного и безвозвратного предоставления средств из бюджета города общественным организациям 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w:t>
      </w:r>
      <w:r>
        <w:rPr>
          <w:rFonts w:ascii="Times New Roman" w:hAnsi="Times New Roman"/>
          <w:sz w:val="28"/>
        </w:rPr>
        <w:t>слуху</w:t>
      </w:r>
      <w:r>
        <w:rPr>
          <w:rFonts w:ascii="Times New Roman" w:hAnsi="Times New Roman"/>
          <w:sz w:val="28"/>
        </w:rPr>
        <w:t xml:space="preserve"> равных с другими гражданами возможностей участия во всех сферах жизни общества, интеграции инвалидов по слуху в общество, в целях финансового обеспечения затрат в связи с выполнением работ и оказанием услуг социальной направленности инвалидам по слуху города Магнитогорска;</w:t>
      </w:r>
    </w:p>
    <w:p w14:paraId="4B000000">
      <w:pPr>
        <w:widowControl w:val="0"/>
        <w:tabs>
          <w:tab w:leader="none" w:pos="1134" w:val="left"/>
        </w:tabs>
        <w:spacing w:after="0" w:line="240" w:lineRule="auto"/>
        <w:ind w:firstLine="709" w:left="0"/>
        <w:jc w:val="both"/>
        <w:rPr>
          <w:rFonts w:ascii="Times New Roman" w:hAnsi="Times New Roman"/>
          <w:sz w:val="28"/>
        </w:rPr>
      </w:pPr>
      <w:bookmarkStart w:id="6" w:name="sub_1004"/>
      <w:bookmarkEnd w:id="5"/>
      <w:r>
        <w:rPr>
          <w:rFonts w:ascii="Times New Roman" w:hAnsi="Times New Roman"/>
          <w:sz w:val="28"/>
        </w:rPr>
        <w:t>2</w:t>
      </w:r>
      <w:r>
        <w:rPr>
          <w:rFonts w:ascii="Times New Roman" w:hAnsi="Times New Roman"/>
          <w:sz w:val="28"/>
        </w:rPr>
        <w:t xml:space="preserve">) </w:t>
      </w:r>
      <w:r>
        <w:rPr>
          <w:rFonts w:ascii="Times New Roman" w:hAnsi="Times New Roman"/>
          <w:sz w:val="28"/>
        </w:rPr>
        <w:tab/>
      </w:r>
      <w:r>
        <w:rPr>
          <w:rFonts w:ascii="Times New Roman" w:hAnsi="Times New Roman"/>
          <w:sz w:val="28"/>
        </w:rPr>
        <w:t>отраслевая комиссия</w:t>
      </w:r>
      <w:r>
        <w:rPr>
          <w:rFonts w:ascii="Times New Roman" w:hAnsi="Times New Roman"/>
          <w:sz w:val="28"/>
        </w:rPr>
        <w:t xml:space="preserve"> - комиссия по отбору участников отбора на получение субсидии из бюджета города, наделенная полномочиями по рассмотрению заявок участников отбора на получение субсидии и проведению отбора участников отбора на предоставление субсидии (далее – Комиссия);</w:t>
      </w:r>
    </w:p>
    <w:p w14:paraId="4C000000">
      <w:pPr>
        <w:widowControl w:val="0"/>
        <w:tabs>
          <w:tab w:leader="none" w:pos="1134" w:val="left"/>
        </w:tabs>
        <w:spacing w:after="0" w:line="240" w:lineRule="auto"/>
        <w:ind w:firstLine="709" w:left="0"/>
        <w:jc w:val="both"/>
        <w:rPr>
          <w:rFonts w:ascii="Times New Roman" w:hAnsi="Times New Roman"/>
          <w:sz w:val="28"/>
        </w:rPr>
      </w:pPr>
      <w:bookmarkStart w:id="7" w:name="sub_1005"/>
      <w:bookmarkEnd w:id="6"/>
      <w:r>
        <w:rPr>
          <w:rFonts w:ascii="Times New Roman" w:hAnsi="Times New Roman"/>
          <w:sz w:val="28"/>
        </w:rPr>
        <w:t xml:space="preserve">3) </w:t>
      </w:r>
      <w:r>
        <w:rPr>
          <w:rFonts w:ascii="Times New Roman" w:hAnsi="Times New Roman"/>
          <w:sz w:val="28"/>
        </w:rPr>
        <w:tab/>
      </w:r>
      <w:r>
        <w:rPr>
          <w:rFonts w:ascii="Times New Roman" w:hAnsi="Times New Roman"/>
          <w:sz w:val="28"/>
        </w:rPr>
        <w:t>участник отбора</w:t>
      </w:r>
      <w:r>
        <w:rPr>
          <w:rFonts w:ascii="Times New Roman" w:hAnsi="Times New Roman"/>
          <w:sz w:val="28"/>
        </w:rPr>
        <w:t xml:space="preserve"> </w:t>
      </w:r>
      <w:r>
        <w:rPr>
          <w:rFonts w:ascii="Times New Roman" w:hAnsi="Times New Roman"/>
          <w:color w:val="26282F"/>
          <w:sz w:val="28"/>
        </w:rPr>
        <w:t>на получение субсидии</w:t>
      </w:r>
      <w:r>
        <w:rPr>
          <w:rFonts w:ascii="Times New Roman" w:hAnsi="Times New Roman"/>
          <w:sz w:val="28"/>
        </w:rPr>
        <w:t xml:space="preserve"> -</w:t>
      </w:r>
      <w:r>
        <w:rPr>
          <w:rFonts w:ascii="Times New Roman" w:hAnsi="Times New Roman"/>
          <w:sz w:val="28"/>
        </w:rPr>
        <w:t xml:space="preserve"> общественная организация инвалидов по слуху, осуществляющая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(далее - общественная организация);</w:t>
      </w:r>
    </w:p>
    <w:p w14:paraId="4D000000">
      <w:pPr>
        <w:widowControl w:val="0"/>
        <w:tabs>
          <w:tab w:leader="none" w:pos="1134" w:val="left"/>
        </w:tabs>
        <w:spacing w:after="0" w:line="240" w:lineRule="auto"/>
        <w:ind w:firstLine="709" w:left="0"/>
        <w:jc w:val="both"/>
        <w:rPr>
          <w:rFonts w:ascii="Times New Roman" w:hAnsi="Times New Roman"/>
          <w:sz w:val="28"/>
        </w:rPr>
      </w:pPr>
      <w:bookmarkStart w:id="8" w:name="sub_1006"/>
      <w:bookmarkEnd w:id="7"/>
      <w:r>
        <w:rPr>
          <w:rFonts w:ascii="Times New Roman" w:hAnsi="Times New Roman"/>
          <w:sz w:val="28"/>
        </w:rPr>
        <w:t xml:space="preserve">4) </w:t>
      </w:r>
      <w:r>
        <w:rPr>
          <w:rFonts w:ascii="Times New Roman" w:hAnsi="Times New Roman"/>
          <w:sz w:val="28"/>
        </w:rPr>
        <w:tab/>
      </w:r>
      <w:r>
        <w:rPr>
          <w:rFonts w:ascii="Times New Roman" w:hAnsi="Times New Roman"/>
          <w:sz w:val="28"/>
        </w:rPr>
        <w:t>заявка участника отбора на получение субсидии -</w:t>
      </w:r>
      <w:r>
        <w:rPr>
          <w:rFonts w:ascii="Times New Roman" w:hAnsi="Times New Roman"/>
          <w:b w:val="1"/>
          <w:sz w:val="28"/>
        </w:rPr>
        <w:t xml:space="preserve"> </w:t>
      </w:r>
      <w:r>
        <w:rPr>
          <w:rFonts w:ascii="Times New Roman" w:hAnsi="Times New Roman"/>
          <w:sz w:val="28"/>
        </w:rPr>
        <w:t>заявление, сформированное в электронном виде в государственной интегрированной информационной системе управления общественными финансами «Электронный бюджет» (далее-заявка);</w:t>
      </w:r>
    </w:p>
    <w:p w14:paraId="4E000000">
      <w:pPr>
        <w:widowControl w:val="0"/>
        <w:tabs>
          <w:tab w:leader="none" w:pos="1134" w:val="left"/>
        </w:tabs>
        <w:spacing w:after="0" w:line="240" w:lineRule="auto"/>
        <w:ind w:firstLine="709" w:left="0"/>
        <w:jc w:val="both"/>
        <w:rPr>
          <w:rFonts w:ascii="Times New Roman" w:hAnsi="Times New Roman"/>
          <w:sz w:val="28"/>
        </w:rPr>
      </w:pPr>
      <w:bookmarkStart w:id="9" w:name="sub_1007"/>
      <w:bookmarkEnd w:id="8"/>
      <w:r>
        <w:rPr>
          <w:rFonts w:ascii="Times New Roman" w:hAnsi="Times New Roman"/>
          <w:sz w:val="28"/>
        </w:rPr>
        <w:t xml:space="preserve">5) </w:t>
      </w:r>
      <w:bookmarkEnd w:id="9"/>
      <w:r>
        <w:rPr>
          <w:rFonts w:ascii="Times New Roman" w:hAnsi="Times New Roman"/>
          <w:sz w:val="28"/>
        </w:rPr>
        <w:tab/>
      </w:r>
      <w:r>
        <w:rPr>
          <w:rFonts w:ascii="Times New Roman" w:hAnsi="Times New Roman"/>
          <w:sz w:val="28"/>
        </w:rPr>
        <w:t>получатель субсидии</w:t>
      </w:r>
      <w:r>
        <w:rPr>
          <w:rFonts w:ascii="Times New Roman" w:hAnsi="Times New Roman"/>
          <w:sz w:val="28"/>
        </w:rPr>
        <w:t xml:space="preserve"> - претендент на получение субсидии прошедший отбор и заключивший с главным распорядителем средств бюджета города соглашение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 (далее – «Электронный бюджет»);</w:t>
      </w:r>
    </w:p>
    <w:p w14:paraId="4F000000">
      <w:pPr>
        <w:widowControl w:val="0"/>
        <w:spacing w:after="0" w:line="240" w:lineRule="auto"/>
        <w:ind w:firstLine="709" w:left="0"/>
        <w:jc w:val="both"/>
        <w:rPr>
          <w:rFonts w:ascii="Times New Roman" w:hAnsi="Times New Roman"/>
          <w:sz w:val="28"/>
        </w:rPr>
      </w:pPr>
      <w:r>
        <w:rPr>
          <w:rFonts w:ascii="Times New Roman" w:hAnsi="Times New Roman"/>
          <w:sz w:val="28"/>
        </w:rPr>
        <w:t>В случае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w:t>
      </w:r>
      <w:r>
        <w:rPr>
          <w:rFonts w:ascii="Times New Roman" w:hAnsi="Times New Roman"/>
          <w:sz w:val="28"/>
        </w:rPr>
        <w:t xml:space="preserve"> </w:t>
      </w:r>
      <w:r>
        <w:rPr>
          <w:rFonts w:ascii="Times New Roman" w:hAnsi="Times New Roman"/>
          <w:sz w:val="28"/>
        </w:rPr>
        <w:t>на бумажном носителе.</w:t>
      </w:r>
      <w:r>
        <w:rPr>
          <w:rFonts w:ascii="Times New Roman" w:hAnsi="Times New Roman"/>
          <w:sz w:val="28"/>
        </w:rPr>
        <w:t xml:space="preserve"> </w:t>
      </w:r>
    </w:p>
    <w:p w14:paraId="50000000">
      <w:pPr>
        <w:widowControl w:val="0"/>
        <w:tabs>
          <w:tab w:leader="none" w:pos="1134" w:val="left"/>
        </w:tabs>
        <w:spacing w:after="0" w:line="240" w:lineRule="auto"/>
        <w:ind w:firstLine="709" w:left="0"/>
        <w:jc w:val="both"/>
        <w:rPr>
          <w:rFonts w:ascii="Times New Roman" w:hAnsi="Times New Roman"/>
          <w:sz w:val="28"/>
        </w:rPr>
      </w:pPr>
      <w:bookmarkStart w:id="10" w:name="sub_1009"/>
      <w:r>
        <w:rPr>
          <w:rFonts w:ascii="Times New Roman" w:hAnsi="Times New Roman"/>
          <w:sz w:val="28"/>
        </w:rPr>
        <w:t xml:space="preserve">6) </w:t>
      </w:r>
      <w:r>
        <w:rPr>
          <w:rFonts w:ascii="Times New Roman" w:hAnsi="Times New Roman"/>
          <w:sz w:val="28"/>
        </w:rPr>
        <w:tab/>
      </w:r>
      <w:r>
        <w:rPr>
          <w:rFonts w:ascii="Times New Roman" w:hAnsi="Times New Roman"/>
          <w:sz w:val="28"/>
        </w:rPr>
        <w:t>отчет получателя субсидии</w:t>
      </w:r>
      <w:r>
        <w:rPr>
          <w:rFonts w:ascii="Times New Roman" w:hAnsi="Times New Roman"/>
          <w:sz w:val="28"/>
        </w:rPr>
        <w:t xml:space="preserve"> </w:t>
      </w:r>
      <w:r>
        <w:rPr>
          <w:rFonts w:ascii="Times New Roman" w:hAnsi="Times New Roman"/>
          <w:sz w:val="28"/>
        </w:rPr>
        <w:t>- документ (документы), подтверждающий использование полученной субсидии на финансовое обеспечение затрат в связи с выполнением работ и оказанием услуг социальной направленности инвалидам по слуху города Магнитогорска.</w:t>
      </w:r>
      <w:bookmarkEnd w:id="10"/>
    </w:p>
    <w:p w14:paraId="51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Целью предоставления субсидии общественным организациям 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является финансовое обеспечение затрат в связи с выполнением работ и оказанием услуг социальной направленности инвалидам по слуху в рамках реализации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"https://internet.garant.ru/document/redirect/403273568/1000"</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муниципальной программы</w:t>
      </w:r>
      <w:r>
        <w:rPr>
          <w:rStyle w:val="Style_3_ch"/>
          <w:rFonts w:ascii="Times New Roman" w:hAnsi="Times New Roman"/>
          <w:color w:val="000000"/>
          <w:sz w:val="28"/>
          <w:u w:val="none"/>
        </w:rPr>
        <w:fldChar w:fldCharType="end"/>
      </w:r>
      <w:r>
        <w:rPr>
          <w:rFonts w:ascii="Times New Roman" w:hAnsi="Times New Roman"/>
          <w:sz w:val="28"/>
        </w:rPr>
        <w:t xml:space="preserve"> «Социальное </w:t>
      </w:r>
      <w:r>
        <w:rPr>
          <w:rFonts w:ascii="Times New Roman" w:hAnsi="Times New Roman"/>
          <w:sz w:val="28"/>
        </w:rPr>
        <w:t xml:space="preserve">обслуживание и социальная поддержка жителей города Магнитогорска», утвержденной постановлением администрации города. </w:t>
      </w:r>
    </w:p>
    <w:p w14:paraId="52000000">
      <w:pPr>
        <w:widowControl w:val="0"/>
        <w:spacing w:after="0" w:line="240" w:lineRule="auto"/>
        <w:ind w:firstLine="709" w:left="0"/>
        <w:jc w:val="both"/>
        <w:rPr>
          <w:rFonts w:ascii="Times New Roman" w:hAnsi="Times New Roman"/>
          <w:sz w:val="28"/>
        </w:rPr>
      </w:pPr>
      <w:r>
        <w:rPr>
          <w:rFonts w:ascii="Times New Roman" w:hAnsi="Times New Roman"/>
          <w:sz w:val="28"/>
        </w:rPr>
        <w:t>Способом предоставления субсидии является финансово</w:t>
      </w:r>
      <w:r>
        <w:rPr>
          <w:rFonts w:ascii="Times New Roman" w:hAnsi="Times New Roman"/>
          <w:sz w:val="28"/>
        </w:rPr>
        <w:t>е</w:t>
      </w:r>
      <w:r>
        <w:rPr>
          <w:rFonts w:ascii="Times New Roman" w:hAnsi="Times New Roman"/>
          <w:sz w:val="28"/>
        </w:rPr>
        <w:t xml:space="preserve"> обеспечени</w:t>
      </w:r>
      <w:r>
        <w:rPr>
          <w:rFonts w:ascii="Times New Roman" w:hAnsi="Times New Roman"/>
          <w:sz w:val="28"/>
        </w:rPr>
        <w:t>е</w:t>
      </w:r>
      <w:r>
        <w:rPr>
          <w:rFonts w:ascii="Times New Roman" w:hAnsi="Times New Roman"/>
          <w:sz w:val="28"/>
        </w:rPr>
        <w:t xml:space="preserve">   затрат в связи с выполнением работ и оказанием услуг социальной направленности </w:t>
      </w:r>
      <w:r>
        <w:rPr>
          <w:rFonts w:ascii="Times New Roman" w:hAnsi="Times New Roman"/>
          <w:sz w:val="28"/>
        </w:rPr>
        <w:t>инвалидам по слуху</w:t>
      </w:r>
      <w:r>
        <w:rPr>
          <w:rFonts w:ascii="Times New Roman" w:hAnsi="Times New Roman"/>
          <w:sz w:val="28"/>
        </w:rPr>
        <w:t xml:space="preserve"> города Магнитогорска.</w:t>
      </w:r>
    </w:p>
    <w:p w14:paraId="53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Управление социальной защиты населения администрации города Магнитогорска (далее – Главный распорядитель) осуществляет бюджетные полномочия Главного распорядителя средств бюджета города, до которого в соответствии с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"garantF1://12012604.158"</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бюджетным</w:t>
      </w:r>
      <w:r>
        <w:rPr>
          <w:rStyle w:val="Style_3_ch"/>
          <w:rFonts w:ascii="Times New Roman" w:hAnsi="Times New Roman"/>
          <w:color w:val="000000"/>
          <w:sz w:val="28"/>
          <w:u w:val="none"/>
        </w:rPr>
        <w:fldChar w:fldCharType="end"/>
      </w:r>
      <w:r>
        <w:rPr>
          <w:rFonts w:ascii="Times New Roman" w:hAnsi="Times New Roman"/>
          <w:sz w:val="28"/>
        </w:rPr>
        <w:t xml:space="preserve"> законодательством Российской Федерации как получателя средств бюджета города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54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bookmarkStart w:id="11" w:name="sub_1013"/>
      <w:r>
        <w:rPr>
          <w:rFonts w:ascii="Times New Roman" w:hAnsi="Times New Roman"/>
          <w:sz w:val="28"/>
        </w:rPr>
        <w:tab/>
      </w:r>
      <w:r>
        <w:rPr>
          <w:rFonts w:ascii="Times New Roman" w:hAnsi="Times New Roman"/>
          <w:sz w:val="28"/>
        </w:rPr>
        <w:t xml:space="preserve">Предоставление субсидии осуществляется за счет средств бюджета города, утвержденных решением о бюджете города Магнитогорска (решением о внесении изменений в решение о бюджете) на соответствующий финансовый год и плановый период. </w:t>
      </w:r>
      <w:bookmarkEnd w:id="11"/>
    </w:p>
    <w:p w14:paraId="55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56000000">
      <w:pPr>
        <w:widowControl w:val="0"/>
        <w:spacing w:after="0" w:line="240" w:lineRule="auto"/>
        <w:ind w:firstLine="709" w:left="0"/>
        <w:jc w:val="both"/>
        <w:rPr>
          <w:rFonts w:ascii="Times New Roman" w:hAnsi="Times New Roman"/>
          <w:sz w:val="28"/>
        </w:rPr>
      </w:pPr>
    </w:p>
    <w:p w14:paraId="57000000">
      <w:pPr>
        <w:widowControl w:val="0"/>
        <w:spacing w:after="108" w:before="108" w:line="240" w:lineRule="auto"/>
        <w:ind/>
        <w:jc w:val="center"/>
        <w:outlineLvl w:val="0"/>
        <w:rPr>
          <w:rFonts w:ascii="Times New Roman" w:hAnsi="Times New Roman"/>
          <w:sz w:val="28"/>
        </w:rPr>
      </w:pPr>
      <w:bookmarkStart w:id="12" w:name="sub_1023"/>
      <w:r>
        <w:rPr>
          <w:rFonts w:ascii="Times New Roman" w:hAnsi="Times New Roman"/>
          <w:sz w:val="28"/>
        </w:rPr>
        <w:t>2</w:t>
      </w:r>
      <w:r>
        <w:rPr>
          <w:rFonts w:ascii="Times New Roman" w:hAnsi="Times New Roman"/>
          <w:sz w:val="28"/>
        </w:rPr>
        <w:t>. Требование к проведению отбора получателей субсидии</w:t>
      </w:r>
      <w:bookmarkEnd w:id="12"/>
    </w:p>
    <w:p w14:paraId="58000000">
      <w:pPr>
        <w:widowControl w:val="0"/>
        <w:spacing w:after="0" w:line="240" w:lineRule="auto"/>
        <w:ind/>
        <w:jc w:val="both"/>
        <w:rPr>
          <w:rFonts w:ascii="Times New Roman" w:hAnsi="Times New Roman"/>
          <w:sz w:val="28"/>
        </w:rPr>
      </w:pPr>
    </w:p>
    <w:p w14:paraId="59000000">
      <w:pPr>
        <w:widowControl w:val="0"/>
        <w:spacing w:after="0" w:line="240" w:lineRule="auto"/>
        <w:ind w:firstLine="709" w:left="0"/>
        <w:jc w:val="both"/>
        <w:rPr>
          <w:rFonts w:ascii="Times New Roman" w:hAnsi="Times New Roman"/>
          <w:sz w:val="28"/>
        </w:rPr>
      </w:pPr>
      <w:bookmarkStart w:id="13" w:name="sub_1106"/>
      <w:r>
        <w:rPr>
          <w:rFonts w:ascii="Times New Roman" w:hAnsi="Times New Roman"/>
          <w:sz w:val="28"/>
        </w:rPr>
        <w:t>7. Про</w:t>
      </w:r>
      <w:r>
        <w:rPr>
          <w:rFonts w:ascii="Times New Roman" w:hAnsi="Times New Roman"/>
          <w:sz w:val="28"/>
        </w:rPr>
        <w:t>ведение отбора осуществляется на</w:t>
      </w:r>
      <w:r>
        <w:rPr>
          <w:rFonts w:ascii="Times New Roman" w:hAnsi="Times New Roman"/>
          <w:sz w:val="28"/>
        </w:rPr>
        <w:t xml:space="preserve"> Портале предоставления мер финансовой государственной поддержки системы «Электронный бюджет» в форме запроса предложений исходя из соответствия участников отбора требованиям, категориям и критериям, установленным подпунктами 12-14 настоящего Порядка и очередности поступления заявок на участие в отборе.</w:t>
      </w:r>
    </w:p>
    <w:p w14:paraId="5A000000">
      <w:pPr>
        <w:widowControl w:val="0"/>
        <w:spacing w:after="0" w:line="240" w:lineRule="auto"/>
        <w:ind w:firstLine="709" w:left="0"/>
        <w:jc w:val="both"/>
        <w:rPr>
          <w:rFonts w:ascii="Times New Roman" w:hAnsi="Times New Roman"/>
          <w:sz w:val="28"/>
        </w:rPr>
      </w:pPr>
      <w:r>
        <w:rPr>
          <w:rFonts w:ascii="Times New Roman" w:hAnsi="Times New Roman"/>
          <w:sz w:val="28"/>
        </w:rPr>
        <w:t>Доступ к системе «Электронный бюджет» для Главного распорядителя, Комиссии,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случае привлечения к оценке экспертов им предоставляется доступ к заявкам для проведения их экспертизы.</w:t>
      </w:r>
    </w:p>
    <w:p w14:paraId="5B000000">
      <w:pPr>
        <w:widowControl w:val="0"/>
        <w:spacing w:after="0" w:line="240" w:lineRule="auto"/>
        <w:ind w:firstLine="709" w:left="0"/>
        <w:jc w:val="both"/>
        <w:rPr>
          <w:rFonts w:ascii="Times New Roman" w:hAnsi="Times New Roman"/>
          <w:sz w:val="28"/>
        </w:rPr>
      </w:pPr>
      <w:r>
        <w:rPr>
          <w:rFonts w:ascii="Times New Roman" w:hAnsi="Times New Roman"/>
          <w:sz w:val="28"/>
        </w:rPr>
        <w:t>8. Объявление о проведении отбора размещается Главным распорядителем на едином портале в течение 5-ти календарных дней со дня принятия Комиссией решения о проведении отбора и не позднее одного рабочего дня до даты начала приема заявок.</w:t>
      </w:r>
    </w:p>
    <w:p w14:paraId="5C000000">
      <w:pPr>
        <w:widowControl w:val="0"/>
        <w:spacing w:after="0" w:line="240" w:lineRule="auto"/>
        <w:ind w:firstLine="709" w:left="0"/>
        <w:jc w:val="both"/>
        <w:rPr>
          <w:rFonts w:ascii="Times New Roman" w:hAnsi="Times New Roman"/>
          <w:sz w:val="28"/>
        </w:rPr>
      </w:pPr>
      <w:r>
        <w:rPr>
          <w:rFonts w:ascii="Times New Roman" w:hAnsi="Times New Roman"/>
          <w:sz w:val="28"/>
        </w:rPr>
        <w:t>9. Взаимодействие Главного распорядителя с участниками отбора в рамках проведения отбора осуществляется с использованием электрон</w:t>
      </w:r>
      <w:r>
        <w:rPr>
          <w:rFonts w:ascii="Times New Roman" w:hAnsi="Times New Roman"/>
          <w:sz w:val="28"/>
        </w:rPr>
        <w:t>ных копий документов в системе «</w:t>
      </w:r>
      <w:r>
        <w:rPr>
          <w:rFonts w:ascii="Times New Roman" w:hAnsi="Times New Roman"/>
          <w:sz w:val="28"/>
        </w:rPr>
        <w:t>Электронный бюджет</w:t>
      </w:r>
      <w:r>
        <w:rPr>
          <w:rFonts w:ascii="Times New Roman" w:hAnsi="Times New Roman"/>
          <w:sz w:val="28"/>
        </w:rPr>
        <w:t>»</w:t>
      </w:r>
      <w:r>
        <w:rPr>
          <w:rFonts w:ascii="Times New Roman" w:hAnsi="Times New Roman"/>
          <w:sz w:val="28"/>
        </w:rPr>
        <w:t>.</w:t>
      </w:r>
    </w:p>
    <w:p w14:paraId="5D000000">
      <w:pPr>
        <w:widowControl w:val="0"/>
        <w:spacing w:after="0" w:line="240" w:lineRule="auto"/>
        <w:ind w:firstLine="709" w:left="0"/>
        <w:jc w:val="both"/>
        <w:rPr>
          <w:rFonts w:ascii="Times New Roman" w:hAnsi="Times New Roman"/>
          <w:sz w:val="28"/>
        </w:rPr>
      </w:pPr>
      <w:r>
        <w:rPr>
          <w:rFonts w:ascii="Times New Roman" w:hAnsi="Times New Roman"/>
          <w:sz w:val="28"/>
        </w:rPr>
        <w:t>10. Объявление о проведении отбора формируется и публикуется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и включает в себя следующую информацию:</w:t>
      </w:r>
    </w:p>
    <w:p w14:paraId="5E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дату размещения объявления о проведении отбора на едином портале;</w:t>
      </w:r>
    </w:p>
    <w:p w14:paraId="5F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60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61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наименование, место нахождения, почтовый адрес, адрес электронной почты Главного распорядителя;</w:t>
      </w:r>
    </w:p>
    <w:p w14:paraId="62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результаты предоставления субсидии в соответствии с пунктом 59 настоящего Порядка;</w:t>
      </w:r>
    </w:p>
    <w:p w14:paraId="63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доменное имя и (или) указатели страниц государственной информационной системы в сети «Интернет»;</w:t>
      </w:r>
    </w:p>
    <w:p w14:paraId="64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ab/>
      </w:r>
      <w:r>
        <w:rPr>
          <w:rFonts w:ascii="Times New Roman" w:hAnsi="Times New Roman"/>
          <w:sz w:val="28"/>
        </w:rPr>
        <w:t>требования к участникам отбора, определенные в соответствии с пунктом 12 настоящего Порядка, которым участник отбора должен соответствовать на дату, определенную настоящим Порядком, и к перечню документов, предоставляемых участниками отбора для подтверждение соответствия указанным требованиям;</w:t>
      </w:r>
    </w:p>
    <w:p w14:paraId="65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ab/>
      </w:r>
      <w:r>
        <w:rPr>
          <w:rFonts w:ascii="Times New Roman" w:hAnsi="Times New Roman"/>
          <w:sz w:val="28"/>
        </w:rPr>
        <w:t>категории и критерии отбора получателей субсидии, в соответствии с пунктами 13,14 настоящего Порядка;</w:t>
      </w:r>
    </w:p>
    <w:p w14:paraId="66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порядок подачи участниками отбора заявок и требования, предъявляемые к форме и содержанию заявок, подаваемых участниками отбора, установленные пунктами 15,16 настоящего Порядка;</w:t>
      </w:r>
    </w:p>
    <w:p w14:paraId="67000000">
      <w:pPr>
        <w:widowControl w:val="0"/>
        <w:spacing w:after="0" w:line="240" w:lineRule="auto"/>
        <w:ind w:firstLine="709" w:left="0"/>
        <w:jc w:val="both"/>
        <w:rPr>
          <w:rFonts w:ascii="Times New Roman" w:hAnsi="Times New Roman"/>
          <w:sz w:val="28"/>
        </w:rPr>
      </w:pPr>
      <w:r>
        <w:rPr>
          <w:rFonts w:ascii="Times New Roman" w:hAnsi="Times New Roman"/>
          <w:sz w:val="28"/>
        </w:rPr>
        <w:t>10) порядок отзыва заявок участников отбора, порядок их возврата, определяющий, в том числе, основания для возврата заявок участников отбора, порядок внесения изменений в заявки участников отбора;</w:t>
      </w:r>
    </w:p>
    <w:p w14:paraId="68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1) </w:t>
      </w:r>
      <w:r>
        <w:rPr>
          <w:rFonts w:ascii="Times New Roman" w:hAnsi="Times New Roman"/>
          <w:sz w:val="28"/>
        </w:rPr>
        <w:t>правила рассмотрения и оценки заявок участников отбора, в соответствии с пунктом 31 настоящего Порядка;</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12) порядок возврата заявок на доработку;</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13) порядок отклонения заявок, а также информацию об основаниях их отклонения;</w:t>
      </w:r>
    </w:p>
    <w:p w14:paraId="6B000000">
      <w:pPr>
        <w:widowControl w:val="0"/>
        <w:spacing w:after="0" w:line="240" w:lineRule="auto"/>
        <w:ind w:firstLine="709" w:left="0"/>
        <w:jc w:val="both"/>
        <w:rPr>
          <w:rFonts w:ascii="Times New Roman" w:hAnsi="Times New Roman"/>
          <w:sz w:val="28"/>
        </w:rPr>
      </w:pPr>
      <w:r>
        <w:rPr>
          <w:rFonts w:ascii="Times New Roman" w:hAnsi="Times New Roman"/>
          <w:sz w:val="28"/>
        </w:rPr>
        <w:t>14)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15) порядок предоставления участникам отбора разъяснений положений </w:t>
      </w:r>
      <w:r>
        <w:rPr>
          <w:rFonts w:ascii="Times New Roman" w:hAnsi="Times New Roman"/>
          <w:sz w:val="28"/>
        </w:rPr>
        <w:t>объявления о проведении отбора, даты начала и окончания срока такого предоставления;</w:t>
      </w:r>
    </w:p>
    <w:p w14:paraId="6D000000">
      <w:pPr>
        <w:widowControl w:val="0"/>
        <w:spacing w:after="0" w:line="240" w:lineRule="auto"/>
        <w:ind w:firstLine="709" w:left="0"/>
        <w:jc w:val="both"/>
        <w:rPr>
          <w:rFonts w:ascii="Times New Roman" w:hAnsi="Times New Roman"/>
          <w:sz w:val="28"/>
        </w:rPr>
      </w:pPr>
      <w:r>
        <w:rPr>
          <w:rFonts w:ascii="Times New Roman" w:hAnsi="Times New Roman"/>
          <w:sz w:val="28"/>
        </w:rPr>
        <w:t>16) срок, в течение которого победитель (победители) отбора должен подписать Соглашение;</w:t>
      </w:r>
    </w:p>
    <w:p w14:paraId="6E000000">
      <w:pPr>
        <w:widowControl w:val="0"/>
        <w:spacing w:after="0" w:line="240" w:lineRule="auto"/>
        <w:ind w:firstLine="709" w:left="0"/>
        <w:jc w:val="both"/>
        <w:rPr>
          <w:rFonts w:ascii="Times New Roman" w:hAnsi="Times New Roman"/>
          <w:sz w:val="28"/>
        </w:rPr>
      </w:pPr>
      <w:r>
        <w:rPr>
          <w:rFonts w:ascii="Times New Roman" w:hAnsi="Times New Roman"/>
          <w:sz w:val="28"/>
        </w:rPr>
        <w:t>17) условия признания победителя (победителей) отбора уклонившимся от заключения Соглашения;</w:t>
      </w:r>
    </w:p>
    <w:p w14:paraId="6F000000">
      <w:pPr>
        <w:widowControl w:val="0"/>
        <w:spacing w:after="0" w:line="240" w:lineRule="auto"/>
        <w:ind w:firstLine="709" w:left="0"/>
        <w:jc w:val="both"/>
        <w:rPr>
          <w:rFonts w:ascii="Times New Roman" w:hAnsi="Times New Roman"/>
          <w:sz w:val="28"/>
        </w:rPr>
      </w:pPr>
      <w:r>
        <w:rPr>
          <w:rFonts w:ascii="Times New Roman" w:hAnsi="Times New Roman"/>
          <w:sz w:val="28"/>
        </w:rPr>
        <w:t>18) сроках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7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11. Главный распорядитель вправе вносить изменения в объявление o проведении отбора. При внесении изменений в объявление о проведении отбора получателей субсидий изменение способа отбора получателей субсидий не допускается. При внесении изменений срок подачи заявок на участие в отборе должен быть продлен так, чтобы со дня, следующего за днем внесения таких изменений, до дня окончания приема заявок на участие в отборе такой срок составлял не менее 3 календарных дней. </w:t>
      </w:r>
    </w:p>
    <w:p w14:paraId="71000000">
      <w:pPr>
        <w:widowControl w:val="0"/>
        <w:spacing w:after="0" w:line="240" w:lineRule="auto"/>
        <w:ind w:firstLine="709" w:left="0"/>
        <w:jc w:val="both"/>
        <w:rPr>
          <w:rFonts w:ascii="Times New Roman" w:hAnsi="Times New Roman"/>
          <w:sz w:val="28"/>
        </w:rPr>
      </w:pPr>
      <w:r>
        <w:rPr>
          <w:rFonts w:ascii="Times New Roman" w:hAnsi="Times New Roman"/>
          <w:sz w:val="28"/>
        </w:rPr>
        <w:t>Изменения, вносимые в объявление o проведении отбора, размещаются в течение 1 рабочего дня в системе «Электронный бюджет».</w:t>
      </w:r>
    </w:p>
    <w:p w14:paraId="72000000">
      <w:pPr>
        <w:widowControl w:val="0"/>
        <w:spacing w:after="0" w:line="240" w:lineRule="auto"/>
        <w:ind w:firstLine="709" w:left="0"/>
        <w:jc w:val="both"/>
        <w:rPr>
          <w:rFonts w:ascii="Times New Roman" w:hAnsi="Times New Roman"/>
          <w:sz w:val="28"/>
        </w:rPr>
      </w:pPr>
      <w:r>
        <w:rPr>
          <w:rFonts w:ascii="Times New Roman" w:hAnsi="Times New Roman"/>
          <w:sz w:val="28"/>
        </w:rPr>
        <w:t>При внесении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73000000">
      <w:pPr>
        <w:widowControl w:val="0"/>
        <w:spacing w:after="0" w:line="240" w:lineRule="auto"/>
        <w:ind w:firstLine="709" w:left="0"/>
        <w:jc w:val="both"/>
        <w:rPr>
          <w:rFonts w:ascii="Times New Roman" w:hAnsi="Times New Roman"/>
          <w:sz w:val="28"/>
        </w:rPr>
      </w:pPr>
      <w:r>
        <w:rPr>
          <w:rFonts w:ascii="Times New Roman" w:hAnsi="Times New Roman"/>
          <w:sz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74000000">
      <w:pPr>
        <w:widowControl w:val="0"/>
        <w:spacing w:after="0" w:line="240" w:lineRule="auto"/>
        <w:ind w:firstLine="709" w:left="0"/>
        <w:jc w:val="both"/>
        <w:rPr>
          <w:rFonts w:ascii="Times New Roman" w:hAnsi="Times New Roman"/>
          <w:sz w:val="28"/>
        </w:rPr>
      </w:pPr>
      <w:r>
        <w:rPr>
          <w:rFonts w:ascii="Times New Roman" w:hAnsi="Times New Roman"/>
          <w:sz w:val="28"/>
        </w:rPr>
        <w:t>12. Требования, которым должны соответствовать участники отбора на дату рассмотрения заявки и заключения Соглашения:</w:t>
      </w:r>
    </w:p>
    <w:p w14:paraId="7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w:t>
      </w:r>
      <w:r>
        <w:rPr>
          <w:rFonts w:ascii="Times New Roman" w:hAnsi="Times New Roman"/>
          <w:sz w:val="28"/>
        </w:rPr>
        <w:t>компаний в капитале других российских юридических лиц, реализованное через участие в капитале указанных публичных акционерных обществ;</w:t>
      </w:r>
    </w:p>
    <w:p w14:paraId="76000000">
      <w:pPr>
        <w:widowControl w:val="0"/>
        <w:spacing w:after="0" w:line="240" w:lineRule="auto"/>
        <w:ind w:firstLine="709" w:left="0"/>
        <w:jc w:val="both"/>
        <w:rPr>
          <w:rFonts w:ascii="Times New Roman" w:hAnsi="Times New Roman"/>
          <w:sz w:val="28"/>
        </w:rPr>
      </w:pPr>
      <w:r>
        <w:rPr>
          <w:rFonts w:ascii="Times New Roman" w:hAnsi="Times New Roman"/>
          <w:sz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7000000">
      <w:pPr>
        <w:widowControl w:val="0"/>
        <w:spacing w:after="0" w:line="240" w:lineRule="auto"/>
        <w:ind w:firstLine="709" w:left="0"/>
        <w:jc w:val="both"/>
        <w:rPr>
          <w:rFonts w:ascii="Times New Roman" w:hAnsi="Times New Roman"/>
          <w:sz w:val="28"/>
        </w:rPr>
      </w:pPr>
      <w:r>
        <w:rPr>
          <w:rFonts w:ascii="Times New Roman" w:hAnsi="Times New Roman"/>
          <w:sz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8000000">
      <w:pPr>
        <w:widowControl w:val="0"/>
        <w:spacing w:after="0" w:line="240" w:lineRule="auto"/>
        <w:ind w:firstLine="709" w:left="0"/>
        <w:jc w:val="both"/>
        <w:rPr>
          <w:rFonts w:ascii="Times New Roman" w:hAnsi="Times New Roman"/>
          <w:sz w:val="28"/>
        </w:rPr>
      </w:pPr>
      <w:r>
        <w:rPr>
          <w:rFonts w:ascii="Times New Roman" w:hAnsi="Times New Roman"/>
          <w:sz w:val="28"/>
        </w:rPr>
        <w:t>4) 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79000000">
      <w:pPr>
        <w:widowControl w:val="0"/>
        <w:spacing w:after="0" w:line="240" w:lineRule="auto"/>
        <w:ind w:firstLine="709" w:left="0"/>
        <w:jc w:val="both"/>
        <w:rPr>
          <w:rFonts w:ascii="Times New Roman" w:hAnsi="Times New Roman"/>
          <w:sz w:val="28"/>
        </w:rPr>
      </w:pPr>
      <w:r>
        <w:rPr>
          <w:rFonts w:ascii="Times New Roman" w:hAnsi="Times New Roman"/>
          <w:sz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A000000">
      <w:pPr>
        <w:widowControl w:val="0"/>
        <w:spacing w:after="0" w:line="240" w:lineRule="auto"/>
        <w:ind w:firstLine="709" w:left="0"/>
        <w:jc w:val="both"/>
        <w:rPr>
          <w:rFonts w:ascii="Times New Roman" w:hAnsi="Times New Roman"/>
          <w:sz w:val="28"/>
        </w:rPr>
      </w:pPr>
      <w:r>
        <w:rPr>
          <w:rFonts w:ascii="Times New Roman" w:hAnsi="Times New Roman"/>
          <w:sz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B000000">
      <w:pPr>
        <w:widowControl w:val="0"/>
        <w:spacing w:after="0" w:line="240" w:lineRule="auto"/>
        <w:ind w:firstLine="709" w:left="0"/>
        <w:jc w:val="both"/>
        <w:rPr>
          <w:rFonts w:ascii="Times New Roman" w:hAnsi="Times New Roman"/>
          <w:sz w:val="28"/>
        </w:rPr>
      </w:pPr>
      <w:r>
        <w:rPr>
          <w:rFonts w:ascii="Times New Roman" w:hAnsi="Times New Roman"/>
          <w:sz w:val="28"/>
        </w:rPr>
        <w:t>7) у участника отбора отсутствует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(за исключением случаев, установленных администрацией города);</w:t>
      </w:r>
    </w:p>
    <w:p w14:paraId="7C000000">
      <w:pPr>
        <w:widowControl w:val="0"/>
        <w:spacing w:after="0" w:line="240" w:lineRule="auto"/>
        <w:ind w:firstLine="709" w:left="0"/>
        <w:jc w:val="both"/>
        <w:rPr>
          <w:rFonts w:ascii="Times New Roman" w:hAnsi="Times New Roman"/>
          <w:sz w:val="28"/>
        </w:rPr>
      </w:pPr>
      <w:r>
        <w:rPr>
          <w:rFonts w:ascii="Times New Roman" w:hAnsi="Times New Roman"/>
          <w:sz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7D000000">
      <w:pPr>
        <w:widowControl w:val="0"/>
        <w:spacing w:after="0" w:line="240" w:lineRule="auto"/>
        <w:ind w:firstLine="709" w:left="0"/>
        <w:jc w:val="both"/>
        <w:rPr>
          <w:rFonts w:ascii="Times New Roman" w:hAnsi="Times New Roman"/>
          <w:sz w:val="28"/>
        </w:rPr>
      </w:pPr>
      <w:r>
        <w:rPr>
          <w:rFonts w:ascii="Times New Roman" w:hAnsi="Times New Roman"/>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7E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 Категорией отбора получателей субсидий является принадлежность организации к общественным организациям 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w:t>
      </w:r>
      <w:r>
        <w:rPr>
          <w:rFonts w:ascii="Times New Roman" w:hAnsi="Times New Roman"/>
          <w:sz w:val="28"/>
        </w:rPr>
        <w:t xml:space="preserve">   </w:t>
      </w:r>
      <w:r>
        <w:rPr>
          <w:rFonts w:ascii="Times New Roman" w:hAnsi="Times New Roman"/>
          <w:color w:val="000000"/>
          <w:sz w:val="28"/>
        </w:rPr>
        <w:t xml:space="preserve">на </w:t>
      </w:r>
      <w:r>
        <w:rPr>
          <w:rFonts w:ascii="Times New Roman" w:hAnsi="Times New Roman"/>
          <w:color w:val="000000"/>
          <w:sz w:val="28"/>
        </w:rPr>
        <w:t>территории города Магнитогорска</w:t>
      </w:r>
      <w:r>
        <w:rPr>
          <w:rFonts w:ascii="Times New Roman" w:hAnsi="Times New Roman"/>
          <w:color w:val="000000"/>
          <w:sz w:val="28"/>
        </w:rPr>
        <w:t>.</w:t>
      </w:r>
    </w:p>
    <w:p w14:paraId="7F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 Критериями отбора получателей субсидий являются следующие показатели:</w:t>
      </w:r>
    </w:p>
    <w:p w14:paraId="80000000">
      <w:pPr>
        <w:widowControl w:val="0"/>
        <w:spacing w:after="0" w:line="240" w:lineRule="auto"/>
        <w:ind w:firstLine="709" w:left="0"/>
        <w:jc w:val="both"/>
        <w:rPr>
          <w:rFonts w:ascii="Times New Roman" w:hAnsi="Times New Roman"/>
          <w:sz w:val="28"/>
        </w:rPr>
      </w:pPr>
      <w:r>
        <w:rPr>
          <w:rFonts w:ascii="Times New Roman" w:hAnsi="Times New Roman"/>
          <w:sz w:val="28"/>
        </w:rPr>
        <w:t>1) осуществление организацией уставной деятельности не менее 1 года, предшествующего дате подачи заявки на получение субсидии, на территории города Магнитогорска, и ведение финансовой отчётности;</w:t>
      </w:r>
    </w:p>
    <w:p w14:paraId="81000000">
      <w:pPr>
        <w:widowControl w:val="0"/>
        <w:spacing w:after="0" w:line="240" w:lineRule="auto"/>
        <w:ind w:firstLine="709" w:left="0"/>
        <w:jc w:val="both"/>
        <w:rPr>
          <w:rFonts w:ascii="Times New Roman" w:hAnsi="Times New Roman"/>
          <w:sz w:val="28"/>
        </w:rPr>
      </w:pPr>
      <w:r>
        <w:rPr>
          <w:rFonts w:ascii="Times New Roman" w:hAnsi="Times New Roman"/>
          <w:sz w:val="28"/>
        </w:rPr>
        <w:t>2) наличие реализованных мероприятий,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с охватом хотя бы одного из указанных мероприятий более 300 человек;</w:t>
      </w:r>
    </w:p>
    <w:p w14:paraId="82000000">
      <w:pPr>
        <w:widowControl w:val="0"/>
        <w:spacing w:after="0" w:line="240" w:lineRule="auto"/>
        <w:ind w:firstLine="709" w:left="0"/>
        <w:jc w:val="both"/>
        <w:rPr>
          <w:rFonts w:ascii="Times New Roman" w:hAnsi="Times New Roman"/>
          <w:sz w:val="28"/>
        </w:rPr>
      </w:pPr>
      <w:r>
        <w:rPr>
          <w:rFonts w:ascii="Times New Roman" w:hAnsi="Times New Roman"/>
          <w:sz w:val="28"/>
        </w:rPr>
        <w:t>3) соответствие участника отбора требованиям установленным пунктом 1</w:t>
      </w:r>
      <w:r>
        <w:rPr>
          <w:rFonts w:ascii="Times New Roman" w:hAnsi="Times New Roman"/>
          <w:sz w:val="28"/>
        </w:rPr>
        <w:t>4</w:t>
      </w:r>
      <w:r>
        <w:rPr>
          <w:rFonts w:ascii="Times New Roman" w:hAnsi="Times New Roman"/>
          <w:sz w:val="28"/>
        </w:rPr>
        <w:t xml:space="preserve"> настоящего Порядка.</w:t>
      </w:r>
    </w:p>
    <w:p w14:paraId="8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15. Участником отбора формируется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подтверждающие соответствие участника отбора требованиям, указанным в пункте 12 настоящего Порядка, предлагаемые участником отбора значения результатов предоставления субсидии, размер запрашиваемой субсидии. </w:t>
      </w:r>
    </w:p>
    <w:p w14:paraId="8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16. В системе «Электронный бюджет»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8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ab/>
      </w:r>
      <w:r>
        <w:rPr>
          <w:rFonts w:ascii="Times New Roman" w:hAnsi="Times New Roman"/>
          <w:color w:val="000000"/>
          <w:sz w:val="28"/>
        </w:rPr>
        <w:t>заверенная копия свидетельства о постановке на налоговый учет общественной организации;</w:t>
      </w:r>
    </w:p>
    <w:p w14:paraId="8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заверенную копию устава общественной организации с изменениями в редакции, действующей на дату подачи заявки;</w:t>
      </w:r>
    </w:p>
    <w:p w14:paraId="8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 бухгалтерская отчетность за предыдущий отчетный финансовый период (бухгалтерский баланс, отчет о финансовых результатах, отчет о движении денежных средств);</w:t>
      </w:r>
    </w:p>
    <w:p w14:paraId="8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 справки, подтверждающей,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8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 справки из кредитных организаций об отсутствии задолженности по расчетному счету;</w:t>
      </w:r>
    </w:p>
    <w:p w14:paraId="8A000000">
      <w:pPr>
        <w:widowControl w:val="0"/>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копии документов (копии соглашения и актов выполненных работ по оказанным услугам, выполненным работам), подтверждающих реализацию мероприятий,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с охватом хотя бы одного из указанных мероприятий более 300 человек;</w:t>
      </w:r>
    </w:p>
    <w:p w14:paraId="8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7) гарантийное письмо, подписанное руководителем организации (либо </w:t>
      </w:r>
      <w:r>
        <w:rPr>
          <w:rFonts w:ascii="Times New Roman" w:hAnsi="Times New Roman"/>
          <w:color w:val="000000"/>
          <w:sz w:val="28"/>
        </w:rPr>
        <w:t>представителем организации, действующим на основании доверенности) и главным бухгалтером организации, а также заверенное печатью (при наличии) (приложение № 1).</w:t>
      </w:r>
    </w:p>
    <w:p w14:paraId="8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8) согласие участника отбора на осуществление в отношении 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Бюджетного кодекса Российской Федерации.</w:t>
      </w:r>
    </w:p>
    <w:p w14:paraId="8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9) письменное согласие, подписанное руководителем участника отбора (либо уполномоченным представителем участника отбора при условии предоставления соответствующей доверенности) (приложение № 2) на публикацию (размещение) в сети Интернет информации об участнике отбора, подаваемой заявке, иной информации об участнике отбора, связанной с соответствующим отбором.</w:t>
      </w:r>
    </w:p>
    <w:p w14:paraId="8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 xml:space="preserve">. </w:t>
      </w:r>
      <w:r>
        <w:rPr>
          <w:rFonts w:ascii="Times New Roman" w:hAnsi="Times New Roman"/>
          <w:color w:val="000000"/>
          <w:sz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8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18. Заявка подписывается усиленной квалифицированной электронной подписью руководителя участника отбора или уполномоченного им лица.</w:t>
      </w:r>
    </w:p>
    <w:p w14:paraId="9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9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20. В системе «Электронный бюджет» допускается внесение изменений в заявку на этапе рассмотрения заявки. </w:t>
      </w:r>
    </w:p>
    <w:p w14:paraId="9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Основанием</w:t>
      </w:r>
      <w:r>
        <w:rPr>
          <w:rFonts w:ascii="Times New Roman" w:hAnsi="Times New Roman"/>
          <w:color w:val="000000"/>
          <w:sz w:val="28"/>
        </w:rPr>
        <w:t xml:space="preserve"> для возврата заявления на доработку явля</w:t>
      </w:r>
      <w:r>
        <w:rPr>
          <w:rFonts w:ascii="Times New Roman" w:hAnsi="Times New Roman"/>
          <w:color w:val="000000"/>
          <w:sz w:val="28"/>
        </w:rPr>
        <w:t>ется</w:t>
      </w:r>
      <w:r>
        <w:rPr>
          <w:rFonts w:ascii="Times New Roman" w:hAnsi="Times New Roman"/>
          <w:color w:val="000000"/>
          <w:sz w:val="28"/>
        </w:rPr>
        <w:t xml:space="preserve"> наличие технической ошибки в заявке и (или) в </w:t>
      </w:r>
      <w:r>
        <w:rPr>
          <w:rFonts w:ascii="Times New Roman" w:hAnsi="Times New Roman"/>
          <w:color w:val="000000"/>
          <w:sz w:val="28"/>
        </w:rPr>
        <w:t>прилагаемых к заявке документах.</w:t>
      </w:r>
    </w:p>
    <w:p w14:paraId="9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Порядок внесения участником отбора изменений в заявку:</w:t>
      </w:r>
    </w:p>
    <w:p w14:paraId="9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9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 внесение изменений в заявку осуществляется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w:t>
      </w:r>
    </w:p>
    <w:p w14:paraId="9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21. Решения Главного распорядителя о возврате заявок участникам отбора на доработку принимаются в равной мере ко всем участникам отбора, при рассмотрении заявок которых выявлен</w:t>
      </w:r>
      <w:r>
        <w:rPr>
          <w:rFonts w:ascii="Times New Roman" w:hAnsi="Times New Roman"/>
          <w:color w:val="000000"/>
          <w:sz w:val="28"/>
        </w:rPr>
        <w:t>о основание</w:t>
      </w:r>
      <w:r>
        <w:rPr>
          <w:rFonts w:ascii="Times New Roman" w:hAnsi="Times New Roman"/>
          <w:color w:val="000000"/>
          <w:sz w:val="28"/>
        </w:rPr>
        <w:t xml:space="preserve">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w:t>
      </w:r>
      <w:r>
        <w:rPr>
          <w:rFonts w:ascii="Times New Roman" w:hAnsi="Times New Roman"/>
          <w:color w:val="000000"/>
          <w:sz w:val="28"/>
        </w:rPr>
        <w:t>указанием оснований для возврата заявки, а также положений заявки, нуждающихся в доработке.</w:t>
      </w:r>
    </w:p>
    <w:p w14:paraId="9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9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22. Любой участник отбора со дня размещения объявления о проведении отбора на едином портале и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9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23. </w:t>
      </w:r>
      <w:r>
        <w:rPr>
          <w:rFonts w:ascii="Times New Roman" w:hAnsi="Times New Roman"/>
          <w:color w:val="000000"/>
          <w:sz w:val="28"/>
        </w:rPr>
        <w:tab/>
      </w:r>
      <w:r>
        <w:rPr>
          <w:rFonts w:ascii="Times New Roman" w:hAnsi="Times New Roman"/>
          <w:color w:val="000000"/>
          <w:sz w:val="28"/>
        </w:rPr>
        <w:t>Главный распорядитель в ответ на запросы, указанные в пункте 22 настоящего Порядка, направляет разъяснение положений объявления о проведении отбора в течение 2-х рабочих дней, но не позднее одного рабочего дня до дня завершения подачи заявок, путем формирования в системе «Электронный бюджет» соответствующего разъяснения. Предоставленное Главным распорядителем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14:paraId="9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24. </w:t>
      </w:r>
      <w:r>
        <w:rPr>
          <w:rFonts w:ascii="Times New Roman" w:hAnsi="Times New Roman"/>
          <w:color w:val="000000"/>
          <w:sz w:val="28"/>
        </w:rPr>
        <w:tab/>
      </w:r>
      <w:r>
        <w:rPr>
          <w:rFonts w:ascii="Times New Roman" w:hAnsi="Times New Roman"/>
          <w:color w:val="000000"/>
          <w:sz w:val="28"/>
        </w:rPr>
        <w:t>Для рассмотрения заявок Главный распорядитель устанавливает дату окончания приема заявок, после наступления которой Главному распорядителю открывается доступ в системе "Электронный бюджет" к поданным заявкам участниками отбора для их рассмотрения.</w:t>
      </w:r>
    </w:p>
    <w:p w14:paraId="9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25. Главный распорядитель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9C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ab/>
      </w:r>
      <w:r>
        <w:rPr>
          <w:rFonts w:ascii="Times New Roman" w:hAnsi="Times New Roman"/>
          <w:color w:val="000000"/>
          <w:sz w:val="28"/>
        </w:rPr>
        <w:t>регистрационный номер заявки;</w:t>
      </w:r>
    </w:p>
    <w:p w14:paraId="9D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ab/>
      </w:r>
      <w:r>
        <w:rPr>
          <w:rFonts w:ascii="Times New Roman" w:hAnsi="Times New Roman"/>
          <w:color w:val="000000"/>
          <w:sz w:val="28"/>
        </w:rPr>
        <w:t>дата и время поступления заявки;</w:t>
      </w:r>
    </w:p>
    <w:p w14:paraId="9E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ab/>
      </w:r>
      <w:r>
        <w:rPr>
          <w:rFonts w:ascii="Times New Roman" w:hAnsi="Times New Roman"/>
          <w:color w:val="000000"/>
          <w:sz w:val="28"/>
        </w:rPr>
        <w:t>полное наименование участника отбора;</w:t>
      </w:r>
    </w:p>
    <w:p w14:paraId="9F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rPr>
        <w:tab/>
      </w:r>
      <w:r>
        <w:rPr>
          <w:rFonts w:ascii="Times New Roman" w:hAnsi="Times New Roman"/>
          <w:color w:val="000000"/>
          <w:sz w:val="28"/>
        </w:rPr>
        <w:t>адрес юридического лица;</w:t>
      </w:r>
    </w:p>
    <w:p w14:paraId="A0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ab/>
      </w:r>
      <w:r>
        <w:rPr>
          <w:rFonts w:ascii="Times New Roman" w:hAnsi="Times New Roman"/>
          <w:color w:val="000000"/>
          <w:sz w:val="28"/>
        </w:rPr>
        <w:t>запрашиваемый участником отбора размер субсидии.</w:t>
      </w:r>
    </w:p>
    <w:p w14:paraId="A1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26. </w:t>
      </w:r>
      <w:r>
        <w:rPr>
          <w:rFonts w:ascii="Times New Roman" w:hAnsi="Times New Roman"/>
          <w:color w:val="000000"/>
          <w:sz w:val="28"/>
        </w:rPr>
        <w:tab/>
      </w:r>
      <w:r>
        <w:rPr>
          <w:rFonts w:ascii="Times New Roman" w:hAnsi="Times New Roman"/>
          <w:color w:val="000000"/>
          <w:sz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A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27.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пункте 29</w:t>
      </w:r>
      <w:r>
        <w:rPr>
          <w:rFonts w:ascii="Times New Roman" w:hAnsi="Times New Roman"/>
          <w:color w:val="000000"/>
          <w:sz w:val="28"/>
        </w:rPr>
        <w:t xml:space="preserve"> </w:t>
      </w:r>
      <w:r>
        <w:rPr>
          <w:rFonts w:ascii="Times New Roman" w:hAnsi="Times New Roman"/>
          <w:color w:val="000000"/>
          <w:sz w:val="28"/>
        </w:rPr>
        <w:t>настоящего Порядка.</w:t>
      </w:r>
    </w:p>
    <w:p w14:paraId="A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28. Заявка отклоняется в случае наличия оснований для отклонения заявки, предусмотренных пунктом 29 настоящего Порядка.</w:t>
      </w:r>
    </w:p>
    <w:p w14:paraId="A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29. На стадии рассмотрения заявки основаниями для отклонения заявки являются:</w:t>
      </w:r>
    </w:p>
    <w:p w14:paraId="A5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ab/>
      </w:r>
      <w:r>
        <w:rPr>
          <w:rFonts w:ascii="Times New Roman" w:hAnsi="Times New Roman"/>
          <w:color w:val="000000"/>
          <w:sz w:val="28"/>
        </w:rPr>
        <w:t>несоответствие участника отбора требованиям, установленным в пункте 12 настоящего Порядка;</w:t>
      </w:r>
    </w:p>
    <w:p w14:paraId="A6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ab/>
      </w:r>
      <w:r>
        <w:rPr>
          <w:rFonts w:ascii="Times New Roman" w:hAnsi="Times New Roman"/>
          <w:color w:val="000000"/>
          <w:sz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A7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ab/>
      </w:r>
      <w:r>
        <w:rPr>
          <w:rFonts w:ascii="Times New Roman" w:hAnsi="Times New Roman"/>
          <w:color w:val="000000"/>
          <w:sz w:val="2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Порядком;</w:t>
      </w:r>
    </w:p>
    <w:p w14:paraId="A8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rPr>
        <w:tab/>
      </w:r>
      <w:r>
        <w:rPr>
          <w:rFonts w:ascii="Times New Roman" w:hAnsi="Times New Roman"/>
          <w:color w:val="000000"/>
          <w:sz w:val="28"/>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A9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ab/>
      </w:r>
      <w:r>
        <w:rPr>
          <w:rFonts w:ascii="Times New Roman" w:hAnsi="Times New Roman"/>
          <w:color w:val="000000"/>
          <w:sz w:val="28"/>
        </w:rPr>
        <w:t>подачу участником отбора заявки после даты и (или) времени, определенных для подачи заявок.</w:t>
      </w:r>
    </w:p>
    <w:p w14:paraId="A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30. Проверка участника отбора на соответствие требованиям в соответствии с пунктами 12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течении одного рабочего дня со дня вскрытия заявок.</w:t>
      </w:r>
    </w:p>
    <w:p w14:paraId="A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Подтверждение соответствия участника отбора требованиям, указанным в пунктах 12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A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Комиссия в течение 3-х рабочих дней, после подписания протокола вскрытия заявок рассматривает, изучает, анализирует представленные заявки на предмет их соответствия, установленным в объявлении о проведении отбора критериям, категориям и требованиям, и принимает решение о соответствии или несоответствии участника отбора условиям, критериям, категориям и требованиям, установленным настоящим Порядком.</w:t>
      </w:r>
    </w:p>
    <w:p w14:paraId="AD000000">
      <w:pPr>
        <w:widowControl w:val="0"/>
        <w:spacing w:after="0" w:line="240" w:lineRule="auto"/>
        <w:ind w:firstLine="709" w:left="0"/>
        <w:jc w:val="both"/>
        <w:rPr>
          <w:rFonts w:ascii="Times New Roman" w:hAnsi="Times New Roman"/>
          <w:sz w:val="28"/>
        </w:rPr>
      </w:pPr>
      <w:r>
        <w:rPr>
          <w:rFonts w:ascii="Times New Roman" w:hAnsi="Times New Roman"/>
          <w:sz w:val="28"/>
        </w:rPr>
        <w:t>Основной задачей Комиссии является проведение отбора претендентов, осуществляющих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на территории города Магнитогорска.</w:t>
      </w:r>
    </w:p>
    <w:p w14:paraId="A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Состав Комиссии определяется постановлением администрации города.</w:t>
      </w:r>
    </w:p>
    <w:p w14:paraId="A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В состав Комиссии входят представители органов администрации города.</w:t>
      </w:r>
    </w:p>
    <w:p w14:paraId="B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Комиссию возглавляет председатель в лице заместителя главы города Магнитогорска, курирующего направление социальной сферы.</w:t>
      </w:r>
    </w:p>
    <w:p w14:paraId="B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Председатель Комиссии руководит деятельностью Комиссии, организует ее работу и осуществляет общий контроль за выполнением принятых Комиссий решений.</w:t>
      </w:r>
    </w:p>
    <w:p w14:paraId="B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О месте, дате и времени проведения заседания Комиссии, ее члены уведомляются телефонограммой.</w:t>
      </w:r>
    </w:p>
    <w:p w14:paraId="B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Заседание Комиссии проводит ее председатель, а в его отсутствие - заместитель председателя Комиссии.</w:t>
      </w:r>
    </w:p>
    <w:p w14:paraId="B4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Заседание Комиссии является правомочным при участии в нем не менее двух третей от общего числа ее членов.</w:t>
      </w:r>
    </w:p>
    <w:p w14:paraId="B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Комиссия принимает решение по рассматриваемому вопросу путем открытого голосования.</w:t>
      </w:r>
    </w:p>
    <w:p w14:paraId="B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Решение Комиссии принимается большинством голосов, участвующих в заседании членов Комиссии. В случае равенства голосов решающим является голос председательствующего на заседании Комиссии.</w:t>
      </w:r>
    </w:p>
    <w:p w14:paraId="B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Организационно-техническое обеспечение деятельности Комиссии осуществляет Главный распорядитель. </w:t>
      </w:r>
    </w:p>
    <w:p w14:paraId="B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32. </w:t>
      </w:r>
      <w:r>
        <w:rPr>
          <w:rFonts w:ascii="Times New Roman" w:hAnsi="Times New Roman"/>
          <w:color w:val="000000"/>
          <w:sz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в системе «Электронный бюджет», а также размещается на едином портале не позднее одного рабочего дня, следующего за днем его подписания.</w:t>
      </w:r>
    </w:p>
    <w:p w14:paraId="B9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33. </w:t>
      </w:r>
      <w:r>
        <w:rPr>
          <w:rFonts w:ascii="Times New Roman" w:hAnsi="Times New Roman"/>
          <w:color w:val="000000"/>
          <w:sz w:val="28"/>
        </w:rPr>
        <w:tab/>
      </w:r>
      <w:r>
        <w:rPr>
          <w:rFonts w:ascii="Times New Roman" w:hAnsi="Times New Roman"/>
          <w:color w:val="000000"/>
          <w:sz w:val="28"/>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w:t>
      </w:r>
      <w:r>
        <w:rPr>
          <w:rFonts w:ascii="Times New Roman" w:hAnsi="Times New Roman"/>
          <w:color w:val="000000"/>
          <w:sz w:val="28"/>
        </w:rPr>
        <w:t>Г</w:t>
      </w:r>
      <w:r>
        <w:rPr>
          <w:rFonts w:ascii="Times New Roman" w:hAnsi="Times New Roman"/>
          <w:color w:val="000000"/>
          <w:sz w:val="28"/>
        </w:rPr>
        <w:t>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BA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34. </w:t>
      </w:r>
      <w:r>
        <w:rPr>
          <w:rFonts w:ascii="Times New Roman" w:hAnsi="Times New Roman"/>
          <w:color w:val="000000"/>
          <w:sz w:val="28"/>
        </w:rPr>
        <w:tab/>
      </w:r>
      <w:r>
        <w:rPr>
          <w:rFonts w:ascii="Times New Roman" w:hAnsi="Times New Roman"/>
          <w:color w:val="000000"/>
          <w:sz w:val="28"/>
        </w:rPr>
        <w:t xml:space="preserve">В запросе, указанном в пункте 33 настоящего Порядка, </w:t>
      </w:r>
      <w:r>
        <w:rPr>
          <w:rFonts w:ascii="Times New Roman" w:hAnsi="Times New Roman"/>
          <w:color w:val="000000"/>
          <w:sz w:val="28"/>
        </w:rPr>
        <w:t>Г</w:t>
      </w:r>
      <w:r>
        <w:rPr>
          <w:rFonts w:ascii="Times New Roman" w:hAnsi="Times New Roman"/>
          <w:color w:val="000000"/>
          <w:sz w:val="28"/>
        </w:rPr>
        <w:t>лавный распорядитель устанавливает срок предоставления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BB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35. </w:t>
      </w:r>
      <w:r>
        <w:rPr>
          <w:rFonts w:ascii="Times New Roman" w:hAnsi="Times New Roman"/>
          <w:color w:val="000000"/>
          <w:sz w:val="28"/>
        </w:rPr>
        <w:tab/>
      </w:r>
      <w:r>
        <w:rPr>
          <w:rFonts w:ascii="Times New Roman" w:hAnsi="Times New Roman"/>
          <w:color w:val="000000"/>
          <w:sz w:val="28"/>
        </w:rPr>
        <w:t xml:space="preserve">Участник отбора формирует и предоставляет в систему </w:t>
      </w:r>
      <w:r>
        <w:rPr>
          <w:rFonts w:ascii="Times New Roman" w:hAnsi="Times New Roman"/>
          <w:color w:val="000000"/>
          <w:sz w:val="28"/>
        </w:rPr>
        <w:t>«</w:t>
      </w:r>
      <w:r>
        <w:rPr>
          <w:rFonts w:ascii="Times New Roman" w:hAnsi="Times New Roman"/>
          <w:color w:val="000000"/>
          <w:sz w:val="28"/>
        </w:rPr>
        <w:t>Электронный бюджет</w:t>
      </w:r>
      <w:r>
        <w:rPr>
          <w:rFonts w:ascii="Times New Roman" w:hAnsi="Times New Roman"/>
          <w:color w:val="000000"/>
          <w:sz w:val="28"/>
        </w:rPr>
        <w:t>»</w:t>
      </w:r>
      <w:r>
        <w:rPr>
          <w:rFonts w:ascii="Times New Roman" w:hAnsi="Times New Roman"/>
          <w:color w:val="000000"/>
          <w:sz w:val="28"/>
        </w:rPr>
        <w:t xml:space="preserve"> информацию и документы, запрашиваемые в соответствии с пунктом 33 настоящего Порядка, в сроки, установленные соответствующим запросом, с учетом положений пункта 34 настоящего Порядка.</w:t>
      </w:r>
    </w:p>
    <w:p w14:paraId="BC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36. </w:t>
      </w:r>
      <w:r>
        <w:rPr>
          <w:rFonts w:ascii="Times New Roman" w:hAnsi="Times New Roman"/>
          <w:color w:val="000000"/>
          <w:sz w:val="28"/>
        </w:rPr>
        <w:tab/>
      </w:r>
      <w:r>
        <w:rPr>
          <w:rFonts w:ascii="Times New Roman" w:hAnsi="Times New Roman"/>
          <w:color w:val="000000"/>
          <w:sz w:val="28"/>
        </w:rPr>
        <w:t xml:space="preserve">В случае если участник отбора в ответ на запрос, указанный </w:t>
      </w:r>
      <w:r>
        <w:rPr>
          <w:rFonts w:ascii="Times New Roman" w:hAnsi="Times New Roman"/>
          <w:color w:val="000000"/>
          <w:sz w:val="28"/>
        </w:rPr>
        <w:br/>
      </w:r>
      <w:r>
        <w:rPr>
          <w:rFonts w:ascii="Times New Roman" w:hAnsi="Times New Roman"/>
          <w:color w:val="000000"/>
          <w:sz w:val="28"/>
        </w:rPr>
        <w:t xml:space="preserve">в пункте 33 настоящего Порядка, не предоставил запрашиваемые документы и информацию в срок, установленный соответствующим запросом, </w:t>
      </w:r>
      <w:r>
        <w:rPr>
          <w:rFonts w:ascii="Times New Roman" w:hAnsi="Times New Roman"/>
          <w:color w:val="000000"/>
          <w:sz w:val="28"/>
        </w:rPr>
        <w:t>информация об этом включается в протокол подведения итогов отбора, предусмотренный пунктом 38 настоящего Порядка.</w:t>
      </w:r>
    </w:p>
    <w:p w14:paraId="BD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37. </w:t>
      </w:r>
      <w:r>
        <w:rPr>
          <w:rFonts w:ascii="Times New Roman" w:hAnsi="Times New Roman"/>
          <w:color w:val="000000"/>
          <w:sz w:val="28"/>
        </w:rPr>
        <w:tab/>
      </w:r>
      <w:r>
        <w:rPr>
          <w:rFonts w:ascii="Times New Roman" w:hAnsi="Times New Roman"/>
          <w:color w:val="000000"/>
          <w:sz w:val="28"/>
        </w:rPr>
        <w:t>Ранжирование поступивших заявок осуществляется исходя из очередности поступления заявок.</w:t>
      </w:r>
    </w:p>
    <w:p w14:paraId="BE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38. </w:t>
      </w:r>
      <w:r>
        <w:rPr>
          <w:rFonts w:ascii="Times New Roman" w:hAnsi="Times New Roman"/>
          <w:color w:val="000000"/>
          <w:sz w:val="28"/>
        </w:rPr>
        <w:tab/>
      </w:r>
      <w:r>
        <w:rPr>
          <w:rFonts w:ascii="Times New Roman" w:hAnsi="Times New Roman"/>
          <w:color w:val="000000"/>
          <w:sz w:val="28"/>
        </w:rPr>
        <w:t xml:space="preserve">В целях завершения отбора и определения победителей отбора формируется протокол подведения итогов отбора. </w:t>
      </w:r>
      <w:bookmarkStart w:id="14" w:name="p7"/>
      <w:bookmarkEnd w:id="14"/>
    </w:p>
    <w:p w14:paraId="B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Протокол подведения итогов отбора (далее -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усиленными квалифицированными электронными подписями всех членов Комиссии в системе «Электронный бюджет» не позднее 1 рабочего дня, следующего за днем определения победителя отбора, с указанием следующей информации: </w:t>
      </w:r>
    </w:p>
    <w:p w14:paraId="C0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ab/>
      </w:r>
      <w:r>
        <w:rPr>
          <w:rFonts w:ascii="Times New Roman" w:hAnsi="Times New Roman"/>
          <w:color w:val="000000"/>
          <w:sz w:val="28"/>
        </w:rPr>
        <w:t xml:space="preserve">даты, времени и места проведения рассмотрения заявок; </w:t>
      </w:r>
    </w:p>
    <w:p w14:paraId="C1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ab/>
      </w:r>
      <w:r>
        <w:rPr>
          <w:rFonts w:ascii="Times New Roman" w:hAnsi="Times New Roman"/>
          <w:color w:val="000000"/>
          <w:sz w:val="28"/>
        </w:rPr>
        <w:t xml:space="preserve">информации об участниках отбора, заявки которых были рассмотрены; </w:t>
      </w:r>
    </w:p>
    <w:p w14:paraId="C2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ab/>
      </w:r>
      <w:r>
        <w:rPr>
          <w:rFonts w:ascii="Times New Roman" w:hAnsi="Times New Roman"/>
          <w:color w:val="000000"/>
          <w:sz w:val="28"/>
        </w:rPr>
        <w:t xml:space="preserve">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C3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rPr>
        <w:tab/>
      </w:r>
      <w:r>
        <w:rPr>
          <w:rFonts w:ascii="Times New Roman" w:hAnsi="Times New Roman"/>
          <w:color w:val="000000"/>
          <w:sz w:val="28"/>
        </w:rPr>
        <w:t xml:space="preserve">наименования получателя субсидии, с которым заключается Соглашение; </w:t>
      </w:r>
    </w:p>
    <w:p w14:paraId="C4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ab/>
      </w:r>
      <w:r>
        <w:rPr>
          <w:rFonts w:ascii="Times New Roman" w:hAnsi="Times New Roman"/>
          <w:color w:val="000000"/>
          <w:sz w:val="28"/>
        </w:rPr>
        <w:t xml:space="preserve">размера предоставляемой субсидии. </w:t>
      </w:r>
    </w:p>
    <w:p w14:paraId="C5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Протокол подведения итогов отбора размещается на едином портале, а также на официальном сайте </w:t>
      </w:r>
      <w:r>
        <w:rPr>
          <w:rFonts w:ascii="Times New Roman" w:hAnsi="Times New Roman"/>
          <w:color w:val="000000"/>
          <w:sz w:val="28"/>
        </w:rPr>
        <w:t>Г</w:t>
      </w:r>
      <w:r>
        <w:rPr>
          <w:rFonts w:ascii="Times New Roman" w:hAnsi="Times New Roman"/>
          <w:color w:val="000000"/>
          <w:sz w:val="28"/>
        </w:rPr>
        <w:t xml:space="preserve">лавного распорядителя не позднее 1 рабочего дня, следующего за днем его подписания. </w:t>
      </w:r>
    </w:p>
    <w:p w14:paraId="C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39.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C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40. Главный распорядитель обеспечивает результативность,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14:paraId="C8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41. При отсутствии предусмотренных пунктами 29, 50, 54 настоящего Порядка оснований для отклонения заявки, признания отбора несостоявшимся, оснований для отказа в предоставлении субсидии между </w:t>
      </w:r>
      <w:r>
        <w:rPr>
          <w:rFonts w:ascii="Times New Roman" w:hAnsi="Times New Roman"/>
          <w:color w:val="000000"/>
          <w:sz w:val="28"/>
        </w:rPr>
        <w:t>Г</w:t>
      </w:r>
      <w:r>
        <w:rPr>
          <w:rFonts w:ascii="Times New Roman" w:hAnsi="Times New Roman"/>
          <w:color w:val="000000"/>
          <w:sz w:val="28"/>
        </w:rPr>
        <w:t>лавным распорядителем и получателем субсидии заключается Соглашение.</w:t>
      </w:r>
    </w:p>
    <w:p w14:paraId="C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42. В целях заключения Соглашения победителем отбора в системе «Электронный бюджет» уточняется информация о счетах для перечисления субсидии, а также о лице, уполномоченном на подписание Соглашения.</w:t>
      </w:r>
    </w:p>
    <w:p w14:paraId="CA000000">
      <w:pPr>
        <w:widowControl w:val="0"/>
        <w:tabs>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43. </w:t>
      </w:r>
      <w:r>
        <w:rPr>
          <w:rFonts w:ascii="Times New Roman" w:hAnsi="Times New Roman"/>
          <w:color w:val="000000"/>
          <w:sz w:val="28"/>
        </w:rPr>
        <w:tab/>
      </w:r>
      <w:r>
        <w:rPr>
          <w:rFonts w:ascii="Times New Roman" w:hAnsi="Times New Roman"/>
          <w:color w:val="000000"/>
          <w:sz w:val="28"/>
        </w:rPr>
        <w:t xml:space="preserve">Главный распорядитель может отказаться от заключения </w:t>
      </w:r>
      <w:r>
        <w:rPr>
          <w:rFonts w:ascii="Times New Roman" w:hAnsi="Times New Roman"/>
          <w:color w:val="000000"/>
          <w:spacing w:val="-4"/>
          <w:sz w:val="28"/>
        </w:rPr>
        <w:t>Соглашения с победителем отбора в случае обнаружения факта несоответствия</w:t>
      </w:r>
      <w:r>
        <w:rPr>
          <w:rFonts w:ascii="Times New Roman" w:hAnsi="Times New Roman"/>
          <w:color w:val="000000"/>
          <w:sz w:val="28"/>
        </w:rPr>
        <w:t xml:space="preserve"> победителя отбора требованиям, указанным в объявлении о проведении отбора, или предоставления победителем отбора недостоверной информации.</w:t>
      </w:r>
    </w:p>
    <w:p w14:paraId="CB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color w:val="000000"/>
          <w:sz w:val="28"/>
        </w:rPr>
        <w:t xml:space="preserve">44. </w:t>
      </w:r>
      <w:r>
        <w:rPr>
          <w:rFonts w:ascii="Times New Roman" w:hAnsi="Times New Roman"/>
          <w:color w:val="000000"/>
          <w:sz w:val="28"/>
        </w:rPr>
        <w:tab/>
      </w:r>
      <w:r>
        <w:rPr>
          <w:rFonts w:ascii="Times New Roman" w:hAnsi="Times New Roman"/>
          <w:color w:val="000000"/>
          <w:sz w:val="28"/>
        </w:rPr>
        <w:t>Распределения субсидий между победителями отбора осуществляется в порядке, установленном в пункте 5</w:t>
      </w:r>
      <w:r>
        <w:rPr>
          <w:rFonts w:ascii="Times New Roman" w:hAnsi="Times New Roman"/>
          <w:color w:val="000000"/>
          <w:sz w:val="28"/>
        </w:rPr>
        <w:t>5</w:t>
      </w:r>
      <w:r>
        <w:rPr>
          <w:rFonts w:ascii="Times New Roman" w:hAnsi="Times New Roman"/>
          <w:color w:val="000000"/>
          <w:sz w:val="28"/>
        </w:rPr>
        <w:t xml:space="preserve"> настоящего Порядка.</w:t>
      </w:r>
    </w:p>
    <w:p w14:paraId="CC000000">
      <w:pPr>
        <w:widowControl w:val="0"/>
        <w:spacing w:after="0" w:line="240" w:lineRule="auto"/>
        <w:ind w:firstLine="709" w:left="0"/>
        <w:jc w:val="both"/>
        <w:rPr>
          <w:rFonts w:ascii="Times New Roman" w:hAnsi="Times New Roman"/>
          <w:sz w:val="28"/>
        </w:rPr>
      </w:pPr>
    </w:p>
    <w:p w14:paraId="CD000000">
      <w:pPr>
        <w:widowControl w:val="0"/>
        <w:spacing w:after="0" w:line="240" w:lineRule="auto"/>
        <w:ind w:hanging="142" w:left="-426"/>
        <w:jc w:val="center"/>
        <w:rPr>
          <w:rFonts w:ascii="Times New Roman" w:hAnsi="Times New Roman"/>
          <w:color w:val="000000"/>
          <w:sz w:val="28"/>
        </w:rPr>
      </w:pPr>
      <w:bookmarkStart w:id="15" w:name="sub_1063"/>
      <w:bookmarkEnd w:id="13"/>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3.</w:t>
      </w:r>
      <w:r>
        <w:rPr>
          <w:rFonts w:ascii="Times New Roman" w:hAnsi="Times New Roman"/>
          <w:color w:val="000000"/>
          <w:sz w:val="28"/>
        </w:rPr>
        <w:t>Порядок отмены проведения отбора и признания отбора несостоявшимся</w:t>
      </w:r>
    </w:p>
    <w:p w14:paraId="CE000000">
      <w:pPr>
        <w:widowControl w:val="0"/>
        <w:spacing w:after="0" w:line="240" w:lineRule="auto"/>
        <w:ind w:firstLine="709" w:left="0"/>
        <w:jc w:val="center"/>
        <w:rPr>
          <w:rFonts w:ascii="Times New Roman" w:hAnsi="Times New Roman"/>
          <w:color w:val="000000"/>
          <w:sz w:val="28"/>
        </w:rPr>
      </w:pPr>
    </w:p>
    <w:p w14:paraId="CF000000">
      <w:pPr>
        <w:tabs>
          <w:tab w:leader="none" w:pos="709" w:val="left"/>
          <w:tab w:leader="none" w:pos="851" w:val="left"/>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5</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Размещение Главным распорядителем объявления об отмене проведения отбора на едином портале допускается не позднее чем за 1 рабочий день до даты окончания срока подачи заявок участниками отбора.</w:t>
      </w:r>
    </w:p>
    <w:p w14:paraId="D0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46.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размещается на едином портале и содержит информацию о причинах отмены отбора.</w:t>
      </w:r>
    </w:p>
    <w:p w14:paraId="D1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47. Участники отбора, подавшие заявки, информируются об отмене проведения отбора в системе «Электронный бюджет», в течении 1 календарного дня со дня размещения объявления об отмене отбора.</w:t>
      </w:r>
    </w:p>
    <w:p w14:paraId="D2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48. Отбор считается отмененным со дня размещения объявления о его отмене на едином портале.</w:t>
      </w:r>
    </w:p>
    <w:p w14:paraId="D3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49. После окончания срока подачи заявок участниками отбора и до заключения Соглашения с победителем отбора Главный распорядитель может отменить отбор только в случае возникновения обстоятельств непреодолимой силы в</w:t>
      </w:r>
      <w:r>
        <w:rPr>
          <w:rFonts w:ascii="Times New Roman" w:hAnsi="Times New Roman"/>
          <w:color w:val="000000"/>
          <w:sz w:val="28"/>
        </w:rPr>
        <w:t xml:space="preserve"> </w:t>
      </w:r>
      <w:r>
        <w:rPr>
          <w:rFonts w:ascii="Times New Roman" w:hAnsi="Times New Roman"/>
          <w:color w:val="000000"/>
          <w:sz w:val="28"/>
        </w:rPr>
        <w:t>соответствии</w:t>
      </w:r>
      <w:r>
        <w:rPr>
          <w:rFonts w:ascii="Times New Roman" w:hAnsi="Times New Roman"/>
          <w:color w:val="000000"/>
          <w:sz w:val="28"/>
        </w:rPr>
        <w:t xml:space="preserve"> </w:t>
      </w:r>
      <w:r>
        <w:rPr>
          <w:rFonts w:ascii="Times New Roman" w:hAnsi="Times New Roman"/>
          <w:color w:val="000000"/>
          <w:sz w:val="28"/>
        </w:rPr>
        <w:t>с</w:t>
      </w:r>
      <w:r>
        <w:rPr>
          <w:rFonts w:ascii="Times New Roman" w:hAnsi="Times New Roman"/>
          <w:color w:val="000000"/>
          <w:sz w:val="28"/>
        </w:rPr>
        <w:t xml:space="preserve"> </w:t>
      </w: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"https://login.consultant.ru/link/?req=doc&amp;base=LAW&amp;n=482692&amp;dst=101922&amp;field=134&amp;date=06.12.2024" \o "https://login.consultant.ru/link/?req=doc&amp;base=LAW&amp;n=482692&amp;dst=101922&amp;field=134&amp;date=06.12.2024"</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пунктом 3 статьи</w:t>
      </w:r>
      <w:r>
        <w:rPr>
          <w:rStyle w:val="Style_3_ch"/>
          <w:rFonts w:ascii="Times New Roman" w:hAnsi="Times New Roman"/>
          <w:color w:val="000000"/>
          <w:sz w:val="28"/>
          <w:u w:val="none"/>
        </w:rPr>
        <w:t xml:space="preserve"> </w:t>
      </w:r>
      <w:r>
        <w:rPr>
          <w:rStyle w:val="Style_3_ch"/>
          <w:rFonts w:ascii="Times New Roman" w:hAnsi="Times New Roman"/>
          <w:color w:val="000000"/>
          <w:sz w:val="28"/>
          <w:u w:val="none"/>
        </w:rPr>
        <w:t>401</w:t>
      </w:r>
      <w:r>
        <w:rPr>
          <w:rStyle w:val="Style_3_ch"/>
          <w:rFonts w:ascii="Times New Roman" w:hAnsi="Times New Roman"/>
          <w:color w:val="000000"/>
          <w:sz w:val="28"/>
          <w:u w:val="none"/>
        </w:rPr>
        <w:fldChar w:fldCharType="end"/>
      </w:r>
      <w:r>
        <w:rPr>
          <w:rFonts w:ascii="Times New Roman" w:hAnsi="Times New Roman"/>
          <w:sz w:val="28"/>
        </w:rPr>
        <w:t xml:space="preserve"> </w:t>
      </w:r>
      <w:r>
        <w:rPr>
          <w:rFonts w:ascii="Times New Roman" w:hAnsi="Times New Roman"/>
          <w:color w:val="000000"/>
          <w:sz w:val="28"/>
        </w:rPr>
        <w:t xml:space="preserve">Гражданского кодекса Российской Федерации. </w:t>
      </w:r>
      <w:bookmarkStart w:id="16" w:name="p19"/>
      <w:bookmarkEnd w:id="16"/>
    </w:p>
    <w:p w14:paraId="D4000000">
      <w:pPr>
        <w:tabs>
          <w:tab w:leader="none" w:pos="709" w:val="left"/>
          <w:tab w:leader="none" w:pos="851"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50. Отбор признается несостоявшимся в следующих случаях: </w:t>
      </w:r>
    </w:p>
    <w:p w14:paraId="D5000000">
      <w:pPr>
        <w:tabs>
          <w:tab w:leader="none" w:pos="709" w:val="left"/>
          <w:tab w:leader="none" w:pos="851" w:val="left"/>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ab/>
      </w:r>
      <w:r>
        <w:rPr>
          <w:rFonts w:ascii="Times New Roman" w:hAnsi="Times New Roman"/>
          <w:color w:val="000000"/>
          <w:sz w:val="28"/>
        </w:rPr>
        <w:t xml:space="preserve">по окончании срока подачи заявок не подано ни одной заявки; </w:t>
      </w:r>
    </w:p>
    <w:p w14:paraId="D6000000">
      <w:pPr>
        <w:tabs>
          <w:tab w:leader="none" w:pos="709" w:val="left"/>
          <w:tab w:leader="none" w:pos="851" w:val="left"/>
          <w:tab w:leader="none" w:pos="113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ab/>
      </w:r>
      <w:r>
        <w:rPr>
          <w:rFonts w:ascii="Times New Roman" w:hAnsi="Times New Roman"/>
          <w:color w:val="000000"/>
          <w:sz w:val="28"/>
        </w:rPr>
        <w:t xml:space="preserve">по результатам рассмотрения заявок отклонены все заявки. </w:t>
      </w:r>
    </w:p>
    <w:p w14:paraId="D7000000">
      <w:pPr>
        <w:tabs>
          <w:tab w:leader="none" w:pos="709" w:val="left"/>
          <w:tab w:leader="none" w:pos="851" w:val="left"/>
        </w:tabs>
        <w:spacing w:after="0" w:line="240" w:lineRule="auto"/>
        <w:ind w:firstLine="709" w:left="0"/>
        <w:jc w:val="both"/>
        <w:rPr>
          <w:rFonts w:ascii="Times New Roman" w:hAnsi="Times New Roman"/>
          <w:sz w:val="28"/>
        </w:rPr>
      </w:pPr>
    </w:p>
    <w:p w14:paraId="D8000000">
      <w:pPr>
        <w:widowControl w:val="0"/>
        <w:spacing w:after="108" w:before="108" w:line="240" w:lineRule="auto"/>
        <w:ind/>
        <w:jc w:val="center"/>
        <w:outlineLvl w:val="0"/>
        <w:rPr>
          <w:rFonts w:ascii="Times New Roman" w:hAnsi="Times New Roman"/>
          <w:sz w:val="28"/>
        </w:rPr>
      </w:pPr>
      <w:r>
        <w:rPr>
          <w:rFonts w:ascii="Times New Roman" w:hAnsi="Times New Roman"/>
          <w:sz w:val="28"/>
        </w:rPr>
        <w:t>4</w:t>
      </w:r>
      <w:r>
        <w:rPr>
          <w:rFonts w:ascii="Times New Roman" w:hAnsi="Times New Roman"/>
          <w:sz w:val="28"/>
        </w:rPr>
        <w:t>. Условия и порядок предоставления субсидии</w:t>
      </w:r>
    </w:p>
    <w:p w14:paraId="D9000000">
      <w:pPr>
        <w:widowControl w:val="0"/>
        <w:spacing w:after="0" w:line="240" w:lineRule="auto"/>
        <w:ind/>
        <w:jc w:val="center"/>
        <w:outlineLvl w:val="0"/>
        <w:rPr>
          <w:rFonts w:ascii="Times New Roman" w:hAnsi="Times New Roman"/>
          <w:sz w:val="28"/>
        </w:rPr>
      </w:pPr>
    </w:p>
    <w:p w14:paraId="DA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51. </w:t>
      </w:r>
      <w:r>
        <w:rPr>
          <w:rFonts w:ascii="Times New Roman" w:hAnsi="Times New Roman"/>
          <w:sz w:val="28"/>
        </w:rPr>
        <w:tab/>
      </w:r>
      <w:r>
        <w:rPr>
          <w:rFonts w:ascii="Times New Roman" w:hAnsi="Times New Roman"/>
          <w:sz w:val="28"/>
          <w:highlight w:val="white"/>
        </w:rPr>
        <w:t xml:space="preserve">Субсидия предоставляется на финансовое обеспечение затрат, связанных с </w:t>
      </w:r>
      <w:r>
        <w:rPr>
          <w:rFonts w:ascii="Times New Roman" w:hAnsi="Times New Roman"/>
          <w:sz w:val="28"/>
        </w:rPr>
        <w:t>оказанием услуг социальной направленности</w:t>
      </w:r>
      <w:r>
        <w:rPr>
          <w:rFonts w:ascii="Times New Roman" w:hAnsi="Times New Roman"/>
          <w:sz w:val="28"/>
          <w:highlight w:val="white"/>
        </w:rPr>
        <w:t xml:space="preserve">. </w:t>
      </w:r>
    </w:p>
    <w:p w14:paraId="DB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52. </w:t>
      </w:r>
      <w:r>
        <w:rPr>
          <w:rFonts w:ascii="Times New Roman" w:hAnsi="Times New Roman"/>
          <w:sz w:val="28"/>
        </w:rPr>
        <w:tab/>
      </w:r>
      <w:r>
        <w:rPr>
          <w:rFonts w:ascii="Times New Roman" w:hAnsi="Times New Roman"/>
          <w:sz w:val="28"/>
          <w:highlight w:val="white"/>
        </w:rPr>
        <w:t xml:space="preserve">Получатель субсидии на финансовое обеспечение затрат обеспечивает целевое использование средств субсидии по направлениям расходов, предусмотренным в соглашении на предоставление субсидии из бюджета города. </w:t>
      </w:r>
    </w:p>
    <w:p w14:paraId="DC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53. </w:t>
      </w:r>
      <w:r>
        <w:rPr>
          <w:rFonts w:ascii="Times New Roman" w:hAnsi="Times New Roman"/>
          <w:sz w:val="28"/>
        </w:rPr>
        <w:tab/>
      </w:r>
      <w:r>
        <w:rPr>
          <w:rFonts w:ascii="Times New Roman" w:hAnsi="Times New Roman"/>
          <w:sz w:val="28"/>
          <w:highlight w:val="white"/>
        </w:rPr>
        <w:t>В случае выявления оснований для отказа в предоставлении субсидии, предусмотренных пунктом 54 настоящего Порядка, комиссия принимает решение об отказе в предоставлении субсидии в срок, указанный в пункте 56 настоящего Порядка</w:t>
      </w:r>
    </w:p>
    <w:p w14:paraId="DD000000">
      <w:pPr>
        <w:spacing w:after="0" w:line="240" w:lineRule="auto"/>
        <w:ind w:firstLine="709" w:left="0"/>
        <w:jc w:val="both"/>
        <w:rPr>
          <w:rFonts w:ascii="Times New Roman" w:hAnsi="Times New Roman"/>
          <w:sz w:val="28"/>
        </w:rPr>
      </w:pPr>
      <w:r>
        <w:rPr>
          <w:rFonts w:ascii="Times New Roman" w:hAnsi="Times New Roman"/>
          <w:sz w:val="28"/>
        </w:rPr>
        <w:t>54. Основания для отказа получателю субсидии в предоставлении субсидии:</w:t>
      </w:r>
    </w:p>
    <w:p w14:paraId="DE000000">
      <w:pPr>
        <w:spacing w:after="0" w:line="240" w:lineRule="auto"/>
        <w:ind w:firstLine="709" w:left="0"/>
        <w:jc w:val="both"/>
        <w:rPr>
          <w:rFonts w:ascii="Times New Roman" w:hAnsi="Times New Roman"/>
          <w:sz w:val="28"/>
        </w:rPr>
      </w:pPr>
      <w:r>
        <w:rPr>
          <w:rFonts w:ascii="Times New Roman" w:hAnsi="Times New Roman"/>
          <w:sz w:val="28"/>
        </w:rPr>
        <w:t>1) несоответствие предоставленных получателем субсидии документов требованиям, указанным в пунктах 12-14</w:t>
      </w:r>
      <w:r>
        <w:rPr>
          <w:rFonts w:ascii="Times New Roman" w:hAnsi="Times New Roman"/>
          <w:sz w:val="28"/>
        </w:rPr>
        <w:t xml:space="preserve"> </w:t>
      </w:r>
      <w:r>
        <w:rPr>
          <w:rFonts w:ascii="Times New Roman" w:hAnsi="Times New Roman"/>
          <w:sz w:val="28"/>
        </w:rPr>
        <w:t>настоящего Порядка, или непредоставление (предоставление не в полном объеме) указанных документов;</w:t>
      </w:r>
    </w:p>
    <w:p w14:paraId="DF000000">
      <w:pPr>
        <w:spacing w:after="0" w:line="240" w:lineRule="auto"/>
        <w:ind w:firstLine="709" w:left="0"/>
        <w:jc w:val="both"/>
        <w:rPr>
          <w:rFonts w:ascii="Times New Roman" w:hAnsi="Times New Roman"/>
          <w:sz w:val="28"/>
        </w:rPr>
      </w:pPr>
      <w:r>
        <w:rPr>
          <w:rFonts w:ascii="Times New Roman" w:hAnsi="Times New Roman"/>
          <w:sz w:val="28"/>
        </w:rPr>
        <w:t>2) установление факта недостоверности предоставленной получателем субсидии информации.</w:t>
      </w:r>
    </w:p>
    <w:p w14:paraId="E0000000">
      <w:pPr>
        <w:widowControl w:val="0"/>
        <w:spacing w:after="0" w:line="240" w:lineRule="auto"/>
        <w:ind w:firstLine="0" w:left="710"/>
        <w:jc w:val="both"/>
        <w:rPr>
          <w:rFonts w:ascii="Times New Roman" w:hAnsi="Times New Roman"/>
          <w:color w:val="000000"/>
          <w:sz w:val="28"/>
        </w:rPr>
      </w:pPr>
      <w:r>
        <w:rPr>
          <w:rFonts w:ascii="Times New Roman" w:hAnsi="Times New Roman"/>
          <w:color w:val="000000"/>
          <w:sz w:val="28"/>
        </w:rPr>
        <w:t>55. Размер субсидии определяется по формуле:</w:t>
      </w:r>
    </w:p>
    <w:p w14:paraId="E1000000">
      <w:pPr>
        <w:widowControl w:val="0"/>
        <w:spacing w:after="0" w:line="240" w:lineRule="auto"/>
        <w:ind w:firstLine="567" w:left="0"/>
        <w:jc w:val="both"/>
        <w:rPr>
          <w:rFonts w:ascii="Times New Roman" w:hAnsi="Times New Roman"/>
          <w:i w:val="1"/>
          <w:color w:val="000000"/>
          <w:sz w:val="28"/>
        </w:rPr>
      </w:pPr>
      <m:oMathPara>
        <m:oMath/>
      </m:oMathPara>
      <m:oMathPara>
        <m:oMath>
          <m:r>
            <w:rPr>
              <w:rFonts w:ascii="Cambria Math" w:hAnsi="Cambria Math"/>
              <w:sz w:val="28"/>
            </w:rPr>
            <m:t>S=</m:t>
          </m:r>
          <m:sSup>
            <m:e>
              <m:r>
                <w:rPr>
                  <w:rFonts w:ascii="Cambria Math" w:hAnsi="Cambria Math"/>
                  <w:sz w:val="28"/>
                </w:rPr>
                <m:rPr>
                  <m:sty m:val="p"/>
                </m:rPr>
                <m:t>V/N</m:t>
              </m:r>
            </m:e>
            <m:sup>
              <m:r>
                <w:rPr>
                  <w:rFonts w:ascii="Cambria Math" w:hAnsi="Cambria Math"/>
                  <w:sz w:val="28"/>
                </w:rPr>
                <m:t>n</m:t>
              </m:r>
            </m:sup>
          </m:sSup>
          <m:r>
            <w:rPr>
              <w:rFonts w:ascii="Cambria Math" w:hAnsi="Cambria Math"/>
              <w:sz w:val="28"/>
            </w:rPr>
            <m:t>×С</m:t>
          </m:r>
        </m:oMath>
      </m:oMathPara>
    </w:p>
    <w:p w14:paraId="E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где </w:t>
      </w:r>
      <w:r>
        <w:rPr>
          <w:rFonts w:ascii="Times New Roman" w:hAnsi="Times New Roman"/>
          <w:i w:val="1"/>
          <w:color w:val="000000"/>
          <w:sz w:val="28"/>
        </w:rPr>
        <w:t>S</w:t>
      </w:r>
      <w:r>
        <w:rPr>
          <w:rFonts w:ascii="Times New Roman" w:hAnsi="Times New Roman"/>
          <w:color w:val="000000"/>
          <w:sz w:val="28"/>
        </w:rPr>
        <w:t xml:space="preserve"> - размер предоставляемой общественной организации субсидии;</w:t>
      </w:r>
    </w:p>
    <w:p w14:paraId="E3000000">
      <w:pPr>
        <w:widowControl w:val="0"/>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V</w:t>
      </w:r>
      <w:r>
        <w:rPr>
          <w:rFonts w:ascii="Times New Roman" w:hAnsi="Times New Roman"/>
          <w:color w:val="000000"/>
          <w:sz w:val="28"/>
        </w:rPr>
        <w:t xml:space="preserve"> - размер запрашиваемой общественной организацией субсидии, прошедшей отбор на предоставление субсидий;</w:t>
      </w:r>
    </w:p>
    <w:p w14:paraId="E4000000">
      <w:pPr>
        <w:widowControl w:val="0"/>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N</w:t>
      </w:r>
      <w:r>
        <w:rPr>
          <w:rFonts w:ascii="Times New Roman" w:hAnsi="Times New Roman"/>
          <w:color w:val="000000"/>
          <w:sz w:val="28"/>
        </w:rPr>
        <w:t xml:space="preserve"> - сумма средств, запрашиваемых общественными организациями, прошедшими отбор на предоставление субсидий, где </w:t>
      </w:r>
      <w:r>
        <w:rPr>
          <w:rFonts w:ascii="Times New Roman" w:hAnsi="Times New Roman"/>
          <w:i w:val="1"/>
          <w:color w:val="000000"/>
          <w:sz w:val="28"/>
        </w:rPr>
        <w:t>n</w:t>
      </w:r>
      <w:r>
        <w:rPr>
          <w:rFonts w:ascii="Times New Roman" w:hAnsi="Times New Roman"/>
          <w:color w:val="000000"/>
          <w:sz w:val="28"/>
        </w:rPr>
        <w:t xml:space="preserve"> - количество общественных организаций, прошедших отбор на предоставление субсидий;</w:t>
      </w:r>
    </w:p>
    <w:p w14:paraId="E5000000">
      <w:pPr>
        <w:widowControl w:val="0"/>
        <w:spacing w:after="0" w:line="240" w:lineRule="auto"/>
        <w:ind w:firstLine="709" w:left="0"/>
        <w:jc w:val="both"/>
        <w:rPr>
          <w:rFonts w:ascii="Times New Roman" w:hAnsi="Times New Roman"/>
          <w:color w:val="000000"/>
          <w:sz w:val="28"/>
        </w:rPr>
      </w:pPr>
      <w:r>
        <w:rPr>
          <w:rFonts w:ascii="Times New Roman" w:hAnsi="Times New Roman"/>
          <w:i w:val="1"/>
          <w:color w:val="000000"/>
          <w:sz w:val="28"/>
        </w:rPr>
        <w:t>С</w:t>
      </w:r>
      <w:r>
        <w:rPr>
          <w:rFonts w:ascii="Times New Roman" w:hAnsi="Times New Roman"/>
          <w:color w:val="000000"/>
          <w:sz w:val="28"/>
        </w:rPr>
        <w:t xml:space="preserve"> - размер бюджетных ассигнований, предусмотренных на проведение объявленного отбора.</w:t>
      </w:r>
    </w:p>
    <w:p w14:paraId="E6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Результаты вычислений записывают до первого десятичного знака с последующим округлением до целых значений, в соответствии с правилами математического округления.</w:t>
      </w:r>
    </w:p>
    <w:p w14:paraId="E7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Размер субсидии, предоставляемой общественной организации, не должен превышать размера запрашиваемой данной организацией субсидии.</w:t>
      </w:r>
    </w:p>
    <w:p w14:paraId="E8000000">
      <w:pPr>
        <w:pStyle w:val="Style_4"/>
        <w:widowControl w:val="0"/>
        <w:numPr>
          <w:ilvl w:val="0"/>
          <w:numId w:val="2"/>
        </w:numPr>
        <w:tabs>
          <w:tab w:leader="none" w:pos="709" w:val="left"/>
        </w:tabs>
        <w:spacing w:after="0" w:line="240" w:lineRule="auto"/>
        <w:ind w:firstLine="710" w:left="0"/>
        <w:jc w:val="both"/>
        <w:rPr>
          <w:rFonts w:ascii="Times New Roman" w:hAnsi="Times New Roman"/>
          <w:color w:val="000000"/>
          <w:sz w:val="28"/>
        </w:rPr>
      </w:pPr>
      <w:r>
        <w:rPr>
          <w:rFonts w:ascii="Times New Roman" w:hAnsi="Times New Roman"/>
          <w:color w:val="000000"/>
          <w:sz w:val="28"/>
        </w:rPr>
        <w:t>Предоставление субсидии осуществляется на основании Соглашения на предоставление субсидии из бюджета города Магнитогорска, заключенного между получателем субсидии и Главным распорядителем в течении 10 рабочих дней.</w:t>
      </w:r>
    </w:p>
    <w:p w14:paraId="E9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Получатель субсидии в системе </w:t>
      </w:r>
      <w:r>
        <w:rPr>
          <w:rFonts w:ascii="Times New Roman" w:hAnsi="Times New Roman"/>
          <w:color w:val="000000"/>
          <w:sz w:val="28"/>
        </w:rPr>
        <w:t>«</w:t>
      </w:r>
      <w:r>
        <w:rPr>
          <w:rFonts w:ascii="Times New Roman" w:hAnsi="Times New Roman"/>
          <w:color w:val="000000"/>
          <w:sz w:val="28"/>
        </w:rPr>
        <w:t>Электронный бюджет</w:t>
      </w:r>
      <w:r>
        <w:rPr>
          <w:rFonts w:ascii="Times New Roman" w:hAnsi="Times New Roman"/>
          <w:color w:val="000000"/>
          <w:sz w:val="28"/>
        </w:rPr>
        <w:t>»</w:t>
      </w:r>
      <w:r>
        <w:rPr>
          <w:rFonts w:ascii="Times New Roman" w:hAnsi="Times New Roman"/>
          <w:color w:val="000000"/>
          <w:sz w:val="28"/>
        </w:rPr>
        <w:t xml:space="preserve"> подписывает Соглашение в течение 2-х рабочих дней с момента получения проекта Соглашения.</w:t>
      </w:r>
    </w:p>
    <w:p w14:paraId="E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Главный распорядитель подписывает Соглашение в течение 2-х рабочих дней с момента подписания Соглашения получателем субсидии.</w:t>
      </w:r>
    </w:p>
    <w:p w14:paraId="EB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57. Перечень документов, необходимых для перечисления субсидии, подтверждающих фактически произведенные затраты, устанавливаются в Соглашении.</w:t>
      </w:r>
    </w:p>
    <w:p w14:paraId="E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58. Главный распорядитель перечисляет субсидию на отдельный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Соглашении, на основании заявки на оплату расходов из бюджетов города Главного распорядителя в пределах средств, предусмотренных в бюджете города в текущем финансовом году на данные цели. В последнем месяце текущего года субсидия перечисляется не позднее 30-го числа.</w:t>
      </w:r>
      <w:bookmarkEnd w:id="15"/>
    </w:p>
    <w:p w14:paraId="E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59</w:t>
      </w:r>
      <w:r>
        <w:rPr>
          <w:rFonts w:ascii="Times New Roman" w:hAnsi="Times New Roman"/>
          <w:color w:val="000000"/>
          <w:sz w:val="28"/>
        </w:rPr>
        <w:t xml:space="preserve">. Результатом предоставления субсидии является финансовое обеспечение затрат в связи с выполнением работ и оказания услуг социальной </w:t>
      </w:r>
      <w:r>
        <w:rPr>
          <w:rFonts w:ascii="Times New Roman" w:hAnsi="Times New Roman"/>
          <w:color w:val="000000"/>
          <w:sz w:val="28"/>
        </w:rPr>
        <w:t xml:space="preserve">направленности общественным организациям 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в рамках достижения результата </w:t>
      </w:r>
      <w:r>
        <w:rPr>
          <w:rFonts w:ascii="Times New Roman" w:hAnsi="Times New Roman"/>
          <w:sz w:val="28"/>
        </w:rPr>
        <w:fldChar w:fldCharType="begin"/>
      </w:r>
      <w:r>
        <w:rPr>
          <w:rFonts w:ascii="Times New Roman" w:hAnsi="Times New Roman"/>
          <w:sz w:val="28"/>
        </w:rPr>
        <w:instrText>HYPERLINK "https://internet.garant.ru/document/redirect/403273568/1000"</w:instrText>
      </w:r>
      <w:r>
        <w:rPr>
          <w:rFonts w:ascii="Times New Roman" w:hAnsi="Times New Roman"/>
          <w:sz w:val="28"/>
        </w:rPr>
        <w:fldChar w:fldCharType="separate"/>
      </w:r>
      <w:r>
        <w:rPr>
          <w:rFonts w:ascii="Times New Roman" w:hAnsi="Times New Roman"/>
          <w:sz w:val="28"/>
        </w:rPr>
        <w:t>муниципальной программы</w:t>
      </w:r>
      <w:r>
        <w:rPr>
          <w:rFonts w:ascii="Times New Roman" w:hAnsi="Times New Roman"/>
          <w:sz w:val="28"/>
        </w:rPr>
        <w:fldChar w:fldCharType="end"/>
      </w:r>
      <w:r>
        <w:rPr>
          <w:rFonts w:ascii="Times New Roman" w:hAnsi="Times New Roman"/>
          <w:color w:val="000000"/>
          <w:sz w:val="28"/>
        </w:rPr>
        <w:t xml:space="preserve"> «Социальное обслуживание и социальная поддержка жителей города Магнитогорска», утвержденной постановлением администрации города.</w:t>
      </w:r>
    </w:p>
    <w:p w14:paraId="EE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Конкретные значения результатов предоставления субсидии, контрольные точки, необходимые для достижения результатов предоставления субсидии, а также их конкретные значения устанавливаются Главным распорядителем в Соглашении. </w:t>
      </w:r>
    </w:p>
    <w:p w14:paraId="EF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60. В Соглашение включаются условия о том, что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должны быть согласованы новые условия Соглашения, а при недостижении согласия по новым условиям Соглашение подлежит расторжению.</w:t>
      </w:r>
    </w:p>
    <w:p w14:paraId="F0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61. При</w:t>
      </w:r>
      <w:r>
        <w:rPr>
          <w:rFonts w:ascii="Times New Roman" w:hAnsi="Times New Roman"/>
          <w:color w:val="000000"/>
          <w:sz w:val="28"/>
        </w:rPr>
        <w:t xml:space="preserve"> </w:t>
      </w:r>
      <w:r>
        <w:rPr>
          <w:rFonts w:ascii="Times New Roman" w:hAnsi="Times New Roman"/>
          <w:color w:val="000000"/>
          <w:sz w:val="28"/>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F1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62.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F2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63. Получателю субсидии,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F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64. Субсидия носит целевой характер и не может быть использована на иные цели.</w:t>
      </w:r>
    </w:p>
    <w:p w14:paraId="F4000000">
      <w:pPr>
        <w:widowControl w:val="0"/>
        <w:spacing w:after="0" w:line="240" w:lineRule="auto"/>
        <w:ind w:firstLine="567" w:left="0"/>
        <w:jc w:val="both"/>
        <w:rPr>
          <w:rFonts w:ascii="Times New Roman" w:hAnsi="Times New Roman"/>
          <w:color w:val="000000"/>
          <w:sz w:val="28"/>
        </w:rPr>
      </w:pPr>
    </w:p>
    <w:p w14:paraId="F5000000">
      <w:pPr>
        <w:widowControl w:val="0"/>
        <w:spacing w:after="0" w:line="240" w:lineRule="auto"/>
        <w:ind w:firstLine="567" w:left="0"/>
        <w:jc w:val="both"/>
        <w:rPr>
          <w:rFonts w:ascii="Times New Roman" w:hAnsi="Times New Roman"/>
          <w:color w:val="000000"/>
          <w:sz w:val="28"/>
        </w:rPr>
      </w:pPr>
    </w:p>
    <w:p w14:paraId="F6000000">
      <w:pPr>
        <w:widowControl w:val="0"/>
        <w:spacing w:after="0" w:line="240" w:lineRule="auto"/>
        <w:ind w:firstLine="567" w:left="0"/>
        <w:jc w:val="both"/>
        <w:rPr>
          <w:rFonts w:ascii="Times New Roman" w:hAnsi="Times New Roman"/>
          <w:color w:val="000000"/>
          <w:sz w:val="28"/>
        </w:rPr>
      </w:pPr>
    </w:p>
    <w:p w14:paraId="F7000000">
      <w:pPr>
        <w:widowControl w:val="0"/>
        <w:spacing w:after="0" w:line="240" w:lineRule="auto"/>
        <w:ind w:firstLine="567" w:left="0"/>
        <w:jc w:val="center"/>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 xml:space="preserve">. </w:t>
      </w:r>
      <w:r>
        <w:rPr>
          <w:rFonts w:ascii="Times New Roman" w:hAnsi="Times New Roman"/>
          <w:color w:val="000000"/>
          <w:sz w:val="28"/>
        </w:rPr>
        <w:t>Требования о представлении отчетности, осуществлении контроля (мониторинга) за соблюдением условий и порядка предоставления субсидий и ответственности за их нарушение</w:t>
      </w:r>
    </w:p>
    <w:p w14:paraId="F8000000">
      <w:pPr>
        <w:widowControl w:val="0"/>
        <w:spacing w:after="0" w:line="240" w:lineRule="auto"/>
        <w:ind w:firstLine="567" w:left="0"/>
        <w:jc w:val="center"/>
        <w:rPr>
          <w:rFonts w:ascii="Times New Roman" w:hAnsi="Times New Roman"/>
          <w:color w:val="000000"/>
          <w:sz w:val="28"/>
        </w:rPr>
      </w:pPr>
    </w:p>
    <w:p w14:paraId="F9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65. Получатель субсидии направляет Главному распорядителю ежеквартально, не позднее 5 числа месяца, сл</w:t>
      </w:r>
      <w:r>
        <w:rPr>
          <w:rFonts w:ascii="Times New Roman" w:hAnsi="Times New Roman"/>
          <w:color w:val="000000"/>
          <w:sz w:val="28"/>
        </w:rPr>
        <w:t>едующего за отчетным кварталом</w:t>
      </w:r>
      <w:r>
        <w:rPr>
          <w:rFonts w:ascii="Times New Roman" w:hAnsi="Times New Roman"/>
          <w:color w:val="000000"/>
          <w:sz w:val="28"/>
        </w:rPr>
        <w:t xml:space="preserve">, в системе «Электронный бюджет» отчет о достижении значений результатов предоставления субсидии по форме и в сроки, установленные Соглашением. </w:t>
      </w:r>
    </w:p>
    <w:p w14:paraId="FA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на бумажном носителе. </w:t>
      </w:r>
    </w:p>
    <w:p w14:paraId="FB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Сроки и формы предоставления получателем субсидии дополнительной отчетности устанавливаются Главным распорядителем в Соглашении. </w:t>
      </w:r>
    </w:p>
    <w:p w14:paraId="FC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Получатель субсидии несет ответственность за достоверность информации, предоставленной в отчетных документах, в соответствии с законодательством Российской Федерации и требованиями нормативных правовых актов администрации города.</w:t>
      </w:r>
    </w:p>
    <w:p w14:paraId="FD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66. Главный распорядитель проводит мониторинг достижения результатов предоставления субсидии, определенных Соглашении, и событий, отражающих факт завершения соответствующего мероприятия по получению результата предоставления субсидий (контрольная точка), в соответствии с приказом Министерства финансов Российской Федерации и его результаты, предоставляются в Управление финансов администрации города Магнитогорска. </w:t>
      </w:r>
    </w:p>
    <w:p w14:paraId="FE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План мероприятий по достижению результатов предоставления субсидии (контрольные точки) формируется, нарастающим итогом размера субсидии, подлежащей предоставлению за отчетный период.</w:t>
      </w:r>
    </w:p>
    <w:p w14:paraId="FF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67. Главный распорядитель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w:t>
      </w:r>
      <w:r>
        <w:rPr>
          <w:rFonts w:ascii="Times New Roman" w:hAnsi="Times New Roman"/>
          <w:sz w:val="28"/>
        </w:rPr>
        <w:fldChar w:fldCharType="begin"/>
      </w:r>
      <w:r>
        <w:rPr>
          <w:rFonts w:ascii="Times New Roman" w:hAnsi="Times New Roman"/>
          <w:sz w:val="28"/>
        </w:rPr>
        <w:instrText>HYPERLINK "https://internet.garant.ru/document/redirect/12112604/2681"</w:instrText>
      </w:r>
      <w:r>
        <w:rPr>
          <w:rFonts w:ascii="Times New Roman" w:hAnsi="Times New Roman"/>
          <w:sz w:val="28"/>
        </w:rPr>
        <w:fldChar w:fldCharType="separate"/>
      </w:r>
      <w:r>
        <w:rPr>
          <w:rFonts w:ascii="Times New Roman" w:hAnsi="Times New Roman"/>
          <w:sz w:val="28"/>
        </w:rPr>
        <w:t>статьями 268.1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"https://internet.garant.ru/document/redirect/12112604/2692"</w:instrText>
      </w:r>
      <w:r>
        <w:rPr>
          <w:rFonts w:ascii="Times New Roman" w:hAnsi="Times New Roman"/>
          <w:sz w:val="28"/>
        </w:rPr>
        <w:fldChar w:fldCharType="separate"/>
      </w:r>
      <w:r>
        <w:rPr>
          <w:rFonts w:ascii="Times New Roman" w:hAnsi="Times New Roman"/>
          <w:sz w:val="28"/>
        </w:rPr>
        <w:t>269.2</w:t>
      </w:r>
      <w:r>
        <w:rPr>
          <w:rFonts w:ascii="Times New Roman" w:hAnsi="Times New Roman"/>
          <w:sz w:val="28"/>
        </w:rPr>
        <w:fldChar w:fldCharType="end"/>
      </w:r>
      <w:r>
        <w:rPr>
          <w:rFonts w:ascii="Times New Roman" w:hAnsi="Times New Roman"/>
          <w:color w:val="000000"/>
          <w:sz w:val="28"/>
        </w:rPr>
        <w:t xml:space="preserve"> Бюджетного кодекса Российской Федерации.</w:t>
      </w:r>
    </w:p>
    <w:p w14:paraId="00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68. Получатель субсидии представляет Главному распорядителю отчетность об использовании предоставленной субсидии и выполнении условий, установленных при ее предоставлении, по формам и в сроки, установленные Соглашением.</w:t>
      </w:r>
    </w:p>
    <w:p w14:paraId="01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69. Получатель субсидии несет предусмотренную законодательством ответственность за достоверность отчетности, документов, предоставляемых в соответствии с требованиями настоящего Порядка.</w:t>
      </w:r>
    </w:p>
    <w:p w14:paraId="0201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70. </w:t>
      </w:r>
      <w:r>
        <w:rPr>
          <w:rFonts w:ascii="Times New Roman" w:hAnsi="Times New Roman"/>
          <w:color w:val="000000"/>
          <w:spacing w:val="-4"/>
          <w:sz w:val="28"/>
        </w:rPr>
        <w:t>Контроль достоверности отчётов об использовании предоставленных</w:t>
      </w:r>
      <w:r>
        <w:rPr>
          <w:rFonts w:ascii="Times New Roman" w:hAnsi="Times New Roman"/>
          <w:color w:val="000000"/>
          <w:sz w:val="28"/>
        </w:rPr>
        <w:t xml:space="preserve"> субсидий, а также соблюдения условий предоставления субсидии, установленных настоящим Порядком, осуществляет Главный распорядитель.</w:t>
      </w:r>
    </w:p>
    <w:p w14:paraId="0301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pacing w:val="-4"/>
          <w:sz w:val="28"/>
        </w:rPr>
        <w:t>71. Предоставление субсидии приостанавливается в случае неисполнения</w:t>
      </w:r>
      <w:r>
        <w:rPr>
          <w:rFonts w:ascii="Times New Roman" w:hAnsi="Times New Roman"/>
          <w:color w:val="000000"/>
          <w:sz w:val="28"/>
        </w:rPr>
        <w:t xml:space="preserve"> или ненадлежащего исполнения получателем субсидий требований, предусмотренных настоящим Порядком и Соглашением.</w:t>
      </w:r>
    </w:p>
    <w:p w14:paraId="04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72. При выявлении нарушений получателя субсидии целей, условий и порядка предоставления субсидий, а также, в случае не достижения результатов, указанных в пункте </w:t>
      </w:r>
      <w:r>
        <w:rPr>
          <w:rFonts w:ascii="Times New Roman" w:hAnsi="Times New Roman"/>
          <w:color w:val="000000"/>
          <w:sz w:val="28"/>
        </w:rPr>
        <w:t>59</w:t>
      </w:r>
      <w:r>
        <w:rPr>
          <w:rFonts w:ascii="Times New Roman" w:hAnsi="Times New Roman"/>
          <w:color w:val="000000"/>
          <w:sz w:val="28"/>
        </w:rPr>
        <w:t xml:space="preserve"> настоящего Порядка, субсидия подлежит возврату.</w:t>
      </w:r>
    </w:p>
    <w:p w14:paraId="05010000">
      <w:pPr>
        <w:widowControl w:val="0"/>
        <w:spacing w:after="0" w:line="240" w:lineRule="auto"/>
        <w:ind w:firstLine="720" w:left="0"/>
        <w:jc w:val="both"/>
        <w:rPr>
          <w:rFonts w:ascii="Times New Roman" w:hAnsi="Times New Roman"/>
          <w:color w:val="000000"/>
          <w:spacing w:val="-6"/>
          <w:sz w:val="28"/>
        </w:rPr>
      </w:pPr>
      <w:r>
        <w:rPr>
          <w:rFonts w:ascii="Times New Roman" w:hAnsi="Times New Roman"/>
          <w:color w:val="000000"/>
          <w:sz w:val="28"/>
        </w:rPr>
        <w:t xml:space="preserve">73. В случае нарушения получателем субсидии условий и порядка предоставления субсидий, выявленного в том числе по фактам проверок, а также в случае не достижения значений результатов и показателей, установленных настоящим Порядком, Главный распорядитель направляет получателю субсидии требование о возврате денежных средств в течение 3 </w:t>
      </w:r>
      <w:r>
        <w:rPr>
          <w:rFonts w:ascii="Times New Roman" w:hAnsi="Times New Roman"/>
          <w:color w:val="000000"/>
          <w:spacing w:val="-6"/>
          <w:sz w:val="28"/>
        </w:rPr>
        <w:t>календарных дней со дня, когда Главному распорядителю стало известно об этом.</w:t>
      </w:r>
    </w:p>
    <w:p w14:paraId="06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Получатель субсидии возвращает денежные средства в бюджет города в течение 3 календарных дней со дня получения от Главного распорядителя требования о возврате субсидии.</w:t>
      </w:r>
    </w:p>
    <w:p w14:paraId="07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 </w:t>
      </w:r>
    </w:p>
    <w:p w14:paraId="08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Остаток субсидии, не использованный в отчетном финансовом году, возвращается в бюджет города. Главный распорядитель направляет получателю субсидии требование о возврате остатка субсидии, не использованного в отчетном финансовом году.</w:t>
      </w:r>
    </w:p>
    <w:p w14:paraId="09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 по реквизитам и коду бюджетной классификации, указанным в требовании.</w:t>
      </w:r>
    </w:p>
    <w:p w14:paraId="0A010000">
      <w:pPr>
        <w:widowControl w:val="0"/>
        <w:spacing w:after="0" w:line="240" w:lineRule="auto"/>
        <w:ind w:firstLine="567" w:left="0"/>
        <w:jc w:val="both"/>
        <w:rPr>
          <w:rFonts w:ascii="Times New Roman" w:hAnsi="Times New Roman"/>
          <w:sz w:val="28"/>
        </w:rPr>
      </w:pPr>
      <w:r>
        <w:rPr>
          <w:rFonts w:ascii="Times New Roman" w:hAnsi="Times New Roman"/>
          <w:color w:val="000000"/>
          <w:sz w:val="28"/>
        </w:rPr>
        <w:t>74. Главный распорядитель обеспечивает результативность, адресность и целевой характер использования средств бюджета города в соответствии с утвержденными бюджетными ассигнованиями и лимитами бюджетных обязательств.</w:t>
      </w:r>
    </w:p>
    <w:p w14:paraId="0B010000">
      <w:pPr>
        <w:widowControl w:val="0"/>
        <w:spacing w:after="0" w:line="240" w:lineRule="auto"/>
        <w:ind/>
        <w:jc w:val="right"/>
        <w:rPr>
          <w:rFonts w:ascii="Times New Roman" w:hAnsi="Times New Roman"/>
          <w:sz w:val="28"/>
        </w:rPr>
      </w:pPr>
    </w:p>
    <w:p w14:paraId="0C010000">
      <w:pPr>
        <w:widowControl w:val="0"/>
        <w:spacing w:after="0" w:line="240" w:lineRule="auto"/>
        <w:ind/>
        <w:jc w:val="right"/>
        <w:rPr>
          <w:rFonts w:ascii="Times New Roman" w:hAnsi="Times New Roman"/>
          <w:sz w:val="28"/>
        </w:rPr>
      </w:pPr>
    </w:p>
    <w:p w14:paraId="0D010000">
      <w:pPr>
        <w:widowControl w:val="0"/>
        <w:spacing w:after="0" w:line="240" w:lineRule="auto"/>
        <w:ind/>
        <w:jc w:val="right"/>
        <w:rPr>
          <w:rFonts w:ascii="Times New Roman" w:hAnsi="Times New Roman"/>
          <w:sz w:val="28"/>
        </w:rPr>
      </w:pPr>
    </w:p>
    <w:p w14:paraId="0E010000">
      <w:pPr>
        <w:widowControl w:val="0"/>
        <w:spacing w:after="0" w:line="240" w:lineRule="auto"/>
        <w:ind/>
        <w:jc w:val="right"/>
        <w:rPr>
          <w:rFonts w:ascii="Times New Roman" w:hAnsi="Times New Roman"/>
          <w:sz w:val="28"/>
        </w:rPr>
      </w:pPr>
    </w:p>
    <w:p w14:paraId="0F010000">
      <w:pPr>
        <w:widowControl w:val="0"/>
        <w:spacing w:after="0" w:line="240" w:lineRule="auto"/>
        <w:ind/>
        <w:jc w:val="right"/>
        <w:rPr>
          <w:rFonts w:ascii="Times New Roman CYR" w:hAnsi="Times New Roman CYR"/>
          <w:sz w:val="24"/>
        </w:rPr>
      </w:pPr>
    </w:p>
    <w:p w14:paraId="10010000">
      <w:pPr>
        <w:widowControl w:val="0"/>
        <w:spacing w:after="0" w:line="240" w:lineRule="auto"/>
        <w:ind/>
        <w:jc w:val="right"/>
        <w:rPr>
          <w:rFonts w:ascii="Times New Roman CYR" w:hAnsi="Times New Roman CYR"/>
          <w:sz w:val="24"/>
        </w:rPr>
      </w:pPr>
    </w:p>
    <w:p w14:paraId="11010000">
      <w:pPr>
        <w:widowControl w:val="0"/>
        <w:spacing w:after="0" w:line="240" w:lineRule="auto"/>
        <w:ind/>
        <w:jc w:val="right"/>
        <w:rPr>
          <w:rFonts w:ascii="Times New Roman CYR" w:hAnsi="Times New Roman CYR"/>
          <w:sz w:val="24"/>
        </w:rPr>
      </w:pPr>
    </w:p>
    <w:p w14:paraId="12010000">
      <w:pPr>
        <w:widowControl w:val="0"/>
        <w:spacing w:after="0" w:line="240" w:lineRule="auto"/>
        <w:ind/>
        <w:jc w:val="right"/>
        <w:rPr>
          <w:rFonts w:ascii="Times New Roman CYR" w:hAnsi="Times New Roman CYR"/>
          <w:sz w:val="24"/>
        </w:rPr>
      </w:pPr>
    </w:p>
    <w:p w14:paraId="13010000">
      <w:pPr>
        <w:widowControl w:val="0"/>
        <w:spacing w:after="0" w:line="240" w:lineRule="auto"/>
        <w:ind/>
        <w:jc w:val="right"/>
        <w:rPr>
          <w:rFonts w:ascii="Times New Roman CYR" w:hAnsi="Times New Roman CYR"/>
          <w:sz w:val="24"/>
        </w:rPr>
      </w:pPr>
    </w:p>
    <w:p w14:paraId="14010000">
      <w:pPr>
        <w:widowControl w:val="0"/>
        <w:spacing w:after="0" w:line="240" w:lineRule="auto"/>
        <w:ind/>
        <w:jc w:val="right"/>
        <w:rPr>
          <w:rFonts w:ascii="Times New Roman CYR" w:hAnsi="Times New Roman CYR"/>
          <w:sz w:val="24"/>
        </w:rPr>
      </w:pPr>
    </w:p>
    <w:p w14:paraId="15010000">
      <w:pPr>
        <w:widowControl w:val="0"/>
        <w:spacing w:after="0" w:line="240" w:lineRule="auto"/>
        <w:ind/>
        <w:jc w:val="right"/>
        <w:rPr>
          <w:rFonts w:ascii="Times New Roman CYR" w:hAnsi="Times New Roman CYR"/>
          <w:sz w:val="24"/>
        </w:rPr>
      </w:pPr>
    </w:p>
    <w:p w14:paraId="16010000">
      <w:pPr>
        <w:widowControl w:val="0"/>
        <w:spacing w:after="0" w:line="240" w:lineRule="auto"/>
        <w:ind/>
        <w:jc w:val="right"/>
        <w:rPr>
          <w:rFonts w:ascii="Times New Roman CYR" w:hAnsi="Times New Roman CYR"/>
          <w:sz w:val="24"/>
        </w:rPr>
      </w:pPr>
    </w:p>
    <w:p w14:paraId="17010000">
      <w:pPr>
        <w:widowControl w:val="0"/>
        <w:spacing w:after="0" w:line="240" w:lineRule="auto"/>
        <w:ind/>
        <w:jc w:val="right"/>
        <w:rPr>
          <w:rFonts w:ascii="Times New Roman CYR" w:hAnsi="Times New Roman CYR"/>
          <w:sz w:val="24"/>
        </w:rPr>
      </w:pPr>
    </w:p>
    <w:p w14:paraId="18010000">
      <w:pPr>
        <w:widowControl w:val="0"/>
        <w:spacing w:after="0" w:line="240" w:lineRule="auto"/>
        <w:ind w:hanging="284" w:left="284"/>
        <w:jc w:val="right"/>
        <w:rPr>
          <w:rFonts w:ascii="Times New Roman" w:hAnsi="Times New Roman"/>
          <w:sz w:val="26"/>
        </w:rPr>
      </w:pPr>
      <w:r>
        <w:rPr>
          <w:rFonts w:ascii="Times New Roman" w:hAnsi="Times New Roman"/>
          <w:sz w:val="26"/>
        </w:rPr>
        <w:t>Приложение № 1</w:t>
      </w:r>
      <w:r>
        <w:rPr>
          <w:rFonts w:ascii="Times New Roman" w:hAnsi="Times New Roman"/>
          <w:sz w:val="26"/>
        </w:rPr>
        <w:br/>
      </w:r>
      <w:r>
        <w:rPr>
          <w:rFonts w:ascii="Times New Roman" w:hAnsi="Times New Roman"/>
          <w:sz w:val="26"/>
        </w:rPr>
        <w:t xml:space="preserve">к </w:t>
      </w:r>
      <w:r>
        <w:rPr>
          <w:rFonts w:ascii="Times New Roman" w:hAnsi="Times New Roman"/>
          <w:sz w:val="26"/>
        </w:rPr>
        <w:t>Порядку</w:t>
      </w:r>
      <w:r>
        <w:rPr>
          <w:rFonts w:ascii="Times New Roman" w:hAnsi="Times New Roman"/>
          <w:sz w:val="26"/>
        </w:rPr>
        <w:t xml:space="preserve"> предоставления субсидии</w:t>
      </w:r>
      <w:r>
        <w:rPr>
          <w:rFonts w:ascii="Times New Roman" w:hAnsi="Times New Roman"/>
          <w:sz w:val="26"/>
        </w:rPr>
        <w:br/>
      </w:r>
      <w:r>
        <w:rPr>
          <w:rFonts w:ascii="Times New Roman" w:hAnsi="Times New Roman"/>
          <w:sz w:val="26"/>
        </w:rPr>
        <w:t>из бюджета города Магнитогорска</w:t>
      </w:r>
      <w:r>
        <w:rPr>
          <w:rFonts w:ascii="Times New Roman" w:hAnsi="Times New Roman"/>
          <w:sz w:val="26"/>
        </w:rPr>
        <w:br/>
      </w:r>
      <w:r>
        <w:rPr>
          <w:rFonts w:ascii="Times New Roman" w:hAnsi="Times New Roman"/>
          <w:sz w:val="26"/>
        </w:rPr>
        <w:t>общественным организациям инвалидов по слуху,</w:t>
      </w:r>
      <w:r>
        <w:rPr>
          <w:rFonts w:ascii="Times New Roman" w:hAnsi="Times New Roman"/>
          <w:sz w:val="26"/>
        </w:rPr>
        <w:br/>
      </w:r>
      <w:r>
        <w:rPr>
          <w:rFonts w:ascii="Times New Roman" w:hAnsi="Times New Roman"/>
          <w:sz w:val="26"/>
        </w:rPr>
        <w:t>осуществляющим деятельность по реабилитации</w:t>
      </w:r>
      <w:r>
        <w:rPr>
          <w:rFonts w:ascii="Times New Roman" w:hAnsi="Times New Roman"/>
          <w:sz w:val="26"/>
        </w:rPr>
        <w:br/>
      </w:r>
      <w:r>
        <w:rPr>
          <w:rFonts w:ascii="Times New Roman" w:hAnsi="Times New Roman"/>
          <w:sz w:val="26"/>
        </w:rPr>
        <w:t>инвалидов по слуху, защите прав и законных интересов</w:t>
      </w:r>
      <w:r>
        <w:rPr>
          <w:rFonts w:ascii="Times New Roman" w:hAnsi="Times New Roman"/>
          <w:sz w:val="26"/>
        </w:rPr>
        <w:br/>
      </w:r>
      <w:r>
        <w:rPr>
          <w:rFonts w:ascii="Times New Roman" w:hAnsi="Times New Roman"/>
          <w:sz w:val="26"/>
        </w:rPr>
        <w:t>инвалидов по слуху, достижению инвалидами по слуху равных</w:t>
      </w:r>
      <w:r>
        <w:rPr>
          <w:rFonts w:ascii="Times New Roman" w:hAnsi="Times New Roman"/>
          <w:sz w:val="26"/>
        </w:rPr>
        <w:br/>
      </w:r>
      <w:r>
        <w:rPr>
          <w:rFonts w:ascii="Times New Roman" w:hAnsi="Times New Roman"/>
          <w:sz w:val="26"/>
        </w:rPr>
        <w:t>с другими гражданами возможностей участия</w:t>
      </w:r>
      <w:r>
        <w:rPr>
          <w:rFonts w:ascii="Times New Roman" w:hAnsi="Times New Roman"/>
          <w:sz w:val="26"/>
        </w:rPr>
        <w:br/>
      </w:r>
      <w:r>
        <w:rPr>
          <w:rFonts w:ascii="Times New Roman" w:hAnsi="Times New Roman"/>
          <w:sz w:val="26"/>
        </w:rPr>
        <w:t>во всех сферах жизни общества, интеграции инвалидов по слуху</w:t>
      </w:r>
      <w:r>
        <w:rPr>
          <w:rFonts w:ascii="Times New Roman" w:hAnsi="Times New Roman"/>
          <w:sz w:val="26"/>
        </w:rPr>
        <w:br/>
      </w:r>
      <w:r>
        <w:rPr>
          <w:rFonts w:ascii="Times New Roman" w:hAnsi="Times New Roman"/>
          <w:sz w:val="26"/>
        </w:rPr>
        <w:t>в общество, в целях финансового обеспечения затрат</w:t>
      </w:r>
      <w:r>
        <w:rPr>
          <w:rFonts w:ascii="Times New Roman" w:hAnsi="Times New Roman"/>
          <w:sz w:val="26"/>
        </w:rPr>
        <w:br/>
      </w:r>
      <w:r>
        <w:rPr>
          <w:rFonts w:ascii="Times New Roman" w:hAnsi="Times New Roman"/>
          <w:sz w:val="26"/>
        </w:rPr>
        <w:t>в связи с выполнением работ и оказанием услуг</w:t>
      </w:r>
      <w:r>
        <w:rPr>
          <w:rFonts w:ascii="Times New Roman" w:hAnsi="Times New Roman"/>
          <w:sz w:val="26"/>
        </w:rPr>
        <w:br/>
      </w:r>
      <w:r>
        <w:rPr>
          <w:rFonts w:ascii="Times New Roman" w:hAnsi="Times New Roman"/>
          <w:sz w:val="26"/>
        </w:rPr>
        <w:t>социальной направленности инвалидам по слуху</w:t>
      </w:r>
      <w:r>
        <w:rPr>
          <w:rFonts w:ascii="Times New Roman" w:hAnsi="Times New Roman"/>
          <w:sz w:val="26"/>
        </w:rPr>
        <w:br/>
      </w:r>
      <w:r>
        <w:rPr>
          <w:rFonts w:ascii="Times New Roman" w:hAnsi="Times New Roman"/>
          <w:sz w:val="26"/>
        </w:rPr>
        <w:t>города Магнитогорска</w:t>
      </w:r>
    </w:p>
    <w:p w14:paraId="19010000">
      <w:pPr>
        <w:widowControl w:val="0"/>
        <w:spacing w:after="0" w:line="240" w:lineRule="auto"/>
        <w:ind/>
        <w:jc w:val="both"/>
        <w:rPr>
          <w:rFonts w:ascii="Times New Roman" w:hAnsi="Times New Roman"/>
          <w:sz w:val="24"/>
        </w:rPr>
      </w:pPr>
    </w:p>
    <w:p w14:paraId="1A010000">
      <w:pPr>
        <w:widowControl w:val="0"/>
        <w:spacing w:after="0" w:line="240" w:lineRule="auto"/>
        <w:ind/>
        <w:jc w:val="center"/>
        <w:rPr>
          <w:rFonts w:ascii="Times New Roman" w:hAnsi="Times New Roman"/>
          <w:sz w:val="24"/>
        </w:rPr>
      </w:pPr>
    </w:p>
    <w:p w14:paraId="1B010000">
      <w:pPr>
        <w:widowControl w:val="0"/>
        <w:spacing w:after="0" w:line="240" w:lineRule="auto"/>
        <w:ind/>
        <w:jc w:val="center"/>
        <w:rPr>
          <w:rFonts w:ascii="Times New Roman" w:hAnsi="Times New Roman"/>
          <w:sz w:val="26"/>
        </w:rPr>
      </w:pPr>
    </w:p>
    <w:p w14:paraId="1C010000">
      <w:pPr>
        <w:widowControl w:val="0"/>
        <w:spacing w:after="0" w:line="240" w:lineRule="auto"/>
        <w:ind/>
        <w:jc w:val="center"/>
        <w:rPr>
          <w:rFonts w:ascii="Times New Roman" w:hAnsi="Times New Roman"/>
          <w:sz w:val="26"/>
        </w:rPr>
      </w:pPr>
    </w:p>
    <w:p w14:paraId="1D010000">
      <w:pPr>
        <w:widowControl w:val="0"/>
        <w:spacing w:after="0" w:line="240" w:lineRule="auto"/>
        <w:ind/>
        <w:jc w:val="center"/>
        <w:rPr>
          <w:rFonts w:ascii="Times New Roman" w:hAnsi="Times New Roman"/>
          <w:sz w:val="26"/>
        </w:rPr>
      </w:pPr>
    </w:p>
    <w:p w14:paraId="1E010000">
      <w:pPr>
        <w:widowControl w:val="0"/>
        <w:spacing w:after="0" w:line="240" w:lineRule="auto"/>
        <w:ind/>
        <w:jc w:val="center"/>
        <w:rPr>
          <w:rFonts w:ascii="Times New Roman" w:hAnsi="Times New Roman"/>
          <w:sz w:val="26"/>
        </w:rPr>
      </w:pPr>
      <w:r>
        <w:rPr>
          <w:rFonts w:ascii="Times New Roman" w:hAnsi="Times New Roman"/>
          <w:sz w:val="26"/>
        </w:rPr>
        <w:t>Гарантийное письмо</w:t>
      </w:r>
    </w:p>
    <w:p w14:paraId="1F010000">
      <w:pPr>
        <w:widowControl w:val="0"/>
        <w:spacing w:after="0" w:line="240" w:lineRule="auto"/>
        <w:ind w:hanging="284" w:left="284"/>
        <w:jc w:val="center"/>
        <w:rPr>
          <w:rFonts w:ascii="Times New Roman" w:hAnsi="Times New Roman"/>
          <w:sz w:val="26"/>
        </w:rPr>
      </w:pPr>
      <w:r>
        <w:rPr>
          <w:rFonts w:ascii="Times New Roman" w:hAnsi="Times New Roman"/>
          <w:sz w:val="26"/>
        </w:rPr>
        <w:t>о соответствии требованиям, установленным к участникам отбора</w:t>
      </w:r>
    </w:p>
    <w:p w14:paraId="20010000">
      <w:pPr>
        <w:widowControl w:val="0"/>
        <w:spacing w:after="0" w:line="240" w:lineRule="auto"/>
        <w:ind w:hanging="284" w:left="284"/>
        <w:jc w:val="center"/>
        <w:rPr>
          <w:rFonts w:ascii="Times New Roman" w:hAnsi="Times New Roman"/>
          <w:sz w:val="26"/>
        </w:rPr>
      </w:pPr>
      <w:r>
        <w:rPr>
          <w:rFonts w:ascii="Times New Roman" w:hAnsi="Times New Roman"/>
          <w:sz w:val="26"/>
        </w:rPr>
        <w:t>осуществляющим деятельность по реабилитации инвалидов по слуху, защите прав</w:t>
      </w:r>
    </w:p>
    <w:p w14:paraId="21010000">
      <w:pPr>
        <w:widowControl w:val="0"/>
        <w:spacing w:after="0" w:line="240" w:lineRule="auto"/>
        <w:ind w:hanging="284" w:left="284"/>
        <w:jc w:val="center"/>
        <w:rPr>
          <w:rFonts w:ascii="Times New Roman" w:hAnsi="Times New Roman"/>
          <w:sz w:val="26"/>
        </w:rPr>
      </w:pPr>
      <w:r>
        <w:rPr>
          <w:rFonts w:ascii="Times New Roman" w:hAnsi="Times New Roman"/>
          <w:sz w:val="26"/>
        </w:rPr>
        <w:t>и законных интересов инвалидов по слуху, достижению инвалидами  по слуху равных</w:t>
      </w:r>
    </w:p>
    <w:p w14:paraId="22010000">
      <w:pPr>
        <w:widowControl w:val="0"/>
        <w:spacing w:after="0" w:line="240" w:lineRule="auto"/>
        <w:ind w:hanging="284" w:left="284"/>
        <w:jc w:val="center"/>
        <w:rPr>
          <w:rFonts w:ascii="Times New Roman" w:hAnsi="Times New Roman"/>
          <w:sz w:val="26"/>
        </w:rPr>
      </w:pPr>
      <w:r>
        <w:rPr>
          <w:rFonts w:ascii="Times New Roman" w:hAnsi="Times New Roman"/>
          <w:sz w:val="26"/>
        </w:rPr>
        <w:t>с другими гражданами возможностей участия во всех сферах жизни</w:t>
      </w:r>
    </w:p>
    <w:p w14:paraId="23010000">
      <w:pPr>
        <w:widowControl w:val="0"/>
        <w:spacing w:after="0" w:line="240" w:lineRule="auto"/>
        <w:ind w:hanging="284" w:left="284"/>
        <w:jc w:val="center"/>
        <w:rPr>
          <w:rFonts w:ascii="Times New Roman" w:hAnsi="Times New Roman"/>
          <w:sz w:val="26"/>
        </w:rPr>
      </w:pPr>
      <w:r>
        <w:rPr>
          <w:rFonts w:ascii="Times New Roman" w:hAnsi="Times New Roman"/>
          <w:sz w:val="26"/>
        </w:rPr>
        <w:t>общества, интеграции инвалидов по слуху в общество, в целях финансового</w:t>
      </w:r>
    </w:p>
    <w:p w14:paraId="24010000">
      <w:pPr>
        <w:widowControl w:val="0"/>
        <w:spacing w:after="0" w:line="240" w:lineRule="auto"/>
        <w:ind w:hanging="284" w:left="284"/>
        <w:jc w:val="center"/>
        <w:rPr>
          <w:rFonts w:ascii="Times New Roman" w:hAnsi="Times New Roman"/>
          <w:sz w:val="26"/>
        </w:rPr>
      </w:pPr>
      <w:r>
        <w:rPr>
          <w:rFonts w:ascii="Times New Roman" w:hAnsi="Times New Roman"/>
          <w:sz w:val="26"/>
        </w:rPr>
        <w:t>обеспечения затрат в связи с выполнением работ и оказанием услуг</w:t>
      </w:r>
    </w:p>
    <w:p w14:paraId="25010000">
      <w:pPr>
        <w:widowControl w:val="0"/>
        <w:spacing w:after="0" w:line="240" w:lineRule="auto"/>
        <w:ind/>
        <w:jc w:val="center"/>
        <w:rPr>
          <w:rFonts w:ascii="Times New Roman" w:hAnsi="Times New Roman"/>
          <w:sz w:val="26"/>
        </w:rPr>
      </w:pPr>
      <w:r>
        <w:rPr>
          <w:rFonts w:ascii="Times New Roman" w:hAnsi="Times New Roman"/>
          <w:sz w:val="26"/>
        </w:rPr>
        <w:t>социальной направленности инвалидам по слуху города Магнитогорска</w:t>
      </w:r>
    </w:p>
    <w:p w14:paraId="26010000">
      <w:pPr>
        <w:widowControl w:val="0"/>
        <w:spacing w:after="0" w:line="240" w:lineRule="auto"/>
        <w:ind/>
        <w:jc w:val="center"/>
        <w:rPr>
          <w:rFonts w:ascii="Times New Roman" w:hAnsi="Times New Roman"/>
          <w:sz w:val="26"/>
        </w:rPr>
      </w:pPr>
      <w:r>
        <w:rPr>
          <w:rFonts w:ascii="Times New Roman" w:hAnsi="Times New Roman"/>
          <w:sz w:val="26"/>
        </w:rPr>
        <w:t>в 202___ году</w:t>
      </w:r>
    </w:p>
    <w:p w14:paraId="27010000">
      <w:pPr>
        <w:widowControl w:val="0"/>
        <w:spacing w:after="0" w:line="240" w:lineRule="auto"/>
        <w:ind/>
        <w:jc w:val="center"/>
        <w:rPr>
          <w:rFonts w:ascii="Times New Roman" w:hAnsi="Times New Roman"/>
          <w:sz w:val="26"/>
        </w:rPr>
      </w:pPr>
    </w:p>
    <w:p w14:paraId="28010000">
      <w:pPr>
        <w:widowControl w:val="0"/>
        <w:spacing w:after="0" w:line="240" w:lineRule="auto"/>
        <w:ind/>
        <w:rPr>
          <w:rFonts w:ascii="Times New Roman" w:hAnsi="Times New Roman"/>
          <w:sz w:val="26"/>
        </w:rPr>
      </w:pPr>
      <w:r>
        <w:rPr>
          <w:rFonts w:ascii="Times New Roman" w:hAnsi="Times New Roman"/>
          <w:sz w:val="26"/>
        </w:rPr>
        <w:t>Уведомляю Вас о том, что __________________________________________________</w:t>
      </w:r>
      <w:r>
        <w:rPr>
          <w:rFonts w:ascii="Times New Roman" w:hAnsi="Times New Roman"/>
          <w:sz w:val="26"/>
        </w:rPr>
        <w:t>_____________________</w:t>
      </w:r>
    </w:p>
    <w:p w14:paraId="29010000">
      <w:pPr>
        <w:widowControl w:val="0"/>
        <w:spacing w:after="0" w:line="240" w:lineRule="auto"/>
        <w:ind/>
        <w:rPr>
          <w:rFonts w:ascii="Times New Roman" w:hAnsi="Times New Roman"/>
          <w:sz w:val="26"/>
        </w:rPr>
      </w:pPr>
      <w:r>
        <w:rPr>
          <w:rFonts w:ascii="Times New Roman" w:hAnsi="Times New Roman"/>
          <w:sz w:val="26"/>
        </w:rPr>
        <w:t>_______________________________________________________________________</w:t>
      </w:r>
    </w:p>
    <w:p w14:paraId="2A010000">
      <w:pPr>
        <w:widowControl w:val="0"/>
        <w:spacing w:after="0" w:line="240" w:lineRule="auto"/>
        <w:ind/>
        <w:jc w:val="center"/>
        <w:rPr>
          <w:rFonts w:ascii="Times New Roman" w:hAnsi="Times New Roman"/>
          <w:sz w:val="26"/>
        </w:rPr>
      </w:pPr>
      <w:r>
        <w:rPr>
          <w:rFonts w:ascii="Times New Roman" w:hAnsi="Times New Roman"/>
          <w:sz w:val="26"/>
        </w:rPr>
        <w:t>наименование организации  (далее - организация)</w:t>
      </w:r>
    </w:p>
    <w:p w14:paraId="2B010000">
      <w:pPr>
        <w:widowControl w:val="0"/>
        <w:spacing w:after="0" w:line="240" w:lineRule="auto"/>
        <w:ind/>
        <w:jc w:val="center"/>
        <w:rPr>
          <w:rFonts w:ascii="Times New Roman" w:hAnsi="Times New Roman"/>
          <w:sz w:val="26"/>
        </w:rPr>
      </w:pPr>
    </w:p>
    <w:p w14:paraId="2C010000">
      <w:pPr>
        <w:widowControl w:val="0"/>
        <w:spacing w:after="0" w:line="240" w:lineRule="auto"/>
        <w:ind/>
        <w:rPr>
          <w:rFonts w:ascii="Times New Roman" w:hAnsi="Times New Roman"/>
          <w:sz w:val="26"/>
        </w:rPr>
      </w:pPr>
      <w:r>
        <w:rPr>
          <w:rFonts w:ascii="Times New Roman" w:hAnsi="Times New Roman"/>
          <w:sz w:val="26"/>
        </w:rPr>
        <w:t>на дату __________20___ г.:</w:t>
      </w:r>
    </w:p>
    <w:p w14:paraId="2D010000">
      <w:pPr>
        <w:widowControl w:val="0"/>
        <w:spacing w:after="0" w:line="240" w:lineRule="auto"/>
        <w:ind/>
        <w:jc w:val="center"/>
        <w:rPr>
          <w:rFonts w:ascii="Times New Roman" w:hAnsi="Times New Roman"/>
          <w:sz w:val="24"/>
        </w:rPr>
      </w:pPr>
    </w:p>
    <w:p w14:paraId="2E010000">
      <w:pPr>
        <w:spacing w:after="0" w:line="240" w:lineRule="auto"/>
        <w:ind w:firstLine="709" w:left="0"/>
        <w:jc w:val="both"/>
        <w:rPr>
          <w:rFonts w:ascii="Times New Roman" w:hAnsi="Times New Roman"/>
          <w:sz w:val="26"/>
        </w:rPr>
      </w:pPr>
      <w:r>
        <w:rPr>
          <w:rFonts w:ascii="Times New Roman" w:hAnsi="Times New Roman"/>
          <w:sz w:val="26"/>
        </w:rPr>
        <w:t xml:space="preserve">1)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Pr>
          <w:rFonts w:ascii="Times New Roman" w:hAnsi="Times New Roman"/>
          <w:sz w:val="26"/>
        </w:rPr>
        <w:t>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F010000">
      <w:pPr>
        <w:spacing w:after="0" w:line="240" w:lineRule="auto"/>
        <w:ind w:firstLine="709" w:left="0"/>
        <w:jc w:val="both"/>
        <w:rPr>
          <w:rFonts w:ascii="Times New Roman" w:hAnsi="Times New Roman"/>
          <w:sz w:val="26"/>
        </w:rPr>
      </w:pPr>
      <w:r>
        <w:rPr>
          <w:rFonts w:ascii="Times New Roman" w:hAnsi="Times New Roman"/>
          <w:sz w:val="26"/>
        </w:rPr>
        <w:t>2)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0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3) </w:t>
      </w:r>
      <w:r>
        <w:rPr>
          <w:rFonts w:ascii="Times New Roman" w:hAnsi="Times New Roman"/>
          <w:sz w:val="26"/>
        </w:rPr>
        <w:tab/>
      </w:r>
      <w:r>
        <w:rPr>
          <w:rFonts w:ascii="Times New Roman" w:hAnsi="Times New Roman"/>
          <w:sz w:val="26"/>
        </w:rPr>
        <w:t>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1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4) </w:t>
      </w:r>
      <w:r>
        <w:rPr>
          <w:rFonts w:ascii="Times New Roman" w:hAnsi="Times New Roman"/>
          <w:sz w:val="26"/>
        </w:rPr>
        <w:tab/>
      </w:r>
      <w:r>
        <w:rPr>
          <w:rFonts w:ascii="Times New Roman" w:hAnsi="Times New Roman"/>
          <w:sz w:val="26"/>
        </w:rPr>
        <w:t xml:space="preserve">организация не получает средства из бюджета города; </w:t>
      </w:r>
    </w:p>
    <w:p w14:paraId="32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5) </w:t>
      </w:r>
      <w:r>
        <w:rPr>
          <w:rFonts w:ascii="Times New Roman" w:hAnsi="Times New Roman"/>
          <w:sz w:val="26"/>
        </w:rPr>
        <w:tab/>
      </w:r>
      <w:r>
        <w:rPr>
          <w:rFonts w:ascii="Times New Roman" w:hAnsi="Times New Roman"/>
          <w:sz w:val="26"/>
        </w:rPr>
        <w:t xml:space="preserve">организация не является иностранным агентом в соответствии </w:t>
      </w:r>
      <w:r>
        <w:rPr>
          <w:rFonts w:ascii="Times New Roman" w:hAnsi="Times New Roman"/>
          <w:sz w:val="26"/>
        </w:rPr>
        <w:br/>
      </w:r>
      <w:r>
        <w:rPr>
          <w:rFonts w:ascii="Times New Roman" w:hAnsi="Times New Roman"/>
          <w:sz w:val="26"/>
        </w:rPr>
        <w:t>с Федеральным законом «О контроле за деятельностью лиц, находящихся под иностранным влиянием»;</w:t>
      </w:r>
    </w:p>
    <w:p w14:paraId="33010000">
      <w:pPr>
        <w:tabs>
          <w:tab w:leader="none" w:pos="1276" w:val="left"/>
        </w:tabs>
        <w:spacing w:after="0" w:line="240" w:lineRule="auto"/>
        <w:ind w:firstLine="709" w:left="0"/>
        <w:jc w:val="both"/>
        <w:rPr>
          <w:rFonts w:ascii="Times New Roman" w:hAnsi="Times New Roman"/>
          <w:sz w:val="26"/>
        </w:rPr>
      </w:pPr>
      <w:r>
        <w:rPr>
          <w:rFonts w:ascii="Times New Roman" w:hAnsi="Times New Roman"/>
          <w:sz w:val="26"/>
        </w:rPr>
        <w:t xml:space="preserve">6) </w:t>
      </w:r>
      <w:r>
        <w:rPr>
          <w:rFonts w:ascii="Times New Roman" w:hAnsi="Times New Roman"/>
          <w:sz w:val="26"/>
        </w:rPr>
        <w:tab/>
      </w:r>
      <w:r>
        <w:rPr>
          <w:rFonts w:ascii="Times New Roman" w:hAnsi="Times New Roman"/>
          <w:sz w:val="26"/>
        </w:rPr>
        <w:t>у организации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4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7) </w:t>
      </w:r>
      <w:r>
        <w:rPr>
          <w:rFonts w:ascii="Times New Roman" w:hAnsi="Times New Roman"/>
          <w:sz w:val="26"/>
        </w:rPr>
        <w:tab/>
      </w:r>
      <w:r>
        <w:rPr>
          <w:rFonts w:ascii="Times New Roman" w:hAnsi="Times New Roman"/>
          <w:sz w:val="26"/>
        </w:rPr>
        <w:t>у организации отсутствует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из которого планируется предоставление субсидии в соответствии с правовым актом (за исключением случаев, установленных администрацией города);</w:t>
      </w:r>
    </w:p>
    <w:p w14:paraId="35010000">
      <w:pPr>
        <w:tabs>
          <w:tab w:leader="none" w:pos="1134" w:val="left"/>
        </w:tabs>
        <w:spacing w:after="0" w:line="240" w:lineRule="auto"/>
        <w:ind w:firstLine="709" w:left="0"/>
        <w:jc w:val="both"/>
        <w:rPr>
          <w:rFonts w:ascii="Times New Roman" w:hAnsi="Times New Roman"/>
          <w:sz w:val="26"/>
        </w:rPr>
      </w:pPr>
      <w:r>
        <w:rPr>
          <w:rFonts w:ascii="Times New Roman" w:hAnsi="Times New Roman"/>
          <w:sz w:val="26"/>
        </w:rPr>
        <w:t xml:space="preserve">8) </w:t>
      </w:r>
      <w:r>
        <w:rPr>
          <w:rFonts w:ascii="Times New Roman" w:hAnsi="Times New Roman"/>
          <w:sz w:val="26"/>
        </w:rPr>
        <w:tab/>
      </w:r>
      <w:r>
        <w:rPr>
          <w:rFonts w:ascii="Times New Roman" w:hAnsi="Times New Roman"/>
          <w:sz w:val="26"/>
        </w:rPr>
        <w:t>организация,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6010000">
      <w:pPr>
        <w:spacing w:after="0" w:line="240" w:lineRule="auto"/>
        <w:ind w:firstLine="709" w:left="0"/>
        <w:jc w:val="both"/>
        <w:rPr>
          <w:rFonts w:ascii="Times New Roman" w:hAnsi="Times New Roman"/>
          <w:sz w:val="26"/>
        </w:rPr>
      </w:pPr>
      <w:r>
        <w:rPr>
          <w:rFonts w:ascii="Times New Roman" w:hAnsi="Times New Roman"/>
          <w:sz w:val="2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работ, услуг, участниками отбора.</w:t>
      </w:r>
    </w:p>
    <w:p w14:paraId="37010000">
      <w:pPr>
        <w:widowControl w:val="0"/>
        <w:spacing w:after="0" w:line="240" w:lineRule="auto"/>
        <w:ind/>
        <w:jc w:val="both"/>
        <w:rPr>
          <w:rFonts w:ascii="Times New Roman" w:hAnsi="Times New Roman"/>
          <w:sz w:val="24"/>
        </w:rPr>
      </w:pPr>
    </w:p>
    <w:p w14:paraId="38010000">
      <w:pPr>
        <w:widowControl w:val="0"/>
        <w:spacing w:after="0" w:line="240" w:lineRule="auto"/>
        <w:ind/>
        <w:jc w:val="both"/>
        <w:rPr>
          <w:rFonts w:ascii="Times New Roman" w:hAnsi="Times New Roman"/>
          <w:sz w:val="24"/>
        </w:rPr>
      </w:pPr>
    </w:p>
    <w:p w14:paraId="39010000">
      <w:pPr>
        <w:widowControl w:val="0"/>
        <w:spacing w:after="0" w:line="240" w:lineRule="auto"/>
        <w:ind/>
        <w:rPr>
          <w:rFonts w:ascii="Times New Roman" w:hAnsi="Times New Roman"/>
          <w:sz w:val="24"/>
        </w:rPr>
      </w:pPr>
      <w:r>
        <w:rPr>
          <w:rFonts w:ascii="Times New Roman" w:hAnsi="Times New Roman"/>
          <w:sz w:val="24"/>
        </w:rPr>
        <w:t>_____________________________________     __________        ____________________</w:t>
      </w:r>
    </w:p>
    <w:p w14:paraId="3A010000">
      <w:pPr>
        <w:widowControl w:val="0"/>
        <w:spacing w:after="0" w:line="240" w:lineRule="auto"/>
        <w:ind/>
        <w:rPr>
          <w:rFonts w:ascii="Times New Roman" w:hAnsi="Times New Roman"/>
          <w:sz w:val="24"/>
        </w:rPr>
      </w:pPr>
      <w:r>
        <w:rPr>
          <w:rFonts w:ascii="Times New Roman" w:hAnsi="Times New Roman"/>
          <w:sz w:val="24"/>
        </w:rPr>
        <w:t>(наименование должности руководителя)          (подпись)          (фамилия, инициалы)</w:t>
      </w:r>
    </w:p>
    <w:p w14:paraId="3B010000">
      <w:pPr>
        <w:widowControl w:val="0"/>
        <w:spacing w:after="0" w:line="240" w:lineRule="auto"/>
        <w:ind/>
        <w:jc w:val="both"/>
        <w:rPr>
          <w:rFonts w:ascii="Times New Roman" w:hAnsi="Times New Roman"/>
          <w:sz w:val="24"/>
        </w:rPr>
      </w:pPr>
    </w:p>
    <w:p w14:paraId="3C010000">
      <w:pPr>
        <w:widowControl w:val="0"/>
        <w:spacing w:after="0" w:line="240" w:lineRule="auto"/>
        <w:ind/>
        <w:jc w:val="both"/>
        <w:rPr>
          <w:rFonts w:ascii="Times New Roman" w:hAnsi="Times New Roman"/>
          <w:color w:val="000000"/>
          <w:sz w:val="24"/>
        </w:rPr>
      </w:pPr>
      <w:r>
        <w:rPr>
          <w:rFonts w:ascii="Times New Roman" w:hAnsi="Times New Roman"/>
          <w:sz w:val="24"/>
        </w:rPr>
        <w:t xml:space="preserve">  </w:t>
      </w:r>
    </w:p>
    <w:p w14:paraId="3D010000">
      <w:pPr>
        <w:widowControl w:val="0"/>
        <w:spacing w:after="0" w:line="240" w:lineRule="auto"/>
        <w:ind/>
        <w:jc w:val="both"/>
        <w:rPr>
          <w:rFonts w:ascii="Times New Roman" w:hAnsi="Times New Roman"/>
          <w:color w:val="000000"/>
          <w:sz w:val="24"/>
        </w:rPr>
      </w:pPr>
      <w:r>
        <w:rPr>
          <w:rFonts w:ascii="Times New Roman" w:hAnsi="Times New Roman"/>
          <w:color w:val="000000"/>
          <w:sz w:val="24"/>
        </w:rPr>
        <w:t xml:space="preserve">М.П. </w:t>
      </w:r>
    </w:p>
    <w:p w14:paraId="3E010000">
      <w:pPr>
        <w:widowControl w:val="0"/>
        <w:spacing w:after="0" w:line="240" w:lineRule="auto"/>
        <w:ind/>
        <w:jc w:val="both"/>
        <w:rPr>
          <w:rFonts w:ascii="Times New Roman" w:hAnsi="Times New Roman"/>
          <w:color w:val="000000"/>
          <w:sz w:val="24"/>
        </w:rPr>
      </w:pPr>
    </w:p>
    <w:p w14:paraId="3F010000">
      <w:pPr>
        <w:widowControl w:val="0"/>
        <w:spacing w:after="0" w:line="240" w:lineRule="auto"/>
        <w:ind/>
        <w:jc w:val="both"/>
        <w:rPr>
          <w:rFonts w:ascii="Times New Roman" w:hAnsi="Times New Roman"/>
          <w:sz w:val="24"/>
        </w:rPr>
      </w:pPr>
      <w:r>
        <w:rPr>
          <w:rFonts w:ascii="Times New Roman" w:hAnsi="Times New Roman"/>
          <w:color w:val="000000"/>
          <w:sz w:val="24"/>
        </w:rPr>
        <w:t>«______» ______________ 20____г.</w:t>
      </w:r>
    </w:p>
    <w:p w14:paraId="40010000">
      <w:pPr>
        <w:widowControl w:val="0"/>
        <w:spacing w:after="0" w:line="240" w:lineRule="auto"/>
        <w:ind/>
        <w:jc w:val="right"/>
        <w:rPr>
          <w:rFonts w:ascii="Times New Roman" w:hAnsi="Times New Roman"/>
          <w:b w:val="1"/>
          <w:sz w:val="24"/>
        </w:rPr>
      </w:pPr>
    </w:p>
    <w:p w14:paraId="41010000">
      <w:pPr>
        <w:widowControl w:val="0"/>
        <w:spacing w:after="0" w:line="240" w:lineRule="auto"/>
        <w:ind/>
        <w:jc w:val="right"/>
        <w:rPr>
          <w:rFonts w:ascii="Times New Roman CYR" w:hAnsi="Times New Roman CYR"/>
          <w:sz w:val="24"/>
        </w:rPr>
      </w:pPr>
    </w:p>
    <w:p w14:paraId="42010000">
      <w:pPr>
        <w:widowControl w:val="0"/>
        <w:spacing w:after="0" w:line="240" w:lineRule="auto"/>
        <w:ind/>
        <w:jc w:val="right"/>
        <w:rPr>
          <w:rFonts w:ascii="Times New Roman CYR" w:hAnsi="Times New Roman CYR"/>
          <w:sz w:val="24"/>
        </w:rPr>
      </w:pPr>
    </w:p>
    <w:p w14:paraId="43010000">
      <w:pPr>
        <w:widowControl w:val="0"/>
        <w:spacing w:after="0" w:line="240" w:lineRule="auto"/>
        <w:ind/>
        <w:jc w:val="right"/>
        <w:rPr>
          <w:rFonts w:ascii="Times New Roman CYR" w:hAnsi="Times New Roman CYR"/>
          <w:sz w:val="24"/>
        </w:rPr>
      </w:pPr>
      <w:bookmarkStart w:id="17" w:name="_GoBack"/>
      <w:bookmarkEnd w:id="17"/>
    </w:p>
    <w:p w14:paraId="44010000">
      <w:pPr>
        <w:widowControl w:val="0"/>
        <w:spacing w:after="0" w:line="240" w:lineRule="auto"/>
        <w:ind/>
        <w:jc w:val="right"/>
        <w:rPr>
          <w:rFonts w:ascii="Times New Roman" w:hAnsi="Times New Roman"/>
          <w:sz w:val="26"/>
        </w:rPr>
      </w:pPr>
      <w:r>
        <w:rPr>
          <w:rFonts w:ascii="Times New Roman" w:hAnsi="Times New Roman"/>
          <w:sz w:val="26"/>
        </w:rPr>
        <w:t>Приложение № </w:t>
      </w:r>
      <w:r>
        <w:rPr>
          <w:rFonts w:ascii="Times New Roman" w:hAnsi="Times New Roman"/>
          <w:sz w:val="26"/>
        </w:rPr>
        <w:t>2</w:t>
      </w:r>
      <w:r>
        <w:rPr>
          <w:rFonts w:ascii="Times New Roman" w:hAnsi="Times New Roman"/>
          <w:sz w:val="26"/>
        </w:rPr>
        <w:br/>
      </w:r>
      <w:r>
        <w:rPr>
          <w:rFonts w:ascii="Times New Roman" w:hAnsi="Times New Roman"/>
          <w:sz w:val="26"/>
        </w:rPr>
        <w:t xml:space="preserve">к </w:t>
      </w:r>
      <w:r>
        <w:rPr>
          <w:rFonts w:ascii="Times New Roman" w:hAnsi="Times New Roman"/>
          <w:sz w:val="26"/>
        </w:rPr>
        <w:t>Порядку</w:t>
      </w:r>
      <w:r>
        <w:rPr>
          <w:rFonts w:ascii="Times New Roman" w:hAnsi="Times New Roman"/>
          <w:sz w:val="26"/>
        </w:rPr>
        <w:t xml:space="preserve"> предоставления субсидии</w:t>
      </w:r>
      <w:r>
        <w:rPr>
          <w:rFonts w:ascii="Times New Roman" w:hAnsi="Times New Roman"/>
          <w:sz w:val="26"/>
        </w:rPr>
        <w:br/>
      </w:r>
      <w:r>
        <w:rPr>
          <w:rFonts w:ascii="Times New Roman" w:hAnsi="Times New Roman"/>
          <w:sz w:val="26"/>
        </w:rPr>
        <w:t>из бюджета города Магнитогорска</w:t>
      </w:r>
      <w:r>
        <w:rPr>
          <w:rFonts w:ascii="Times New Roman" w:hAnsi="Times New Roman"/>
          <w:sz w:val="26"/>
        </w:rPr>
        <w:br/>
      </w:r>
      <w:r>
        <w:rPr>
          <w:rFonts w:ascii="Times New Roman" w:hAnsi="Times New Roman"/>
          <w:sz w:val="26"/>
        </w:rPr>
        <w:t>общественным организациям инвалидов по слуху,</w:t>
      </w:r>
      <w:r>
        <w:rPr>
          <w:rFonts w:ascii="Times New Roman" w:hAnsi="Times New Roman"/>
          <w:sz w:val="26"/>
        </w:rPr>
        <w:br/>
      </w:r>
      <w:r>
        <w:rPr>
          <w:rFonts w:ascii="Times New Roman" w:hAnsi="Times New Roman"/>
          <w:sz w:val="26"/>
        </w:rPr>
        <w:t>осуществляющим деятельность по реабилитации</w:t>
      </w:r>
      <w:r>
        <w:rPr>
          <w:rFonts w:ascii="Times New Roman" w:hAnsi="Times New Roman"/>
          <w:sz w:val="26"/>
        </w:rPr>
        <w:br/>
      </w:r>
      <w:r>
        <w:rPr>
          <w:rFonts w:ascii="Times New Roman" w:hAnsi="Times New Roman"/>
          <w:sz w:val="26"/>
        </w:rPr>
        <w:t>инвалидов по слуху, защите прав и законных интересов</w:t>
      </w:r>
      <w:r>
        <w:rPr>
          <w:rFonts w:ascii="Times New Roman" w:hAnsi="Times New Roman"/>
          <w:sz w:val="26"/>
        </w:rPr>
        <w:br/>
      </w:r>
      <w:r>
        <w:rPr>
          <w:rFonts w:ascii="Times New Roman" w:hAnsi="Times New Roman"/>
          <w:sz w:val="26"/>
        </w:rPr>
        <w:t>инвалидов по слуху, достижению инвалидами по слуху равных</w:t>
      </w:r>
      <w:r>
        <w:rPr>
          <w:rFonts w:ascii="Times New Roman" w:hAnsi="Times New Roman"/>
          <w:sz w:val="26"/>
        </w:rPr>
        <w:br/>
      </w:r>
      <w:r>
        <w:rPr>
          <w:rFonts w:ascii="Times New Roman" w:hAnsi="Times New Roman"/>
          <w:sz w:val="26"/>
        </w:rPr>
        <w:t>с другими гражданами возможностей участия</w:t>
      </w:r>
      <w:r>
        <w:rPr>
          <w:rFonts w:ascii="Times New Roman" w:hAnsi="Times New Roman"/>
          <w:sz w:val="26"/>
        </w:rPr>
        <w:br/>
      </w:r>
      <w:r>
        <w:rPr>
          <w:rFonts w:ascii="Times New Roman" w:hAnsi="Times New Roman"/>
          <w:sz w:val="26"/>
        </w:rPr>
        <w:t>во всех сферах жизни общества, интеграции инвалидов по слуху</w:t>
      </w:r>
      <w:r>
        <w:rPr>
          <w:rFonts w:ascii="Times New Roman" w:hAnsi="Times New Roman"/>
          <w:sz w:val="26"/>
        </w:rPr>
        <w:br/>
      </w:r>
      <w:r>
        <w:rPr>
          <w:rFonts w:ascii="Times New Roman" w:hAnsi="Times New Roman"/>
          <w:sz w:val="26"/>
        </w:rPr>
        <w:t>в общество, в целях финансового обеспечения затрат</w:t>
      </w:r>
      <w:r>
        <w:rPr>
          <w:rFonts w:ascii="Times New Roman" w:hAnsi="Times New Roman"/>
          <w:sz w:val="26"/>
        </w:rPr>
        <w:br/>
      </w:r>
      <w:r>
        <w:rPr>
          <w:rFonts w:ascii="Times New Roman" w:hAnsi="Times New Roman"/>
          <w:sz w:val="26"/>
        </w:rPr>
        <w:t>в связи с выполнением работ и оказанием услуг</w:t>
      </w:r>
      <w:r>
        <w:rPr>
          <w:rFonts w:ascii="Times New Roman" w:hAnsi="Times New Roman"/>
          <w:sz w:val="26"/>
        </w:rPr>
        <w:br/>
      </w:r>
      <w:r>
        <w:rPr>
          <w:rFonts w:ascii="Times New Roman" w:hAnsi="Times New Roman"/>
          <w:sz w:val="26"/>
        </w:rPr>
        <w:t>социальной направленности инвалидам по слуху</w:t>
      </w:r>
      <w:r>
        <w:rPr>
          <w:rFonts w:ascii="Times New Roman" w:hAnsi="Times New Roman"/>
          <w:sz w:val="26"/>
        </w:rPr>
        <w:br/>
      </w:r>
      <w:r>
        <w:rPr>
          <w:rFonts w:ascii="Times New Roman" w:hAnsi="Times New Roman"/>
          <w:sz w:val="26"/>
        </w:rPr>
        <w:t>города Магнитогорска</w:t>
      </w:r>
    </w:p>
    <w:p w14:paraId="45010000">
      <w:pPr>
        <w:widowControl w:val="0"/>
        <w:spacing w:after="0" w:line="240" w:lineRule="auto"/>
        <w:ind/>
        <w:jc w:val="right"/>
        <w:rPr>
          <w:rFonts w:ascii="Times New Roman CYR" w:hAnsi="Times New Roman CYR"/>
          <w:sz w:val="24"/>
        </w:rPr>
      </w:pPr>
    </w:p>
    <w:p w14:paraId="46010000">
      <w:pPr>
        <w:widowControl w:val="0"/>
        <w:spacing w:after="0" w:line="240" w:lineRule="auto"/>
        <w:ind/>
        <w:jc w:val="right"/>
        <w:rPr>
          <w:rFonts w:ascii="Times New Roman CYR" w:hAnsi="Times New Roman CYR"/>
          <w:sz w:val="24"/>
        </w:rPr>
      </w:pPr>
    </w:p>
    <w:p w14:paraId="47010000">
      <w:pPr>
        <w:widowControl w:val="0"/>
        <w:spacing w:after="0" w:line="240" w:lineRule="auto"/>
        <w:ind/>
        <w:jc w:val="both"/>
        <w:rPr>
          <w:rFonts w:ascii="Times New Roman CYR" w:hAnsi="Times New Roman CYR"/>
          <w:sz w:val="24"/>
        </w:rPr>
      </w:pPr>
    </w:p>
    <w:p w14:paraId="48010000">
      <w:pPr>
        <w:widowControl w:val="0"/>
        <w:spacing w:after="0" w:line="240" w:lineRule="auto"/>
        <w:ind/>
        <w:jc w:val="center"/>
        <w:rPr>
          <w:rFonts w:ascii="Times New Roman" w:hAnsi="Times New Roman"/>
          <w:sz w:val="26"/>
        </w:rPr>
      </w:pPr>
      <w:r>
        <w:rPr>
          <w:rFonts w:ascii="Times New Roman" w:hAnsi="Times New Roman"/>
          <w:sz w:val="26"/>
        </w:rPr>
        <w:t>Согласие на публикацию (размещение) в сети Интернет информации</w:t>
      </w:r>
    </w:p>
    <w:p w14:paraId="49010000">
      <w:pPr>
        <w:widowControl w:val="0"/>
        <w:spacing w:after="0" w:line="240" w:lineRule="auto"/>
        <w:ind/>
        <w:jc w:val="both"/>
        <w:rPr>
          <w:rFonts w:ascii="Times New Roman" w:hAnsi="Times New Roman"/>
          <w:sz w:val="26"/>
        </w:rPr>
      </w:pPr>
    </w:p>
    <w:p w14:paraId="4A010000">
      <w:pPr>
        <w:widowControl w:val="0"/>
        <w:spacing w:after="0" w:line="240" w:lineRule="auto"/>
        <w:ind w:firstLine="709" w:left="0"/>
        <w:jc w:val="both"/>
        <w:rPr>
          <w:rFonts w:ascii="Times New Roman" w:hAnsi="Times New Roman"/>
          <w:sz w:val="26"/>
        </w:rPr>
      </w:pPr>
      <w:r>
        <w:rPr>
          <w:rFonts w:ascii="Times New Roman" w:hAnsi="Times New Roman"/>
          <w:sz w:val="26"/>
        </w:rPr>
        <w:t xml:space="preserve">Настоящим даю свое согласие Управлению социальной защиты населения администрации города Магнитогорска на публикацию (размещение) </w:t>
      </w:r>
      <w:r>
        <w:rPr>
          <w:rFonts w:ascii="Times New Roman" w:hAnsi="Times New Roman"/>
          <w:sz w:val="26"/>
        </w:rPr>
        <w:br/>
      </w:r>
      <w:r>
        <w:rPr>
          <w:rFonts w:ascii="Times New Roman" w:hAnsi="Times New Roman"/>
          <w:sz w:val="26"/>
        </w:rPr>
        <w:t>в информационно-телекоммуникационной сети «Интернет» информации:</w:t>
      </w:r>
    </w:p>
    <w:p w14:paraId="4B010000">
      <w:pPr>
        <w:widowControl w:val="0"/>
        <w:numPr>
          <w:ilvl w:val="0"/>
          <w:numId w:val="3"/>
        </w:numPr>
        <w:spacing w:after="0" w:line="240" w:lineRule="auto"/>
        <w:ind w:firstLine="709" w:left="0"/>
        <w:contextualSpacing w:val="1"/>
        <w:rPr>
          <w:rFonts w:ascii="Times New Roman" w:hAnsi="Times New Roman"/>
          <w:sz w:val="26"/>
        </w:rPr>
      </w:pPr>
      <w:r>
        <w:rPr>
          <w:rFonts w:ascii="Times New Roman" w:hAnsi="Times New Roman"/>
          <w:sz w:val="26"/>
        </w:rPr>
        <w:t>об ____________________________________________________________________,</w:t>
      </w:r>
    </w:p>
    <w:p w14:paraId="4C010000">
      <w:pPr>
        <w:widowControl w:val="0"/>
        <w:spacing w:after="0" w:line="240" w:lineRule="auto"/>
        <w:ind/>
        <w:rPr>
          <w:rFonts w:ascii="Times New Roman" w:hAnsi="Times New Roman"/>
          <w:sz w:val="26"/>
        </w:rPr>
      </w:pPr>
      <w:r>
        <w:rPr>
          <w:rFonts w:ascii="Times New Roman" w:hAnsi="Times New Roman"/>
          <w:sz w:val="26"/>
        </w:rPr>
        <w:t xml:space="preserve">                           (наименование общественной организации)</w:t>
      </w:r>
    </w:p>
    <w:p w14:paraId="4D010000">
      <w:pPr>
        <w:widowControl w:val="0"/>
        <w:numPr>
          <w:ilvl w:val="0"/>
          <w:numId w:val="3"/>
        </w:numPr>
        <w:spacing w:after="0" w:line="240" w:lineRule="auto"/>
        <w:ind w:firstLine="709" w:left="0"/>
        <w:contextualSpacing w:val="1"/>
        <w:jc w:val="both"/>
        <w:rPr>
          <w:rFonts w:ascii="Times New Roman" w:hAnsi="Times New Roman"/>
          <w:sz w:val="26"/>
        </w:rPr>
      </w:pPr>
      <w:r>
        <w:rPr>
          <w:rFonts w:ascii="Times New Roman" w:hAnsi="Times New Roman"/>
          <w:sz w:val="26"/>
        </w:rPr>
        <w:t>о подаваемой заявке и иной информации общественной организации, связанной с отбором;</w:t>
      </w:r>
    </w:p>
    <w:p w14:paraId="4E010000">
      <w:pPr>
        <w:widowControl w:val="0"/>
        <w:numPr>
          <w:ilvl w:val="0"/>
          <w:numId w:val="3"/>
        </w:numPr>
        <w:spacing w:after="0" w:line="240" w:lineRule="auto"/>
        <w:ind w:firstLine="709" w:left="0"/>
        <w:contextualSpacing w:val="1"/>
        <w:rPr>
          <w:rFonts w:ascii="Times New Roman" w:hAnsi="Times New Roman"/>
          <w:sz w:val="26"/>
        </w:rPr>
      </w:pPr>
      <w:r>
        <w:rPr>
          <w:rFonts w:ascii="Times New Roman" w:hAnsi="Times New Roman"/>
          <w:sz w:val="26"/>
        </w:rPr>
        <w:t xml:space="preserve"> о результатах отбора.</w:t>
      </w:r>
    </w:p>
    <w:p w14:paraId="4F010000">
      <w:pPr>
        <w:widowControl w:val="0"/>
        <w:spacing w:after="0" w:line="240" w:lineRule="auto"/>
        <w:ind w:firstLine="709" w:left="0"/>
        <w:jc w:val="both"/>
        <w:rPr>
          <w:rFonts w:ascii="Times New Roman" w:hAnsi="Times New Roman"/>
          <w:sz w:val="26"/>
        </w:rPr>
      </w:pPr>
      <w:r>
        <w:rPr>
          <w:rFonts w:ascii="Times New Roman" w:hAnsi="Times New Roman"/>
          <w:sz w:val="26"/>
        </w:rPr>
        <w:t xml:space="preserve">А также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w:t>
      </w:r>
      <w:r>
        <w:rPr>
          <w:rFonts w:ascii="Times New Roman" w:hAnsi="Times New Roman"/>
          <w:sz w:val="26"/>
        </w:rPr>
        <w:br/>
      </w:r>
      <w:r>
        <w:rPr>
          <w:rFonts w:ascii="Times New Roman" w:hAnsi="Times New Roman"/>
          <w:sz w:val="26"/>
        </w:rPr>
        <w:t>со статьями 268.1 и 269.2 Бюджетного кодекса Российской Федерации.</w:t>
      </w:r>
    </w:p>
    <w:p w14:paraId="50010000">
      <w:pPr>
        <w:widowControl w:val="0"/>
        <w:spacing w:after="0" w:line="240" w:lineRule="auto"/>
        <w:ind w:firstLine="709" w:left="0"/>
        <w:jc w:val="both"/>
        <w:rPr>
          <w:rFonts w:ascii="Times New Roman" w:hAnsi="Times New Roman"/>
          <w:sz w:val="26"/>
        </w:rPr>
      </w:pPr>
      <w:r>
        <w:rPr>
          <w:rFonts w:ascii="Times New Roman" w:hAnsi="Times New Roman"/>
          <w:sz w:val="26"/>
        </w:rPr>
        <w:t xml:space="preserve">Настоящее согласие действует со дня его подписания до дня отзыва </w:t>
      </w:r>
      <w:r>
        <w:rPr>
          <w:rFonts w:ascii="Times New Roman" w:hAnsi="Times New Roman"/>
          <w:sz w:val="26"/>
        </w:rPr>
        <w:br/>
      </w:r>
      <w:r>
        <w:rPr>
          <w:rFonts w:ascii="Times New Roman" w:hAnsi="Times New Roman"/>
          <w:sz w:val="26"/>
        </w:rPr>
        <w:t>в письменной форме.</w:t>
      </w:r>
    </w:p>
    <w:p w14:paraId="51010000">
      <w:pPr>
        <w:widowControl w:val="0"/>
        <w:spacing w:after="0" w:line="240" w:lineRule="auto"/>
        <w:ind/>
        <w:jc w:val="both"/>
        <w:rPr>
          <w:rFonts w:ascii="Times New Roman" w:hAnsi="Times New Roman"/>
          <w:sz w:val="26"/>
        </w:rPr>
      </w:pPr>
    </w:p>
    <w:p w14:paraId="52010000">
      <w:pPr>
        <w:widowControl w:val="0"/>
        <w:spacing w:after="0" w:line="240" w:lineRule="auto"/>
        <w:ind/>
        <w:rPr>
          <w:rFonts w:ascii="Times New Roman" w:hAnsi="Times New Roman"/>
          <w:sz w:val="26"/>
        </w:rPr>
      </w:pPr>
      <w:r>
        <w:rPr>
          <w:rFonts w:ascii="Times New Roman" w:hAnsi="Times New Roman"/>
          <w:sz w:val="26"/>
        </w:rPr>
        <w:t>Председатель общественной организации</w:t>
      </w:r>
    </w:p>
    <w:p w14:paraId="53010000">
      <w:pPr>
        <w:widowControl w:val="0"/>
        <w:spacing w:after="0" w:line="240" w:lineRule="auto"/>
        <w:ind/>
        <w:rPr>
          <w:rFonts w:ascii="Times New Roman" w:hAnsi="Times New Roman"/>
          <w:sz w:val="26"/>
        </w:rPr>
      </w:pPr>
      <w:r>
        <w:rPr>
          <w:rFonts w:ascii="Times New Roman" w:hAnsi="Times New Roman"/>
          <w:sz w:val="26"/>
        </w:rPr>
        <w:t>_________________ /_____________________</w:t>
      </w:r>
    </w:p>
    <w:p w14:paraId="54010000">
      <w:pPr>
        <w:widowControl w:val="0"/>
        <w:spacing w:after="0" w:line="240" w:lineRule="auto"/>
        <w:ind/>
        <w:rPr>
          <w:rFonts w:ascii="Times New Roman" w:hAnsi="Times New Roman"/>
          <w:sz w:val="26"/>
        </w:rPr>
      </w:pPr>
      <w:r>
        <w:rPr>
          <w:rFonts w:ascii="Times New Roman" w:hAnsi="Times New Roman"/>
          <w:sz w:val="26"/>
        </w:rPr>
        <w:t xml:space="preserve">       (подпись)                 (фамилия, инициалы)</w:t>
      </w:r>
    </w:p>
    <w:p w14:paraId="55010000">
      <w:pPr>
        <w:widowControl w:val="0"/>
        <w:spacing w:after="0" w:line="240" w:lineRule="auto"/>
        <w:ind/>
        <w:jc w:val="both"/>
        <w:rPr>
          <w:rFonts w:ascii="Times New Roman" w:hAnsi="Times New Roman"/>
          <w:sz w:val="26"/>
        </w:rPr>
      </w:pPr>
    </w:p>
    <w:p w14:paraId="56010000">
      <w:pPr>
        <w:widowControl w:val="0"/>
        <w:spacing w:after="0" w:line="240" w:lineRule="auto"/>
        <w:ind/>
        <w:rPr>
          <w:rFonts w:ascii="Times New Roman" w:hAnsi="Times New Roman"/>
          <w:sz w:val="26"/>
        </w:rPr>
      </w:pPr>
      <w:r>
        <w:rPr>
          <w:rFonts w:ascii="Times New Roman" w:hAnsi="Times New Roman"/>
          <w:sz w:val="26"/>
        </w:rPr>
        <w:t>М.П.</w:t>
      </w:r>
    </w:p>
    <w:p w14:paraId="57010000">
      <w:pPr>
        <w:widowControl w:val="0"/>
        <w:spacing w:after="0" w:line="240" w:lineRule="auto"/>
        <w:ind/>
        <w:rPr>
          <w:rFonts w:ascii="Times New Roman" w:hAnsi="Times New Roman"/>
          <w:sz w:val="26"/>
        </w:rPr>
      </w:pPr>
      <w:r>
        <w:rPr>
          <w:rFonts w:ascii="Times New Roman" w:hAnsi="Times New Roman"/>
          <w:sz w:val="26"/>
        </w:rPr>
        <w:t>«___» ____________ 20__ г.</w:t>
      </w:r>
    </w:p>
    <w:p w14:paraId="58010000">
      <w:pPr>
        <w:widowControl w:val="0"/>
        <w:spacing w:after="0" w:line="240" w:lineRule="auto"/>
        <w:ind/>
        <w:jc w:val="both"/>
        <w:rPr>
          <w:rFonts w:ascii="Times New Roman" w:hAnsi="Times New Roman"/>
          <w:sz w:val="26"/>
        </w:rPr>
      </w:pPr>
    </w:p>
    <w:p w14:paraId="59010000">
      <w:pPr>
        <w:widowControl w:val="0"/>
        <w:spacing w:after="0" w:line="240" w:lineRule="auto"/>
        <w:ind/>
        <w:rPr>
          <w:rFonts w:ascii="Times New Roman" w:hAnsi="Times New Roman"/>
          <w:sz w:val="24"/>
        </w:rPr>
      </w:pPr>
    </w:p>
    <w:p w14:paraId="5A010000">
      <w:pPr>
        <w:widowControl w:val="0"/>
        <w:spacing w:after="0" w:line="240" w:lineRule="auto"/>
        <w:ind/>
        <w:jc w:val="both"/>
        <w:rPr>
          <w:rFonts w:ascii="Times New Roman" w:hAnsi="Times New Roman"/>
          <w:sz w:val="24"/>
        </w:rPr>
      </w:pPr>
    </w:p>
    <w:sectPr>
      <w:headerReference r:id="rId1" w:type="default"/>
      <w:headerReference r:id="rId5" w:type="first"/>
      <w:footerReference r:id="rId6" w:type="first"/>
      <w:pgSz w:h="16838" w:orient="portrait" w:w="11906"/>
      <w:pgMar w:bottom="1134" w:footer="709" w:gutter="0" w:header="709" w:left="1701"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ind/>
      <w:jc w:val="right"/>
      <w:rPr>
        <w:rFonts w:ascii="Times New Roman" w:hAnsi="Times New Roman"/>
        <w:sz w:val="24"/>
      </w:rPr>
    </w:pPr>
    <w:r>
      <w:rPr>
        <w:rFonts w:ascii="Times New Roman" w:hAnsi="Times New Roman"/>
        <w:sz w:val="24"/>
      </w:rPr>
      <w:t>Вр-2012618</w:t>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right"/>
      <w:rPr>
        <w:rFonts w:ascii="Times New Roman" w:hAnsi="Times New Roman"/>
        <w:sz w:val="24"/>
      </w:rPr>
    </w:pPr>
    <w:r>
      <w:rPr>
        <w:rFonts w:ascii="Times New Roman" w:hAnsi="Times New Roman"/>
        <w:sz w:val="24"/>
      </w:rPr>
      <w:t>Вр-2012618</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5605"/>
      </w:pPr>
    </w:lvl>
    <w:lvl w:ilvl="1">
      <w:start w:val="1"/>
      <w:numFmt w:val="decimal"/>
      <w:lvlText w:val="%1.%2."/>
      <w:lvlJc w:val="left"/>
      <w:pPr>
        <w:ind w:hanging="432" w:left="5470"/>
      </w:pPr>
    </w:lvl>
    <w:lvl w:ilvl="2">
      <w:start w:val="1"/>
      <w:numFmt w:val="decimal"/>
      <w:lvlText w:val="%1.%2.%3."/>
      <w:lvlJc w:val="left"/>
      <w:pPr>
        <w:ind w:hanging="504" w:left="5902"/>
      </w:pPr>
    </w:lvl>
    <w:lvl w:ilvl="3">
      <w:start w:val="1"/>
      <w:numFmt w:val="decimal"/>
      <w:lvlText w:val="%1.%2.%3.%4."/>
      <w:lvlJc w:val="left"/>
      <w:pPr>
        <w:ind w:hanging="648" w:left="6406"/>
      </w:pPr>
    </w:lvl>
    <w:lvl w:ilvl="4">
      <w:start w:val="1"/>
      <w:numFmt w:val="decimal"/>
      <w:lvlText w:val="%1.%2.%3.%4.%5."/>
      <w:lvlJc w:val="left"/>
      <w:pPr>
        <w:ind w:hanging="792" w:left="6910"/>
      </w:pPr>
    </w:lvl>
    <w:lvl w:ilvl="5">
      <w:start w:val="1"/>
      <w:numFmt w:val="decimal"/>
      <w:lvlText w:val="%1.%2.%3.%4.%5.%6."/>
      <w:lvlJc w:val="left"/>
      <w:pPr>
        <w:ind w:hanging="936" w:left="7414"/>
      </w:pPr>
    </w:lvl>
    <w:lvl w:ilvl="6">
      <w:start w:val="1"/>
      <w:numFmt w:val="decimal"/>
      <w:lvlText w:val="%1.%2.%3.%4.%5.%6.%7."/>
      <w:lvlJc w:val="left"/>
      <w:pPr>
        <w:ind w:hanging="1080" w:left="7918"/>
      </w:pPr>
    </w:lvl>
    <w:lvl w:ilvl="7">
      <w:start w:val="1"/>
      <w:numFmt w:val="decimal"/>
      <w:lvlText w:val="%1.%2.%3.%4.%5.%6.%7.%8."/>
      <w:lvlJc w:val="left"/>
      <w:pPr>
        <w:ind w:hanging="1224" w:left="8422"/>
      </w:pPr>
    </w:lvl>
    <w:lvl w:ilvl="8">
      <w:start w:val="1"/>
      <w:numFmt w:val="decimal"/>
      <w:lvlText w:val="%1.%2.%3.%4.%5.%6.%7.%8.%9."/>
      <w:lvlJc w:val="left"/>
      <w:pPr>
        <w:ind w:hanging="1440" w:left="8998"/>
      </w:pPr>
    </w:lvl>
  </w:abstractNum>
  <w:abstractNum w:abstractNumId="1">
    <w:lvl w:ilvl="0">
      <w:start w:val="56"/>
      <w:numFmt w:val="decimal"/>
      <w:lvlText w:val="%1."/>
      <w:lvlJc w:val="left"/>
      <w:pPr>
        <w:ind w:hanging="375" w:left="1085"/>
      </w:pPr>
    </w:lvl>
    <w:lvl w:ilvl="1">
      <w:start w:val="1"/>
      <w:numFmt w:val="lowerLetter"/>
      <w:lvlText w:val="%2."/>
      <w:lvlJc w:val="left"/>
      <w:pPr>
        <w:ind w:hanging="360" w:left="1790"/>
      </w:pPr>
    </w:lvl>
    <w:lvl w:ilvl="2">
      <w:start w:val="1"/>
      <w:numFmt w:val="lowerRoman"/>
      <w:lvlText w:val="%3."/>
      <w:lvlJc w:val="right"/>
      <w:pPr>
        <w:ind w:hanging="180" w:left="2510"/>
      </w:pPr>
    </w:lvl>
    <w:lvl w:ilvl="3">
      <w:start w:val="1"/>
      <w:numFmt w:val="decimal"/>
      <w:lvlText w:val="%4."/>
      <w:lvlJc w:val="left"/>
      <w:pPr>
        <w:ind w:hanging="360" w:left="3230"/>
      </w:pPr>
    </w:lvl>
    <w:lvl w:ilvl="4">
      <w:start w:val="1"/>
      <w:numFmt w:val="lowerLetter"/>
      <w:lvlText w:val="%5."/>
      <w:lvlJc w:val="left"/>
      <w:pPr>
        <w:ind w:hanging="360" w:left="3950"/>
      </w:pPr>
    </w:lvl>
    <w:lvl w:ilvl="5">
      <w:start w:val="1"/>
      <w:numFmt w:val="lowerRoman"/>
      <w:lvlText w:val="%6."/>
      <w:lvlJc w:val="right"/>
      <w:pPr>
        <w:ind w:hanging="180" w:left="4670"/>
      </w:pPr>
    </w:lvl>
    <w:lvl w:ilvl="6">
      <w:start w:val="1"/>
      <w:numFmt w:val="decimal"/>
      <w:lvlText w:val="%7."/>
      <w:lvlJc w:val="left"/>
      <w:pPr>
        <w:ind w:hanging="360" w:left="5390"/>
      </w:pPr>
    </w:lvl>
    <w:lvl w:ilvl="7">
      <w:start w:val="1"/>
      <w:numFmt w:val="lowerLetter"/>
      <w:lvlText w:val="%8."/>
      <w:lvlJc w:val="left"/>
      <w:pPr>
        <w:ind w:hanging="360" w:left="6110"/>
      </w:pPr>
    </w:lvl>
    <w:lvl w:ilvl="8">
      <w:start w:val="1"/>
      <w:numFmt w:val="lowerRoman"/>
      <w:lvlText w:val="%9."/>
      <w:lvlJc w:val="right"/>
      <w:pPr>
        <w:ind w:hanging="180" w:left="683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5"/>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Default Paragraph Font"/>
    <w:link w:val="Style_15_ch"/>
  </w:style>
  <w:style w:styleId="Style_15_ch" w:type="character">
    <w:name w:val="Default Paragraph Font"/>
    <w:link w:val="Style_15"/>
  </w:style>
  <w:style w:styleId="Style_3" w:type="paragraph">
    <w:name w:val="Hyperlink"/>
    <w:basedOn w:val="Style_15"/>
    <w:link w:val="Style_3_ch"/>
    <w:rPr>
      <w:color w:themeColor="hyperlink" w:val="0000FF"/>
      <w:u w:val="single"/>
    </w:rPr>
  </w:style>
  <w:style w:styleId="Style_3_ch" w:type="character">
    <w:name w:val="Hyperlink"/>
    <w:basedOn w:val="Style_15_ch"/>
    <w:link w:val="Style_3"/>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4" w:type="paragraph">
    <w:name w:val="List Paragraph"/>
    <w:basedOn w:val="Style_5"/>
    <w:link w:val="Style_4_ch"/>
    <w:pPr>
      <w:ind w:firstLine="0" w:left="720"/>
      <w:contextualSpacing w:val="1"/>
    </w:pPr>
  </w:style>
  <w:style w:styleId="Style_4_ch" w:type="character">
    <w:name w:val="List Paragraph"/>
    <w:basedOn w:val="Style_5_ch"/>
    <w:link w:val="Style_4"/>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5"/>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 w:type="paragraph">
    <w:name w:val="footer"/>
    <w:basedOn w:val="Style_5"/>
    <w:link w:val="Style_2_ch"/>
    <w:pPr>
      <w:tabs>
        <w:tab w:leader="none" w:pos="4677" w:val="center"/>
        <w:tab w:leader="none" w:pos="9355" w:val="right"/>
      </w:tabs>
      <w:spacing w:after="0" w:line="240" w:lineRule="auto"/>
      <w:ind/>
    </w:pPr>
  </w:style>
  <w:style w:styleId="Style_2_ch" w:type="character">
    <w:name w:val="footer"/>
    <w:basedOn w:val="Style_5_ch"/>
    <w:link w:val="Style_2"/>
  </w:style>
  <w:style w:styleId="Style_21" w:type="paragraph">
    <w:name w:val="Balloon Text"/>
    <w:basedOn w:val="Style_5"/>
    <w:link w:val="Style_21_ch"/>
    <w:pPr>
      <w:spacing w:after="0" w:line="240" w:lineRule="auto"/>
      <w:ind/>
    </w:pPr>
    <w:rPr>
      <w:rFonts w:ascii="Tahoma" w:hAnsi="Tahoma"/>
      <w:sz w:val="16"/>
    </w:rPr>
  </w:style>
  <w:style w:styleId="Style_21_ch" w:type="character">
    <w:name w:val="Balloon Text"/>
    <w:basedOn w:val="Style_5_ch"/>
    <w:link w:val="Style_21"/>
    <w:rPr>
      <w:rFonts w:ascii="Tahoma" w:hAnsi="Tahoma"/>
      <w:sz w:val="16"/>
    </w:rPr>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 w:styleId="Style_28" w:type="table">
    <w:name w:val="Table Grid"/>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header3.xml" Type="http://schemas.openxmlformats.org/officeDocument/2006/relationships/head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2025-02-20T06:02:19Z</dcterms:modified>
</cp:coreProperties>
</file>