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tabs>
          <w:tab w:leader="none" w:pos="709" w:val="left"/>
          <w:tab w:leader="none" w:pos="6096" w:val="left"/>
        </w:tabs>
        <w:spacing w:after="0" w:line="240" w:lineRule="auto"/>
        <w:ind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1515</w:t>
      </w:r>
      <w:r>
        <w:rPr>
          <w:spacing w:val="-4"/>
          <w:sz w:val="28"/>
        </w:rPr>
        <w:t>-П</w:t>
      </w:r>
    </w:p>
    <w:p w14:paraId="06000000">
      <w:pPr>
        <w:tabs>
          <w:tab w:leader="none" w:pos="709" w:val="left"/>
          <w:tab w:leader="none" w:pos="6096" w:val="left"/>
        </w:tabs>
        <w:spacing w:after="0" w:line="240" w:lineRule="auto"/>
        <w:ind w:right="0"/>
        <w:jc w:val="center"/>
        <w:rPr>
          <w:rFonts w:ascii="PT Astra Serif" w:hAnsi="PT Astra Serif"/>
          <w:sz w:val="28"/>
        </w:rPr>
      </w:pPr>
    </w:p>
    <w:p w14:paraId="07000000">
      <w:pPr>
        <w:tabs>
          <w:tab w:leader="none" w:pos="709" w:val="left"/>
          <w:tab w:leader="none" w:pos="6096" w:val="left"/>
        </w:tabs>
        <w:spacing w:after="0" w:line="240" w:lineRule="auto"/>
        <w:ind w:right="4252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4"/>
          <w:sz w:val="28"/>
        </w:rPr>
        <w:t>О</w:t>
      </w:r>
      <w:r>
        <w:rPr>
          <w:rFonts w:ascii="PT Astra Serif" w:hAnsi="PT Astra Serif"/>
          <w:sz w:val="28"/>
        </w:rPr>
        <w:t>б организации подготовки и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проведения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2025 году учебных сборов по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обучению начальным знаниям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области обороны и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подготовки по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основам военной службы</w:t>
      </w:r>
    </w:p>
    <w:p w14:paraId="08000000">
      <w:pPr>
        <w:spacing w:after="0" w:line="240" w:lineRule="auto"/>
        <w:ind w:right="6009"/>
        <w:jc w:val="both"/>
        <w:rPr>
          <w:rFonts w:ascii="PT Astra Serif" w:hAnsi="PT Astra Serif"/>
          <w:spacing w:val="-4"/>
          <w:sz w:val="20"/>
        </w:rPr>
      </w:pPr>
    </w:p>
    <w:p w14:paraId="09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от 06.10.2003 № 131-ФЗ</w:t>
      </w:r>
      <w:r>
        <w:br/>
      </w:r>
      <w:r>
        <w:rPr>
          <w:rFonts w:ascii="PT Astra Serif" w:hAnsi="PT Astra Serif"/>
          <w:sz w:val="28"/>
        </w:rPr>
        <w:t xml:space="preserve">«Об общих принципах организации местного самоуправления в </w:t>
      </w:r>
      <w:r>
        <w:rPr>
          <w:rFonts w:ascii="PT Astra Serif" w:hAnsi="PT Astra Serif"/>
          <w:sz w:val="28"/>
        </w:rPr>
        <w:t>Российской Федерации» и планом основных мероприятий по подготовке граждан</w:t>
      </w:r>
      <w:r>
        <w:br/>
      </w:r>
      <w:r>
        <w:rPr>
          <w:rFonts w:ascii="PT Astra Serif" w:hAnsi="PT Astra Serif"/>
          <w:sz w:val="28"/>
        </w:rPr>
        <w:t xml:space="preserve">к военной службе </w:t>
      </w:r>
      <w:r>
        <w:rPr>
          <w:rFonts w:ascii="PT Astra Serif" w:hAnsi="PT Astra Serif"/>
          <w:sz w:val="28"/>
        </w:rPr>
        <w:t xml:space="preserve">на 2024-2025 учебный год, утвержденным постановлением Губернатора </w:t>
      </w:r>
      <w:r>
        <w:rPr>
          <w:rFonts w:ascii="PT Astra Serif" w:hAnsi="PT Astra Serif"/>
          <w:sz w:val="28"/>
        </w:rPr>
        <w:t>Челябинской области от 27.09.2024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522, руководствуясь Уставом города Магнитогорска,</w:t>
      </w:r>
    </w:p>
    <w:p w14:paraId="0A000000">
      <w:pPr>
        <w:spacing w:after="0" w:line="240" w:lineRule="auto"/>
        <w:ind w:firstLine="709" w:left="0"/>
        <w:jc w:val="both"/>
        <w:rPr>
          <w:rFonts w:ascii="PT Astra Serif" w:hAnsi="PT Astra Serif"/>
          <w:sz w:val="20"/>
        </w:rPr>
      </w:pPr>
    </w:p>
    <w:p w14:paraId="0B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ПОСТАНОВЛЯЮ: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 xml:space="preserve">Провести учебные сборы в городе Магнитогорске с </w:t>
      </w:r>
      <w:r>
        <w:rPr>
          <w:rFonts w:ascii="PT Astra Serif" w:hAnsi="PT Astra Serif"/>
          <w:sz w:val="28"/>
        </w:rPr>
        <w:t>10.05.2025</w:t>
      </w:r>
      <w:r>
        <w:br/>
      </w:r>
      <w:r>
        <w:rPr>
          <w:rFonts w:ascii="PT Astra Serif" w:hAnsi="PT Astra Serif"/>
          <w:sz w:val="28"/>
        </w:rPr>
        <w:t>по 30.05.2025 на базе МАОУ «Магнитогорская школа-интернат</w:t>
      </w:r>
      <w:r>
        <w:br/>
      </w:r>
      <w:r>
        <w:rPr>
          <w:rFonts w:ascii="PT Astra Serif" w:hAnsi="PT Astra Serif"/>
          <w:sz w:val="28"/>
        </w:rPr>
        <w:t>с углубленным изучением предметов для перспективных детей»</w:t>
      </w:r>
      <w:r>
        <w:rPr>
          <w:rFonts w:ascii="PT Astra Serif" w:hAnsi="PT Astra Serif"/>
          <w:sz w:val="28"/>
        </w:rPr>
        <w:t>.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Состав участников учебных сборов </w:t>
      </w:r>
      <w:r>
        <w:rPr>
          <w:rFonts w:ascii="PT Astra Serif" w:hAnsi="PT Astra Serif"/>
          <w:sz w:val="28"/>
        </w:rPr>
        <w:t>по обучению начальным знаниям</w:t>
      </w:r>
      <w:r>
        <w:br/>
      </w:r>
      <w:r>
        <w:rPr>
          <w:rFonts w:ascii="PT Astra Serif" w:hAnsi="PT Astra Serif"/>
          <w:sz w:val="28"/>
        </w:rPr>
        <w:t>в области об</w:t>
      </w:r>
      <w:r>
        <w:rPr>
          <w:rFonts w:ascii="PT Astra Serif" w:hAnsi="PT Astra Serif"/>
          <w:sz w:val="28"/>
        </w:rPr>
        <w:t xml:space="preserve">ороны и подготовки по основам военной службы </w:t>
      </w:r>
      <w:r>
        <w:rPr>
          <w:rFonts w:ascii="PT Astra Serif" w:hAnsi="PT Astra Serif"/>
          <w:sz w:val="28"/>
        </w:rPr>
        <w:t xml:space="preserve">на базе </w:t>
      </w:r>
      <w:r>
        <w:rPr>
          <w:rFonts w:ascii="PT Astra Serif" w:hAnsi="PT Astra Serif"/>
          <w:sz w:val="28"/>
        </w:rPr>
        <w:t>МАОУ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«Магнитогорская школа-интернат с углубленным изучением предметов для перспективных детей»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бучающиеся юноши 10 классов муниципальных общеобразовательных учреждений города Магнитогорска, зарегистри</w:t>
      </w:r>
      <w:r>
        <w:rPr>
          <w:rFonts w:ascii="PT Astra Serif" w:hAnsi="PT Astra Serif"/>
          <w:sz w:val="28"/>
        </w:rPr>
        <w:t xml:space="preserve">рованные в г. Магнитогорске, допущенные по состоянию здоровья для прохождения учебных сборов </w:t>
      </w:r>
      <w:r>
        <w:rPr>
          <w:rFonts w:ascii="PT Astra Serif" w:hAnsi="PT Astra Serif"/>
          <w:sz w:val="28"/>
        </w:rPr>
        <w:t>по обучению начальным знаниям</w:t>
      </w:r>
      <w:r>
        <w:br/>
      </w:r>
      <w:r>
        <w:rPr>
          <w:rFonts w:ascii="PT Astra Serif" w:hAnsi="PT Astra Serif"/>
          <w:sz w:val="28"/>
        </w:rPr>
        <w:t>в области обороны и подготовки по основам военной службы.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Состав участников учебных сборов </w:t>
      </w:r>
      <w:r>
        <w:rPr>
          <w:rFonts w:ascii="PT Astra Serif" w:hAnsi="PT Astra Serif"/>
          <w:sz w:val="28"/>
        </w:rPr>
        <w:t>по обучению начальным знаниям</w:t>
      </w:r>
      <w:r>
        <w:br/>
      </w:r>
      <w:r>
        <w:rPr>
          <w:rFonts w:ascii="PT Astra Serif" w:hAnsi="PT Astra Serif"/>
          <w:sz w:val="28"/>
        </w:rPr>
        <w:t>в области об</w:t>
      </w:r>
      <w:r>
        <w:rPr>
          <w:rFonts w:ascii="PT Astra Serif" w:hAnsi="PT Astra Serif"/>
          <w:sz w:val="28"/>
        </w:rPr>
        <w:t>ороны и подготовки по основам военной службы</w:t>
      </w:r>
      <w:r>
        <w:rPr>
          <w:rFonts w:ascii="PT Astra Serif" w:hAnsi="PT Astra Serif"/>
          <w:sz w:val="28"/>
        </w:rPr>
        <w:t xml:space="preserve"> на базе муниципальных общеобразовательных учреждений города Магнитогорска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z w:val="28"/>
        </w:rPr>
        <w:t>бучающиеся юноши 10 классов муниципальных общеобразовательных учреждений города Магнитогорска, зарегистрированные в г. Магнитогорске, н</w:t>
      </w:r>
      <w:r>
        <w:rPr>
          <w:rFonts w:ascii="PT Astra Serif" w:hAnsi="PT Astra Serif"/>
          <w:sz w:val="28"/>
        </w:rPr>
        <w:t>е допущенные по состоянию здоровья для прохождения учебных сборов</w:t>
      </w:r>
      <w:r>
        <w:br/>
      </w:r>
      <w:r>
        <w:rPr>
          <w:rFonts w:ascii="PT Astra Serif" w:hAnsi="PT Astra Serif"/>
          <w:sz w:val="28"/>
        </w:rPr>
        <w:t>по обучению начальным знаниям в области обор</w:t>
      </w:r>
      <w:bookmarkStart w:id="1" w:name="_GoBack"/>
      <w:bookmarkEnd w:id="1"/>
      <w:r>
        <w:rPr>
          <w:rFonts w:ascii="PT Astra Serif" w:hAnsi="PT Astra Serif"/>
          <w:sz w:val="28"/>
        </w:rPr>
        <w:t>оны и подготовки</w:t>
      </w:r>
      <w:r>
        <w:br/>
      </w:r>
      <w:r>
        <w:rPr>
          <w:rFonts w:ascii="PT Astra Serif" w:hAnsi="PT Astra Serif"/>
          <w:sz w:val="28"/>
        </w:rPr>
        <w:t>по основам военной службы.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10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 xml:space="preserve">Создать рабочую группу по организации подготовки и проведения учебных сборов </w:t>
      </w:r>
      <w:r>
        <w:rPr>
          <w:rFonts w:ascii="PT Astra Serif" w:hAnsi="PT Astra Serif"/>
          <w:sz w:val="28"/>
        </w:rPr>
        <w:t xml:space="preserve">по обучению начальным </w:t>
      </w:r>
      <w:r>
        <w:rPr>
          <w:rFonts w:ascii="PT Astra Serif" w:hAnsi="PT Astra Serif"/>
          <w:sz w:val="28"/>
        </w:rPr>
        <w:t>знаниям в области обороны</w:t>
      </w:r>
      <w:r>
        <w:br/>
      </w:r>
      <w:r>
        <w:rPr>
          <w:rFonts w:ascii="PT Astra Serif" w:hAnsi="PT Astra Serif"/>
          <w:sz w:val="28"/>
        </w:rPr>
        <w:t>и подготовки по основам военной службы</w:t>
      </w:r>
      <w:r>
        <w:rPr>
          <w:rFonts w:ascii="PT Astra Serif" w:hAnsi="PT Astra Serif"/>
          <w:sz w:val="28"/>
        </w:rPr>
        <w:t xml:space="preserve"> в городе Магнитогорске, </w:t>
      </w:r>
      <w:r>
        <w:br/>
      </w:r>
    </w:p>
    <w:p w14:paraId="10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утвердить ее состав (приложение).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Настоящее постановление вступает в силу со дня его подписания.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Службе внешних связей и молодежной политики администрации города</w:t>
      </w:r>
      <w:r>
        <w:rPr>
          <w:rFonts w:ascii="PT Astra Serif" w:hAnsi="PT Astra Serif"/>
          <w:sz w:val="28"/>
        </w:rPr>
        <w:t xml:space="preserve"> Магнитогорска (</w:t>
      </w:r>
      <w:r>
        <w:rPr>
          <w:rFonts w:ascii="PT Astra Serif" w:hAnsi="PT Astra Serif"/>
          <w:sz w:val="28"/>
        </w:rPr>
        <w:t>Болкун</w:t>
      </w:r>
      <w:r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Н.И.) разместить настоящее постановление</w:t>
      </w:r>
      <w:r>
        <w:br/>
      </w:r>
      <w:r>
        <w:rPr>
          <w:rFonts w:ascii="PT Astra Serif" w:hAnsi="PT Astra Serif"/>
          <w:sz w:val="28"/>
        </w:rPr>
        <w:t>на официальном сайте администрации города Магнитогорска.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PT Astra Serif" w:hAnsi="PT Astra Serif"/>
          <w:sz w:val="28"/>
        </w:rPr>
        <w:t>на заместителя главы города Магнитогорска Сафонову Н.В.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города Магнитогорска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>С.Н. Бердников</w:t>
      </w: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19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1A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1C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1D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1E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1F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0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1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2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3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4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5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6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7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8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9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A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B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C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D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E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F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0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1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2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3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4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5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6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7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8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9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A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br w:type="page"/>
      </w:r>
    </w:p>
    <w:p w14:paraId="3B000000">
      <w:pPr>
        <w:pStyle w:val="Style_2"/>
        <w:spacing w:after="0" w:line="240" w:lineRule="auto"/>
        <w:ind/>
        <w:jc w:val="right"/>
        <w:rPr>
          <w:rFonts w:ascii="PT Astra Serif" w:hAnsi="PT Astra Serif"/>
          <w:sz w:val="24"/>
        </w:rPr>
      </w:pPr>
    </w:p>
    <w:p w14:paraId="3C000000">
      <w:pPr>
        <w:pStyle w:val="Style_2"/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 xml:space="preserve">Приложение </w:t>
      </w:r>
    </w:p>
    <w:p w14:paraId="3D000000">
      <w:pPr>
        <w:pStyle w:val="Style_2"/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 xml:space="preserve">к постановлению </w:t>
      </w:r>
      <w:r>
        <w:rPr>
          <w:rStyle w:val="Style_2_ch"/>
          <w:rFonts w:ascii="PT Astra Serif" w:hAnsi="PT Astra Serif"/>
          <w:sz w:val="24"/>
        </w:rPr>
        <w:t>администрации</w:t>
      </w:r>
    </w:p>
    <w:p w14:paraId="3E000000">
      <w:pPr>
        <w:pStyle w:val="Style_2"/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>города Магнитого</w:t>
      </w:r>
      <w:r>
        <w:rPr>
          <w:rStyle w:val="Style_2_ch"/>
          <w:rFonts w:ascii="PT Astra Serif" w:hAnsi="PT Astra Serif"/>
          <w:sz w:val="24"/>
        </w:rPr>
        <w:t xml:space="preserve">рска </w:t>
      </w:r>
    </w:p>
    <w:p w14:paraId="3F000000">
      <w:pPr>
        <w:pStyle w:val="Style_2"/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>от 19.02.2025 № 1515-П</w:t>
      </w:r>
    </w:p>
    <w:p w14:paraId="40000000">
      <w:pPr>
        <w:pStyle w:val="Style_2"/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</w:p>
    <w:p w14:paraId="41000000">
      <w:pPr>
        <w:pStyle w:val="Style_2"/>
        <w:spacing w:after="0" w:line="240" w:lineRule="auto"/>
        <w:ind w:firstLine="0" w:left="5669"/>
        <w:jc w:val="left"/>
        <w:rPr>
          <w:rFonts w:ascii="PT Astra Serif" w:hAnsi="PT Astra Serif"/>
          <w:sz w:val="24"/>
        </w:rPr>
      </w:pPr>
    </w:p>
    <w:p w14:paraId="42000000">
      <w:pPr>
        <w:pStyle w:val="Style_2"/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Состав рабочей группы</w:t>
      </w:r>
    </w:p>
    <w:p w14:paraId="43000000">
      <w:pPr>
        <w:pStyle w:val="Style_2"/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 организации подготовки и проведению учебных сборов </w:t>
      </w:r>
    </w:p>
    <w:p w14:paraId="44000000">
      <w:pPr>
        <w:pStyle w:val="Style_2"/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 обучению начальным знаниям в области обороны и подготовки по основам военной службы в городе Магнитогорске</w:t>
      </w:r>
    </w:p>
    <w:p w14:paraId="45000000">
      <w:pPr>
        <w:pStyle w:val="Style_2"/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8"/>
        <w:gridCol w:w="257"/>
        <w:gridCol w:w="5979"/>
      </w:tblGrid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6000000">
            <w:r>
              <w:rPr>
                <w:rFonts w:ascii="PT Astra Serif" w:hAnsi="PT Astra Serif"/>
                <w:sz w:val="24"/>
              </w:rPr>
              <w:t>Сафонова Н.В</w:t>
            </w:r>
          </w:p>
        </w:tc>
        <w:tc>
          <w:tcPr>
            <w:tcW w:type="dxa" w:w="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7000000"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8000000">
            <w:pPr>
              <w:spacing w:after="0"/>
              <w:ind/>
              <w:jc w:val="both"/>
            </w:pPr>
            <w:r>
              <w:rPr>
                <w:rFonts w:ascii="PT Astra Serif" w:hAnsi="PT Astra Serif"/>
                <w:sz w:val="24"/>
              </w:rPr>
              <w:t>председатель рабочей груп</w:t>
            </w:r>
            <w:r>
              <w:rPr>
                <w:rFonts w:ascii="PT Astra Serif" w:hAnsi="PT Astra Serif"/>
                <w:sz w:val="24"/>
              </w:rPr>
              <w:t xml:space="preserve">пы, заместитель главы </w:t>
            </w:r>
            <w:r>
              <w:rPr>
                <w:rFonts w:ascii="PT Astra Serif" w:hAnsi="PT Astra Serif"/>
                <w:sz w:val="24"/>
              </w:rPr>
              <w:t>города Магнитогорска</w:t>
            </w:r>
          </w:p>
          <w:p w14:paraId="49000000">
            <w:pPr>
              <w:spacing w:after="0"/>
              <w:ind/>
              <w:jc w:val="both"/>
            </w:pP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A000000">
            <w:r>
              <w:rPr>
                <w:rFonts w:ascii="PT Astra Serif" w:hAnsi="PT Astra Serif"/>
                <w:sz w:val="24"/>
              </w:rPr>
              <w:t>Члены рабочей группы:</w:t>
            </w:r>
          </w:p>
        </w:tc>
        <w:tc>
          <w:tcPr>
            <w:tcW w:type="dxa" w:w="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59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B000000">
            <w:pPr>
              <w:spacing w:after="0"/>
              <w:ind/>
              <w:jc w:val="both"/>
            </w:pP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C000000">
            <w:r>
              <w:rPr>
                <w:rFonts w:ascii="PT Astra Serif" w:hAnsi="PT Astra Serif"/>
                <w:sz w:val="24"/>
              </w:rPr>
              <w:t>Гофштейн</w:t>
            </w:r>
            <w:r>
              <w:rPr>
                <w:rFonts w:ascii="PT Astra Serif" w:hAnsi="PT Astra Serif"/>
                <w:sz w:val="24"/>
              </w:rPr>
              <w:t xml:space="preserve"> О.Г.</w:t>
            </w:r>
          </w:p>
        </w:tc>
        <w:tc>
          <w:tcPr>
            <w:tcW w:type="dxa" w:w="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D000000"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E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исполняющий обязанности</w:t>
            </w:r>
            <w:r>
              <w:rPr>
                <w:rFonts w:ascii="PT Astra Serif" w:hAnsi="PT Astra Serif"/>
                <w:sz w:val="24"/>
              </w:rPr>
              <w:t xml:space="preserve"> начальника Управления образования </w:t>
            </w:r>
            <w:r>
              <w:rPr>
                <w:rFonts w:ascii="PT Astra Serif" w:hAnsi="PT Astra Serif"/>
                <w:sz w:val="24"/>
              </w:rPr>
              <w:t>администрации города Магнитогорска</w:t>
            </w:r>
          </w:p>
          <w:p w14:paraId="4F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0000000">
            <w:r>
              <w:rPr>
                <w:rFonts w:ascii="PT Astra Serif" w:hAnsi="PT Astra Serif"/>
                <w:sz w:val="24"/>
              </w:rPr>
              <w:t>Князева О.А.</w:t>
            </w:r>
          </w:p>
        </w:tc>
        <w:tc>
          <w:tcPr>
            <w:tcW w:type="dxa" w:w="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1000000"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2000000">
            <w:pPr>
              <w:spacing w:after="0"/>
              <w:ind/>
              <w:jc w:val="both"/>
            </w:pPr>
            <w:r>
              <w:rPr>
                <w:rFonts w:ascii="PT Astra Serif" w:hAnsi="PT Astra Serif"/>
                <w:sz w:val="24"/>
              </w:rPr>
              <w:t xml:space="preserve">начальник отдела организации дополнительного </w:t>
            </w:r>
            <w:r>
              <w:rPr>
                <w:rFonts w:ascii="PT Astra Serif" w:hAnsi="PT Astra Serif"/>
                <w:sz w:val="24"/>
              </w:rPr>
              <w:t xml:space="preserve">образования Управления образования администрации </w:t>
            </w:r>
            <w:r>
              <w:rPr>
                <w:rFonts w:ascii="PT Astra Serif" w:hAnsi="PT Astra Serif"/>
                <w:sz w:val="24"/>
              </w:rPr>
              <w:t>города Магнитогорска</w:t>
            </w:r>
          </w:p>
          <w:p w14:paraId="53000000">
            <w:pPr>
              <w:spacing w:after="0"/>
              <w:ind/>
              <w:jc w:val="both"/>
            </w:pP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4000000">
            <w:r>
              <w:rPr>
                <w:rFonts w:ascii="PT Astra Serif" w:hAnsi="PT Astra Serif"/>
                <w:sz w:val="24"/>
              </w:rPr>
              <w:t>Костина П.М.</w:t>
            </w:r>
          </w:p>
        </w:tc>
        <w:tc>
          <w:tcPr>
            <w:tcW w:type="dxa" w:w="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5000000"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6000000">
            <w:pPr>
              <w:spacing w:after="0"/>
              <w:ind/>
              <w:jc w:val="both"/>
            </w:pPr>
            <w:r>
              <w:rPr>
                <w:rFonts w:ascii="PT Astra Serif" w:hAnsi="PT Astra Serif"/>
                <w:sz w:val="24"/>
              </w:rPr>
              <w:t xml:space="preserve">ведущий специалист отдела организации дополнительного </w:t>
            </w:r>
            <w:r>
              <w:rPr>
                <w:rFonts w:ascii="PT Astra Serif" w:hAnsi="PT Astra Serif"/>
                <w:sz w:val="24"/>
              </w:rPr>
              <w:t xml:space="preserve">образования Управления образования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  <w:p w14:paraId="57000000">
            <w:pPr>
              <w:spacing w:after="0"/>
              <w:ind/>
              <w:jc w:val="both"/>
            </w:pP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8000000">
            <w:r>
              <w:rPr>
                <w:rFonts w:ascii="PT Astra Serif" w:hAnsi="PT Astra Serif"/>
                <w:sz w:val="24"/>
              </w:rPr>
              <w:t>Кудрявцев К.Н.</w:t>
            </w:r>
          </w:p>
        </w:tc>
        <w:tc>
          <w:tcPr>
            <w:tcW w:type="dxa" w:w="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9000000"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A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начальник штаба </w:t>
            </w:r>
            <w:r>
              <w:rPr>
                <w:rFonts w:ascii="PT Astra Serif" w:hAnsi="PT Astra Serif"/>
                <w:sz w:val="24"/>
              </w:rPr>
              <w:t xml:space="preserve">учебных сборов, директор ЧУ ДПО УЦСП </w:t>
            </w:r>
            <w:r>
              <w:rPr>
                <w:rFonts w:ascii="PT Astra Serif" w:hAnsi="PT Astra Serif"/>
                <w:sz w:val="24"/>
              </w:rPr>
              <w:t>«Славяне» (по согласованию)</w:t>
            </w:r>
          </w:p>
          <w:p w14:paraId="5B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C000000">
            <w:r>
              <w:rPr>
                <w:rFonts w:ascii="PT Astra Serif" w:hAnsi="PT Astra Serif"/>
                <w:sz w:val="24"/>
              </w:rPr>
              <w:t>Сабитов</w:t>
            </w:r>
            <w:r>
              <w:rPr>
                <w:rFonts w:ascii="PT Astra Serif" w:hAnsi="PT Astra Serif"/>
                <w:sz w:val="24"/>
              </w:rPr>
              <w:t xml:space="preserve"> Ж.А.</w:t>
            </w:r>
          </w:p>
        </w:tc>
        <w:tc>
          <w:tcPr>
            <w:tcW w:type="dxa" w:w="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D000000"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E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заведующий отделом МУ ДО «Правобережный центр </w:t>
            </w:r>
            <w:r>
              <w:rPr>
                <w:rFonts w:ascii="PT Astra Serif" w:hAnsi="PT Astra Serif"/>
                <w:sz w:val="24"/>
              </w:rPr>
              <w:t>дополнительного образования детей» г. Магнитогорска</w:t>
            </w:r>
          </w:p>
          <w:p w14:paraId="5F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0000000">
            <w:r>
              <w:rPr>
                <w:rFonts w:ascii="PT Astra Serif" w:hAnsi="PT Astra Serif"/>
                <w:sz w:val="24"/>
              </w:rPr>
              <w:t>Смоляр О.А.</w:t>
            </w:r>
          </w:p>
        </w:tc>
        <w:tc>
          <w:tcPr>
            <w:tcW w:type="dxa" w:w="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1000000"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2000000">
            <w:pPr>
              <w:spacing w:after="0"/>
              <w:ind w:firstLine="0" w:left="0"/>
              <w:jc w:val="both"/>
            </w:pPr>
            <w:r>
              <w:rPr>
                <w:rFonts w:ascii="PT Astra Serif" w:hAnsi="PT Astra Serif"/>
                <w:sz w:val="24"/>
              </w:rPr>
              <w:t xml:space="preserve">директор МАОУ «Магнитогорская школа-интернат с </w:t>
            </w:r>
            <w:r>
              <w:rPr>
                <w:rFonts w:ascii="PT Astra Serif" w:hAnsi="PT Astra Serif"/>
                <w:sz w:val="24"/>
              </w:rPr>
              <w:t>у</w:t>
            </w:r>
            <w:r>
              <w:rPr>
                <w:rFonts w:ascii="PT Astra Serif" w:hAnsi="PT Astra Serif"/>
                <w:sz w:val="24"/>
              </w:rPr>
              <w:t>глубленным изучением предметов для перспективных детей»</w:t>
            </w:r>
          </w:p>
          <w:p w14:paraId="63000000">
            <w:pPr>
              <w:spacing w:after="0"/>
              <w:ind w:firstLine="0" w:left="0"/>
              <w:jc w:val="both"/>
            </w:pP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4000000">
            <w:r>
              <w:rPr>
                <w:rFonts w:ascii="PT Astra Serif" w:hAnsi="PT Astra Serif"/>
                <w:sz w:val="24"/>
              </w:rPr>
              <w:t>Тихонова Л.В.</w:t>
            </w:r>
          </w:p>
        </w:tc>
        <w:tc>
          <w:tcPr>
            <w:tcW w:type="dxa" w:w="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5000000"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9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600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начальник отдела организации общего образования </w:t>
            </w:r>
            <w:r>
              <w:rPr>
                <w:rFonts w:ascii="PT Astra Serif" w:hAnsi="PT Astra Serif"/>
                <w:sz w:val="24"/>
              </w:rPr>
              <w:t xml:space="preserve">Управления образования администрации города </w:t>
            </w:r>
            <w:r>
              <w:rPr>
                <w:rFonts w:ascii="PT Astra Serif" w:hAnsi="PT Astra Serif"/>
                <w:sz w:val="24"/>
              </w:rPr>
              <w:t>Магнитогорска</w:t>
            </w:r>
          </w:p>
        </w:tc>
      </w:tr>
    </w:tbl>
    <w:p w14:paraId="67000000">
      <w:pPr>
        <w:pStyle w:val="Style_2"/>
        <w:spacing w:after="0" w:line="240" w:lineRule="auto"/>
        <w:ind/>
        <w:rPr>
          <w:rFonts w:ascii="PT Astra Serif" w:hAnsi="PT Astra Serif"/>
          <w:sz w:val="24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Вр-2042630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4"/>
    <w:link w:val="Style_7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аголовок 21"/>
    <w:link w:val="Style_8_ch"/>
    <w:rPr>
      <w:rFonts w:ascii="XO Thames" w:hAnsi="XO Thames"/>
      <w:b w:val="1"/>
      <w:sz w:val="28"/>
    </w:rPr>
  </w:style>
  <w:style w:styleId="Style_8_ch" w:type="character">
    <w:name w:val="Заголовок 21"/>
    <w:link w:val="Style_8"/>
    <w:rPr>
      <w:rFonts w:ascii="XO Thames" w:hAnsi="XO Thames"/>
      <w:b w:val="1"/>
      <w:sz w:val="28"/>
    </w:rPr>
  </w:style>
  <w:style w:styleId="Style_9" w:type="paragraph">
    <w:name w:val="Заголовок2"/>
    <w:link w:val="Style_9_ch"/>
    <w:rPr>
      <w:rFonts w:ascii="XO Thames" w:hAnsi="XO Thames"/>
      <w:b w:val="1"/>
      <w:caps w:val="1"/>
      <w:color w:val="000000"/>
      <w:spacing w:val="0"/>
      <w:sz w:val="40"/>
    </w:rPr>
  </w:style>
  <w:style w:styleId="Style_9_ch" w:type="character">
    <w:name w:val="Заголовок2"/>
    <w:link w:val="Style_9"/>
    <w:rPr>
      <w:rFonts w:ascii="XO Thames" w:hAnsi="XO Thames"/>
      <w:b w:val="1"/>
      <w:caps w:val="1"/>
      <w:color w:val="000000"/>
      <w:spacing w:val="0"/>
      <w:sz w:val="40"/>
    </w:rPr>
  </w:style>
  <w:style w:styleId="Style_10" w:type="paragraph">
    <w:name w:val="toc 6"/>
    <w:next w:val="Style_4"/>
    <w:link w:val="Style_10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Нижний колонтитул1"/>
    <w:basedOn w:val="Style_13"/>
    <w:link w:val="Style_12_ch"/>
    <w:rPr>
      <w:rFonts w:asciiTheme="minorAscii" w:hAnsiTheme="minorHAnsi"/>
      <w:color w:val="000000"/>
      <w:spacing w:val="0"/>
      <w:sz w:val="22"/>
    </w:rPr>
  </w:style>
  <w:style w:styleId="Style_12_ch" w:type="character">
    <w:name w:val="Нижний колонтитул1"/>
    <w:basedOn w:val="Style_13_ch"/>
    <w:link w:val="Style_12"/>
    <w:rPr>
      <w:rFonts w:asciiTheme="minorAscii" w:hAnsiTheme="minorHAnsi"/>
      <w:color w:val="000000"/>
      <w:spacing w:val="0"/>
      <w:sz w:val="22"/>
    </w:rPr>
  </w:style>
  <w:style w:styleId="Style_14" w:type="paragraph">
    <w:name w:val="Endnote"/>
    <w:link w:val="Style_14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link w:val="Style_1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header"/>
    <w:basedOn w:val="Style_4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4_ch"/>
    <w:link w:val="Style_16"/>
  </w:style>
  <w:style w:styleId="Style_2" w:type="paragraph">
    <w:name w:val="Body Text Indent"/>
    <w:basedOn w:val="Style_4"/>
    <w:link w:val="Style_2_ch"/>
    <w:pPr>
      <w:ind w:firstLine="709" w:left="0"/>
      <w:jc w:val="both"/>
    </w:pPr>
  </w:style>
  <w:style w:styleId="Style_2_ch" w:type="character">
    <w:name w:val="Body Text Indent"/>
    <w:basedOn w:val="Style_4_ch"/>
    <w:link w:val="Style_2"/>
  </w:style>
  <w:style w:styleId="Style_13" w:type="paragraph">
    <w:name w:val="Обычный1"/>
    <w:link w:val="Style_13_ch"/>
    <w:rPr>
      <w:rFonts w:asciiTheme="minorAscii" w:hAnsiTheme="minorHAnsi"/>
      <w:color w:val="000000"/>
      <w:spacing w:val="0"/>
      <w:sz w:val="22"/>
    </w:rPr>
  </w:style>
  <w:style w:styleId="Style_13_ch" w:type="character">
    <w:name w:val="Обычный1"/>
    <w:link w:val="Style_13"/>
    <w:rPr>
      <w:rFonts w:asciiTheme="minorAscii" w:hAnsiTheme="minorHAnsi"/>
      <w:color w:val="000000"/>
      <w:spacing w:val="0"/>
      <w:sz w:val="22"/>
    </w:rPr>
  </w:style>
  <w:style w:styleId="Style_17" w:type="paragraph">
    <w:name w:val="Заголовок 51"/>
    <w:link w:val="Style_17_ch"/>
    <w:rPr>
      <w:rFonts w:ascii="XO Thames" w:hAnsi="XO Thames"/>
      <w:b w:val="1"/>
      <w:sz w:val="22"/>
    </w:rPr>
  </w:style>
  <w:style w:styleId="Style_17_ch" w:type="character">
    <w:name w:val="Заголовок 51"/>
    <w:link w:val="Style_17"/>
    <w:rPr>
      <w:rFonts w:ascii="XO Thames" w:hAnsi="XO Thames"/>
      <w:b w:val="1"/>
      <w:sz w:val="22"/>
    </w:rPr>
  </w:style>
  <w:style w:styleId="Style_18" w:type="paragraph">
    <w:name w:val="Заголовок 31"/>
    <w:link w:val="Style_18_ch"/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Заголовок 31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Подзаголовок1"/>
    <w:link w:val="Style_19_ch"/>
    <w:rPr>
      <w:rFonts w:ascii="XO Thames" w:hAnsi="XO Thames"/>
      <w:i w:val="1"/>
      <w:color w:val="000000"/>
      <w:spacing w:val="0"/>
      <w:sz w:val="24"/>
    </w:rPr>
  </w:style>
  <w:style w:styleId="Style_19_ch" w:type="character">
    <w:name w:val="Подзаголовок1"/>
    <w:link w:val="Style_19"/>
    <w:rPr>
      <w:rFonts w:ascii="XO Thames" w:hAnsi="XO Thames"/>
      <w:i w:val="1"/>
      <w:color w:val="000000"/>
      <w:spacing w:val="0"/>
      <w:sz w:val="24"/>
    </w:rPr>
  </w:style>
  <w:style w:styleId="Style_20" w:type="paragraph">
    <w:name w:val="Body Text"/>
    <w:basedOn w:val="Style_4"/>
    <w:link w:val="Style_20_ch"/>
    <w:pPr>
      <w:spacing w:after="140"/>
      <w:ind/>
    </w:pPr>
  </w:style>
  <w:style w:styleId="Style_20_ch" w:type="character">
    <w:name w:val="Body Text"/>
    <w:basedOn w:val="Style_4_ch"/>
    <w:link w:val="Style_20"/>
  </w:style>
  <w:style w:styleId="Style_21" w:type="paragraph">
    <w:name w:val="List"/>
    <w:basedOn w:val="Style_20"/>
    <w:link w:val="Style_21_ch"/>
    <w:rPr>
      <w:rFonts w:ascii="PT Astra Serif" w:hAnsi="PT Astra Serif"/>
    </w:rPr>
  </w:style>
  <w:style w:styleId="Style_21_ch" w:type="character">
    <w:name w:val="List"/>
    <w:basedOn w:val="Style_20_ch"/>
    <w:link w:val="Style_21"/>
    <w:rPr>
      <w:rFonts w:ascii="PT Astra Serif" w:hAnsi="PT Astra Serif"/>
    </w:rPr>
  </w:style>
  <w:style w:styleId="Style_22" w:type="paragraph">
    <w:name w:val="toc 3"/>
    <w:next w:val="Style_4"/>
    <w:link w:val="Style_22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aption"/>
    <w:basedOn w:val="Style_4"/>
    <w:link w:val="Style_23_ch"/>
    <w:pPr>
      <w:spacing w:after="120" w:before="120"/>
      <w:ind/>
    </w:pPr>
    <w:rPr>
      <w:rFonts w:ascii="PT Astra Serif" w:hAnsi="PT Astra Serif"/>
      <w:i w:val="1"/>
      <w:sz w:val="24"/>
    </w:rPr>
  </w:style>
  <w:style w:styleId="Style_23_ch" w:type="character">
    <w:name w:val="caption"/>
    <w:basedOn w:val="Style_4_ch"/>
    <w:link w:val="Style_23"/>
    <w:rPr>
      <w:rFonts w:ascii="PT Astra Serif" w:hAnsi="PT Astra Serif"/>
      <w:i w:val="1"/>
      <w:sz w:val="24"/>
    </w:rPr>
  </w:style>
  <w:style w:styleId="Style_24" w:type="paragraph">
    <w:name w:val="Заголовок 41"/>
    <w:link w:val="Style_24_ch"/>
    <w:rPr>
      <w:rFonts w:ascii="XO Thames" w:hAnsi="XO Thames"/>
      <w:b w:val="1"/>
      <w:sz w:val="24"/>
    </w:rPr>
  </w:style>
  <w:style w:styleId="Style_24_ch" w:type="character">
    <w:name w:val="Заголовок 41"/>
    <w:link w:val="Style_24"/>
    <w:rPr>
      <w:rFonts w:ascii="XO Thames" w:hAnsi="XO Thames"/>
      <w:b w:val="1"/>
      <w:sz w:val="24"/>
    </w:rPr>
  </w:style>
  <w:style w:styleId="Style_25" w:type="paragraph">
    <w:name w:val="Contents 2"/>
    <w:link w:val="Style_25_ch"/>
    <w:rPr>
      <w:rFonts w:ascii="XO Thames" w:hAnsi="XO Thames"/>
      <w:sz w:val="28"/>
    </w:rPr>
  </w:style>
  <w:style w:styleId="Style_25_ch" w:type="character">
    <w:name w:val="Contents 2"/>
    <w:link w:val="Style_25"/>
    <w:rPr>
      <w:rFonts w:ascii="XO Thames" w:hAnsi="XO Thames"/>
      <w:sz w:val="28"/>
    </w:rPr>
  </w:style>
  <w:style w:styleId="Style_26" w:type="paragraph">
    <w:name w:val="Contents 7"/>
    <w:link w:val="Style_26_ch"/>
    <w:rPr>
      <w:rFonts w:ascii="XO Thames" w:hAnsi="XO Thames"/>
      <w:sz w:val="28"/>
    </w:rPr>
  </w:style>
  <w:style w:styleId="Style_26_ch" w:type="character">
    <w:name w:val="Contents 7"/>
    <w:link w:val="Style_26"/>
    <w:rPr>
      <w:rFonts w:ascii="XO Thames" w:hAnsi="XO Thames"/>
      <w:sz w:val="28"/>
    </w:rPr>
  </w:style>
  <w:style w:styleId="Style_27" w:type="paragraph">
    <w:name w:val="heading 5"/>
    <w:next w:val="Style_4"/>
    <w:link w:val="Style_27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Верхний колонтитул1"/>
    <w:link w:val="Style_28_ch"/>
  </w:style>
  <w:style w:styleId="Style_28_ch" w:type="character">
    <w:name w:val="Верхний колонтитул1"/>
    <w:link w:val="Style_28"/>
  </w:style>
  <w:style w:styleId="Style_29" w:type="paragraph">
    <w:name w:val="heading 1"/>
    <w:next w:val="Style_4"/>
    <w:link w:val="Style_29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32" w:type="paragraph">
    <w:name w:val="toc 1"/>
    <w:next w:val="Style_4"/>
    <w:link w:val="Style_32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Balloon Text"/>
    <w:basedOn w:val="Style_4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4_ch"/>
    <w:link w:val="Style_34"/>
    <w:rPr>
      <w:rFonts w:ascii="Tahoma" w:hAnsi="Tahoma"/>
      <w:sz w:val="16"/>
    </w:rPr>
  </w:style>
  <w:style w:styleId="Style_35" w:type="paragraph">
    <w:name w:val="Contents 6"/>
    <w:link w:val="Style_35_ch"/>
    <w:rPr>
      <w:rFonts w:ascii="XO Thames" w:hAnsi="XO Thames"/>
      <w:sz w:val="28"/>
    </w:rPr>
  </w:style>
  <w:style w:styleId="Style_35_ch" w:type="character">
    <w:name w:val="Contents 6"/>
    <w:link w:val="Style_35"/>
    <w:rPr>
      <w:rFonts w:ascii="XO Thames" w:hAnsi="XO Thames"/>
      <w:sz w:val="28"/>
    </w:rPr>
  </w:style>
  <w:style w:styleId="Style_36" w:type="paragraph">
    <w:name w:val="Колонтитул"/>
    <w:link w:val="Style_36_ch"/>
    <w:pPr>
      <w:spacing w:after="200"/>
      <w:ind/>
      <w:jc w:val="both"/>
    </w:pPr>
    <w:rPr>
      <w:rFonts w:ascii="XO Thames" w:hAnsi="XO Thames"/>
      <w:sz w:val="28"/>
    </w:rPr>
  </w:style>
  <w:style w:styleId="Style_36_ch" w:type="character">
    <w:name w:val="Колонтитул"/>
    <w:link w:val="Style_36"/>
    <w:rPr>
      <w:rFonts w:ascii="XO Thames" w:hAnsi="XO Thames"/>
      <w:sz w:val="28"/>
    </w:rPr>
  </w:style>
  <w:style w:styleId="Style_37" w:type="paragraph">
    <w:name w:val="Contents 3"/>
    <w:link w:val="Style_37_ch"/>
    <w:rPr>
      <w:rFonts w:ascii="XO Thames" w:hAnsi="XO Thames"/>
      <w:sz w:val="28"/>
    </w:rPr>
  </w:style>
  <w:style w:styleId="Style_37_ch" w:type="character">
    <w:name w:val="Contents 3"/>
    <w:link w:val="Style_37"/>
    <w:rPr>
      <w:rFonts w:ascii="XO Thames" w:hAnsi="XO Thames"/>
      <w:sz w:val="28"/>
    </w:rPr>
  </w:style>
  <w:style w:styleId="Style_38" w:type="paragraph">
    <w:name w:val="Contents 4"/>
    <w:link w:val="Style_38_ch"/>
    <w:rPr>
      <w:rFonts w:ascii="XO Thames" w:hAnsi="XO Thames"/>
      <w:sz w:val="28"/>
    </w:rPr>
  </w:style>
  <w:style w:styleId="Style_38_ch" w:type="character">
    <w:name w:val="Contents 4"/>
    <w:link w:val="Style_38"/>
    <w:rPr>
      <w:rFonts w:ascii="XO Thames" w:hAnsi="XO Thames"/>
      <w:sz w:val="28"/>
    </w:rPr>
  </w:style>
  <w:style w:styleId="Style_39" w:type="paragraph">
    <w:name w:val="toc 9"/>
    <w:next w:val="Style_4"/>
    <w:link w:val="Style_39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Contents 8"/>
    <w:link w:val="Style_41_ch"/>
    <w:rPr>
      <w:rFonts w:ascii="XO Thames" w:hAnsi="XO Thames"/>
      <w:sz w:val="28"/>
    </w:rPr>
  </w:style>
  <w:style w:styleId="Style_41_ch" w:type="character">
    <w:name w:val="Contents 8"/>
    <w:link w:val="Style_41"/>
    <w:rPr>
      <w:rFonts w:ascii="XO Thames" w:hAnsi="XO Thames"/>
      <w:sz w:val="28"/>
    </w:rPr>
  </w:style>
  <w:style w:styleId="Style_1" w:type="paragraph">
    <w:name w:val="footer"/>
    <w:link w:val="Style_1_ch"/>
  </w:style>
  <w:style w:styleId="Style_1_ch" w:type="character">
    <w:name w:val="footer"/>
    <w:link w:val="Style_1"/>
  </w:style>
  <w:style w:styleId="Style_42" w:type="paragraph">
    <w:name w:val="Заголовок1"/>
    <w:basedOn w:val="Style_13"/>
    <w:link w:val="Style_42_ch"/>
    <w:rPr>
      <w:rFonts w:ascii="PT Astra Serif" w:hAnsi="PT Astra Serif"/>
      <w:color w:val="000000"/>
      <w:spacing w:val="0"/>
      <w:sz w:val="28"/>
    </w:rPr>
  </w:style>
  <w:style w:styleId="Style_42_ch" w:type="character">
    <w:name w:val="Заголовок1"/>
    <w:basedOn w:val="Style_13_ch"/>
    <w:link w:val="Style_42"/>
    <w:rPr>
      <w:rFonts w:ascii="PT Astra Serif" w:hAnsi="PT Astra Serif"/>
      <w:color w:val="000000"/>
      <w:spacing w:val="0"/>
      <w:sz w:val="28"/>
    </w:rPr>
  </w:style>
  <w:style w:styleId="Style_43" w:type="paragraph">
    <w:name w:val="Основной шрифт абзаца1"/>
    <w:link w:val="Style_43_ch"/>
    <w:pPr>
      <w:spacing w:after="200" w:line="276" w:lineRule="auto"/>
      <w:ind/>
    </w:pPr>
  </w:style>
  <w:style w:styleId="Style_43_ch" w:type="character">
    <w:name w:val="Основной шрифт абзаца1"/>
    <w:link w:val="Style_43"/>
  </w:style>
  <w:style w:styleId="Style_44" w:type="paragraph">
    <w:name w:val="Contents 9"/>
    <w:link w:val="Style_44_ch"/>
    <w:rPr>
      <w:rFonts w:ascii="XO Thames" w:hAnsi="XO Thames"/>
      <w:sz w:val="28"/>
    </w:rPr>
  </w:style>
  <w:style w:styleId="Style_44_ch" w:type="character">
    <w:name w:val="Contents 9"/>
    <w:link w:val="Style_44"/>
    <w:rPr>
      <w:rFonts w:ascii="XO Thames" w:hAnsi="XO Thames"/>
      <w:sz w:val="28"/>
    </w:rPr>
  </w:style>
  <w:style w:styleId="Style_45" w:type="paragraph">
    <w:name w:val="toc 8"/>
    <w:next w:val="Style_4"/>
    <w:link w:val="Style_45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Содержимое таблицы"/>
    <w:basedOn w:val="Style_4"/>
    <w:link w:val="Style_46_ch"/>
  </w:style>
  <w:style w:styleId="Style_46_ch" w:type="character">
    <w:name w:val="Содержимое таблицы"/>
    <w:basedOn w:val="Style_4_ch"/>
    <w:link w:val="Style_46"/>
  </w:style>
  <w:style w:styleId="Style_47" w:type="paragraph">
    <w:name w:val="Contents 5"/>
    <w:link w:val="Style_47_ch"/>
    <w:rPr>
      <w:rFonts w:ascii="XO Thames" w:hAnsi="XO Thames"/>
      <w:sz w:val="28"/>
    </w:rPr>
  </w:style>
  <w:style w:styleId="Style_47_ch" w:type="character">
    <w:name w:val="Contents 5"/>
    <w:link w:val="Style_47"/>
    <w:rPr>
      <w:rFonts w:ascii="XO Thames" w:hAnsi="XO Thames"/>
      <w:sz w:val="28"/>
    </w:rPr>
  </w:style>
  <w:style w:styleId="Style_48" w:type="paragraph">
    <w:name w:val="toc 5"/>
    <w:next w:val="Style_4"/>
    <w:link w:val="Style_48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Contents 1"/>
    <w:link w:val="Style_49_ch"/>
    <w:rPr>
      <w:rFonts w:ascii="XO Thames" w:hAnsi="XO Thames"/>
      <w:b w:val="1"/>
      <w:sz w:val="28"/>
    </w:rPr>
  </w:style>
  <w:style w:styleId="Style_49_ch" w:type="character">
    <w:name w:val="Contents 1"/>
    <w:link w:val="Style_49"/>
    <w:rPr>
      <w:rFonts w:ascii="XO Thames" w:hAnsi="XO Thames"/>
      <w:b w:val="1"/>
      <w:sz w:val="28"/>
    </w:rPr>
  </w:style>
  <w:style w:styleId="Style_50" w:type="paragraph">
    <w:name w:val="Заголовок 11"/>
    <w:link w:val="Style_50_ch"/>
    <w:rPr>
      <w:rFonts w:ascii="XO Thames" w:hAnsi="XO Thames"/>
      <w:b w:val="1"/>
      <w:sz w:val="32"/>
    </w:rPr>
  </w:style>
  <w:style w:styleId="Style_50_ch" w:type="character">
    <w:name w:val="Заголовок 11"/>
    <w:link w:val="Style_50"/>
    <w:rPr>
      <w:rFonts w:ascii="XO Thames" w:hAnsi="XO Thames"/>
      <w:b w:val="1"/>
      <w:sz w:val="32"/>
    </w:rPr>
  </w:style>
  <w:style w:styleId="Style_51" w:type="paragraph">
    <w:name w:val="index heading"/>
    <w:basedOn w:val="Style_4"/>
    <w:link w:val="Style_51_ch"/>
    <w:rPr>
      <w:rFonts w:ascii="PT Astra Serif" w:hAnsi="PT Astra Serif"/>
    </w:rPr>
  </w:style>
  <w:style w:styleId="Style_51_ch" w:type="character">
    <w:name w:val="index heading"/>
    <w:basedOn w:val="Style_4_ch"/>
    <w:link w:val="Style_51"/>
    <w:rPr>
      <w:rFonts w:ascii="PT Astra Serif" w:hAnsi="PT Astra Serif"/>
    </w:rPr>
  </w:style>
  <w:style w:styleId="Style_52" w:type="paragraph">
    <w:name w:val="Internet link"/>
    <w:link w:val="Style_52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52_ch" w:type="character">
    <w:name w:val="Internet link"/>
    <w:link w:val="Style_52"/>
    <w:rPr>
      <w:rFonts w:ascii="Calibri" w:hAnsi="Calibri"/>
      <w:color w:val="0000FF"/>
      <w:u w:val="single"/>
    </w:rPr>
  </w:style>
  <w:style w:styleId="Style_53" w:type="paragraph">
    <w:name w:val="Subtitle"/>
    <w:link w:val="Style_53_ch"/>
    <w:uiPriority w:val="11"/>
    <w:qFormat/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Title"/>
    <w:next w:val="Style_20"/>
    <w:link w:val="Style_54_ch"/>
    <w:uiPriority w:val="10"/>
    <w:qFormat/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4"/>
    <w:link w:val="Style_55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next w:val="Style_4"/>
    <w:link w:val="Style_56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2025-02-19T10:30:12Z</dcterms:modified>
</cp:coreProperties>
</file>