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06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1093</w:t>
      </w:r>
      <w:r>
        <w:rPr>
          <w:spacing w:val="-4"/>
          <w:sz w:val="28"/>
        </w:rPr>
        <w:t>-П</w:t>
      </w:r>
    </w:p>
    <w:p w14:paraId="07000000">
      <w:pPr>
        <w:pStyle w:val="Style_3"/>
        <w:spacing w:after="0" w:before="0" w:line="240" w:lineRule="auto"/>
        <w:ind w:firstLine="0" w:left="0" w:right="4252"/>
        <w:jc w:val="both"/>
        <w:rPr>
          <w:rFonts w:ascii="Times New Roman" w:hAnsi="Times New Roman"/>
          <w:sz w:val="28"/>
        </w:rPr>
      </w:pPr>
    </w:p>
    <w:p w14:paraId="08000000">
      <w:pPr>
        <w:pStyle w:val="Style_3"/>
        <w:spacing w:after="0" w:before="0" w:line="240" w:lineRule="auto"/>
        <w:ind w:firstLine="0" w:left="0" w:right="42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проведении мероприятия, посвященного Дню памяти о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россиянах, исполнявших служебный долг </w:t>
      </w:r>
      <w:r>
        <w:rPr>
          <w:rFonts w:ascii="Times New Roman" w:hAnsi="Times New Roman"/>
          <w:sz w:val="26"/>
        </w:rPr>
        <w:t>за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пределами Отечества</w:t>
      </w:r>
    </w:p>
    <w:p w14:paraId="09000000">
      <w:pPr>
        <w:pStyle w:val="Style_3"/>
        <w:spacing w:after="0" w:before="0" w:line="240" w:lineRule="auto"/>
        <w:ind/>
        <w:rPr>
          <w:rFonts w:ascii="Times New Roman" w:hAnsi="Times New Roman"/>
          <w:sz w:val="26"/>
        </w:rPr>
      </w:pPr>
    </w:p>
    <w:p w14:paraId="0A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целью совершенствования военно-патриотического воспитания молодежи и продолжения исторических традиций России, руководствуясь Уставом города Магнитогорска,</w:t>
      </w:r>
    </w:p>
    <w:p w14:paraId="0B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C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D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Службе внешних связей и молодёжной политики администрации города Магнитогорска (Болкун Н.И.):</w:t>
      </w:r>
    </w:p>
    <w:p w14:paraId="0E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провести в городе Магнитогорске 15 февраля 2025 года с 11:00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до 13:00 часов мероприятие, посвященное Дню памяти о россиянах, исполнявших служебный долг за пределами Отечества (далее</w:t>
      </w:r>
      <w:r>
        <w:rPr>
          <w:rFonts w:ascii="XO Thames" w:hAnsi="XO Thames"/>
          <w:color w:val="000000"/>
          <w:spacing w:val="0"/>
          <w:sz w:val="26"/>
        </w:rPr>
        <w:t> –</w:t>
      </w:r>
      <w:r>
        <w:rPr>
          <w:rFonts w:ascii="Times New Roman" w:hAnsi="Times New Roman"/>
          <w:sz w:val="26"/>
        </w:rPr>
        <w:t xml:space="preserve"> Мероприятие);</w:t>
      </w:r>
    </w:p>
    <w:p w14:paraId="0F000000">
      <w:pPr>
        <w:pStyle w:val="Style_3"/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разместить настоящее постановление на официальном сайте администрации города Магнитогорска. </w:t>
      </w:r>
    </w:p>
    <w:p w14:paraId="10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Утвердить программу проведения Мероприятия:</w:t>
      </w:r>
    </w:p>
    <w:p w14:paraId="11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10:30</w:t>
      </w:r>
      <w:r>
        <w:rPr>
          <w:rFonts w:ascii="XO Thames" w:hAnsi="XO Thames"/>
          <w:color w:val="000000"/>
          <w:spacing w:val="0"/>
          <w:sz w:val="26"/>
        </w:rPr>
        <w:t> –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11:00</w:t>
      </w:r>
      <w:r>
        <w:rPr>
          <w:rFonts w:ascii="XO Thames" w:hAnsi="XO Thames"/>
          <w:color w:val="000000"/>
          <w:spacing w:val="0"/>
          <w:sz w:val="26"/>
        </w:rPr>
        <w:t> –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сбор участников Мероприятия в сквере «Патриотический»;</w:t>
      </w:r>
    </w:p>
    <w:p w14:paraId="12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11:00</w:t>
      </w:r>
      <w:r>
        <w:rPr>
          <w:rFonts w:ascii="XO Thames" w:hAnsi="XO Thames"/>
          <w:color w:val="000000"/>
          <w:spacing w:val="0"/>
          <w:sz w:val="26"/>
        </w:rPr>
        <w:t> – </w:t>
      </w:r>
      <w:r>
        <w:rPr>
          <w:rFonts w:ascii="Times New Roman" w:hAnsi="Times New Roman"/>
          <w:sz w:val="26"/>
        </w:rPr>
        <w:t>11:30</w:t>
      </w:r>
      <w:r>
        <w:rPr>
          <w:rFonts w:ascii="XO Thames" w:hAnsi="XO Thames"/>
          <w:color w:val="000000"/>
          <w:spacing w:val="0"/>
          <w:sz w:val="26"/>
        </w:rPr>
        <w:t> – </w:t>
      </w:r>
      <w:r>
        <w:rPr>
          <w:rFonts w:ascii="Times New Roman" w:hAnsi="Times New Roman"/>
          <w:sz w:val="26"/>
        </w:rPr>
        <w:t>проведение Мероприятия в сквере «Патриотический»;</w:t>
      </w:r>
    </w:p>
    <w:p w14:paraId="13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11:30</w:t>
      </w:r>
      <w:r>
        <w:rPr>
          <w:rFonts w:ascii="XO Thames" w:hAnsi="XO Thames"/>
          <w:color w:val="000000"/>
          <w:spacing w:val="0"/>
          <w:sz w:val="26"/>
        </w:rPr>
        <w:t> – </w:t>
      </w:r>
      <w:r>
        <w:rPr>
          <w:rFonts w:ascii="Times New Roman" w:hAnsi="Times New Roman"/>
          <w:sz w:val="26"/>
        </w:rPr>
        <w:t>отправление участников Мероприятия на Левобережное кладбище;</w:t>
      </w:r>
    </w:p>
    <w:p w14:paraId="14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12:00</w:t>
      </w:r>
      <w:r>
        <w:rPr>
          <w:rFonts w:ascii="XO Thames" w:hAnsi="XO Thames"/>
          <w:color w:val="000000"/>
          <w:spacing w:val="0"/>
          <w:sz w:val="26"/>
        </w:rPr>
        <w:t> – </w:t>
      </w:r>
      <w:r>
        <w:rPr>
          <w:rFonts w:ascii="Times New Roman" w:hAnsi="Times New Roman"/>
          <w:sz w:val="26"/>
        </w:rPr>
        <w:t>13:00</w:t>
      </w:r>
      <w:r>
        <w:rPr>
          <w:rFonts w:ascii="XO Thames" w:hAnsi="XO Thames"/>
          <w:color w:val="000000"/>
          <w:spacing w:val="0"/>
          <w:sz w:val="26"/>
        </w:rPr>
        <w:t> – </w:t>
      </w:r>
      <w:r>
        <w:rPr>
          <w:rFonts w:ascii="Times New Roman" w:hAnsi="Times New Roman"/>
          <w:sz w:val="26"/>
        </w:rPr>
        <w:t>проведение Мероприятия на Левобережном кладбище</w:t>
      </w:r>
      <w:r>
        <w:br/>
      </w:r>
      <w:r>
        <w:rPr>
          <w:rFonts w:ascii="Times New Roman" w:hAnsi="Times New Roman"/>
          <w:sz w:val="26"/>
        </w:rPr>
        <w:t xml:space="preserve">у </w:t>
      </w:r>
      <w:r>
        <w:rPr>
          <w:rFonts w:ascii="Times New Roman" w:hAnsi="Times New Roman"/>
          <w:color w:val="000000"/>
          <w:sz w:val="26"/>
        </w:rPr>
        <w:t>мемориальной стелы памяти воинов-интернационалистов и участников локальных конфликтов, у Аллеи Славы</w:t>
      </w:r>
      <w:r>
        <w:rPr>
          <w:rFonts w:ascii="Times New Roman" w:hAnsi="Times New Roman"/>
          <w:sz w:val="26"/>
        </w:rPr>
        <w:t>.</w:t>
      </w:r>
    </w:p>
    <w:p w14:paraId="15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Управлению образования администрации города Магнитогорска (Гофштейн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О.Г.):</w:t>
      </w:r>
    </w:p>
    <w:p w14:paraId="16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обеспечить участие в Мероприятии обучающихся общеобразовательных учреждений города, представителей патриотических клубов, отрядов ВВПОД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«Юнармия»;</w:t>
      </w:r>
    </w:p>
    <w:p w14:paraId="17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обеспечить возложение гирлянды представителями отряда ВВПОД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«Юнармия» у </w:t>
      </w:r>
      <w:r>
        <w:rPr>
          <w:rFonts w:ascii="Times New Roman" w:hAnsi="Times New Roman"/>
          <w:color w:val="000000"/>
          <w:sz w:val="26"/>
        </w:rPr>
        <w:t>мемориальной стелы памяти воинов-интернационалистов</w:t>
      </w:r>
      <w:r>
        <w:br/>
      </w:r>
      <w:r>
        <w:rPr>
          <w:rFonts w:ascii="Times New Roman" w:hAnsi="Times New Roman"/>
          <w:color w:val="000000"/>
          <w:sz w:val="26"/>
        </w:rPr>
        <w:t xml:space="preserve">и участников локальных конфликтов </w:t>
      </w:r>
      <w:r>
        <w:rPr>
          <w:rFonts w:ascii="Times New Roman" w:hAnsi="Times New Roman"/>
          <w:sz w:val="26"/>
        </w:rPr>
        <w:t>на Левобережном кладбище.</w:t>
      </w:r>
    </w:p>
    <w:p w14:paraId="18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Управлению культуры администрации города Магнитогорска (Кудрявцева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М.И.) </w:t>
      </w:r>
      <w:r>
        <w:rPr>
          <w:rFonts w:ascii="Times New Roman" w:hAnsi="Times New Roman"/>
          <w:color w:val="000000"/>
          <w:sz w:val="26"/>
        </w:rPr>
        <w:t xml:space="preserve">обеспечить работу звукоусилительной аппаратуры </w:t>
      </w:r>
      <w:r>
        <w:rPr>
          <w:rFonts w:ascii="Times New Roman" w:hAnsi="Times New Roman"/>
          <w:sz w:val="26"/>
        </w:rPr>
        <w:t>в сквере «Патриотический»</w:t>
      </w:r>
      <w:r>
        <w:rPr>
          <w:rFonts w:ascii="Times New Roman" w:hAnsi="Times New Roman"/>
          <w:sz w:val="26"/>
        </w:rPr>
        <w:t xml:space="preserve"> на время проведения Мероприятия.</w:t>
      </w:r>
    </w:p>
    <w:p w14:paraId="19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color w:val="000000"/>
          <w:sz w:val="26"/>
        </w:rPr>
        <w:t>5.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Рекомендовать Управлению Министерства внутренних дел России</w:t>
      </w:r>
      <w:r>
        <w:br/>
      </w:r>
      <w:r>
        <w:rPr>
          <w:rFonts w:ascii="Times New Roman" w:hAnsi="Times New Roman"/>
          <w:sz w:val="26"/>
        </w:rPr>
        <w:t xml:space="preserve">по городу Магнитогорску Челябинской области </w:t>
      </w:r>
      <w:r>
        <w:rPr>
          <w:rFonts w:ascii="Times New Roman" w:hAnsi="Times New Roman"/>
          <w:color w:val="000000"/>
          <w:sz w:val="26"/>
        </w:rPr>
        <w:t>(Козицын К.Е.)</w:t>
      </w:r>
      <w:r>
        <w:rPr>
          <w:rFonts w:ascii="Times New Roman" w:hAnsi="Times New Roman"/>
          <w:sz w:val="26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6"/>
        </w:rPr>
        <w:t>оказать содействие в обеспечении охраны общественного порядка на время проведения Мероприятия</w:t>
      </w:r>
      <w:r>
        <w:br/>
      </w:r>
      <w:r>
        <w:rPr>
          <w:rFonts w:ascii="Times New Roman" w:hAnsi="Times New Roman"/>
          <w:sz w:val="26"/>
        </w:rPr>
        <w:t>в местах проведения Мероприятия</w:t>
      </w:r>
      <w:r>
        <w:rPr>
          <w:rFonts w:ascii="Times New Roman" w:hAnsi="Times New Roman"/>
          <w:sz w:val="26"/>
        </w:rPr>
        <w:t xml:space="preserve"> (в сквере «Патриотический», на Левобережном кладбище).</w:t>
      </w:r>
    </w:p>
    <w:p w14:paraId="1A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6.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pacing w:val="-4"/>
          <w:sz w:val="26"/>
        </w:rPr>
        <w:t>Муниципальному казенному учреждению «Управление капитального</w:t>
      </w:r>
      <w:r>
        <w:rPr>
          <w:rFonts w:ascii="Times New Roman" w:hAnsi="Times New Roman"/>
          <w:sz w:val="26"/>
        </w:rPr>
        <w:t xml:space="preserve"> строительства» (Астафьев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Д.П.), муниципальному казенному учреждению «Комбинат похоронно-ритуальных услуг» (Макарова Н.С.) </w:t>
      </w:r>
      <w:r>
        <w:rPr>
          <w:rFonts w:ascii="Times New Roman" w:hAnsi="Times New Roman"/>
          <w:color w:val="000000"/>
          <w:sz w:val="26"/>
        </w:rPr>
        <w:t xml:space="preserve">осуществить: </w:t>
      </w:r>
    </w:p>
    <w:p w14:paraId="1B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уборку территории от снега и мусора в сквере «Патриотический»</w:t>
      </w:r>
      <w:r>
        <w:br/>
      </w:r>
      <w:r>
        <w:rPr>
          <w:rFonts w:ascii="Times New Roman" w:hAnsi="Times New Roman"/>
          <w:sz w:val="26"/>
        </w:rPr>
        <w:t xml:space="preserve">до начала проведения Мероприятия; </w:t>
      </w:r>
    </w:p>
    <w:p w14:paraId="1C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уборку территории в сквере «Патриотический» после проведения Мероприятия;</w:t>
      </w:r>
    </w:p>
    <w:p w14:paraId="1D000000">
      <w:pPr>
        <w:pStyle w:val="Style_3"/>
        <w:tabs>
          <w:tab w:leader="none" w:pos="708" w:val="clear"/>
          <w:tab w:leader="none" w:pos="709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3)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уборку территории у </w:t>
      </w:r>
      <w:r>
        <w:rPr>
          <w:rFonts w:ascii="Times New Roman" w:hAnsi="Times New Roman"/>
          <w:color w:val="000000"/>
          <w:sz w:val="26"/>
        </w:rPr>
        <w:t>мемориальной стелы памяти воинов-интернационалистов и участников локальных конфликтов,</w:t>
      </w:r>
      <w:r>
        <w:rPr>
          <w:rFonts w:ascii="Times New Roman" w:hAnsi="Times New Roman"/>
          <w:sz w:val="26"/>
        </w:rPr>
        <w:t xml:space="preserve"> и территории вокруг мест захоронений воинов-афганцев, и </w:t>
      </w:r>
      <w:r>
        <w:rPr>
          <w:rFonts w:ascii="Times New Roman" w:hAnsi="Times New Roman"/>
          <w:color w:val="000000"/>
          <w:sz w:val="26"/>
        </w:rPr>
        <w:t xml:space="preserve">Аллеи Славы </w:t>
      </w:r>
      <w:r>
        <w:rPr>
          <w:rFonts w:ascii="Times New Roman" w:hAnsi="Times New Roman"/>
          <w:sz w:val="26"/>
        </w:rPr>
        <w:t>Левобережного кладбища</w:t>
      </w:r>
      <w:r>
        <w:br/>
      </w:r>
      <w:r>
        <w:rPr>
          <w:rFonts w:ascii="Times New Roman" w:hAnsi="Times New Roman"/>
          <w:sz w:val="26"/>
        </w:rPr>
        <w:t>до начала проведения Мероприятия</w:t>
      </w:r>
      <w:r>
        <w:rPr>
          <w:rFonts w:ascii="Times New Roman" w:hAnsi="Times New Roman"/>
          <w:sz w:val="26"/>
        </w:rPr>
        <w:t>.</w:t>
      </w:r>
    </w:p>
    <w:p w14:paraId="1E000000">
      <w:pPr>
        <w:pStyle w:val="Style_3"/>
        <w:tabs>
          <w:tab w:leader="none" w:pos="708" w:val="clear"/>
          <w:tab w:leader="none" w:pos="709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7.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Рекомендовать акционерному обществу </w:t>
      </w:r>
      <w:r>
        <w:rPr>
          <w:rFonts w:ascii="Times New Roman" w:hAnsi="Times New Roman"/>
          <w:spacing w:val="-4"/>
          <w:sz w:val="26"/>
        </w:rPr>
        <w:t>«Магнитогорскинвестстрой» (Абрамов С.В.)</w:t>
      </w:r>
      <w:r>
        <w:rPr>
          <w:rFonts w:ascii="Times New Roman" w:hAnsi="Times New Roman"/>
          <w:sz w:val="26"/>
        </w:rPr>
        <w:t xml:space="preserve"> обеспечить:</w:t>
      </w:r>
    </w:p>
    <w:p w14:paraId="1F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уборку территории от снега и мусора в сквере «Патриотический»</w:t>
      </w:r>
      <w:r>
        <w:br/>
      </w:r>
      <w:r>
        <w:rPr>
          <w:rFonts w:ascii="Times New Roman" w:hAnsi="Times New Roman"/>
          <w:sz w:val="26"/>
        </w:rPr>
        <w:t xml:space="preserve">до начала проведения Мероприятия; </w:t>
      </w:r>
    </w:p>
    <w:p w14:paraId="20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уборку территории в сквере «Патриотический» после проведения Мероприятия;</w:t>
      </w:r>
    </w:p>
    <w:p w14:paraId="21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3)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уборку территории у </w:t>
      </w:r>
      <w:r>
        <w:rPr>
          <w:rFonts w:ascii="Times New Roman" w:hAnsi="Times New Roman"/>
          <w:color w:val="000000"/>
          <w:sz w:val="26"/>
        </w:rPr>
        <w:t>мемориальной стелы памяти воинов-интернационалистов и участников локальных конфликтов,</w:t>
      </w:r>
      <w:r>
        <w:rPr>
          <w:rFonts w:ascii="Times New Roman" w:hAnsi="Times New Roman"/>
          <w:sz w:val="26"/>
        </w:rPr>
        <w:t xml:space="preserve"> и территории вокруг мест захоронений воинов-афганцев, и </w:t>
      </w:r>
      <w:r>
        <w:rPr>
          <w:rFonts w:ascii="Times New Roman" w:hAnsi="Times New Roman"/>
          <w:color w:val="000000"/>
          <w:sz w:val="26"/>
        </w:rPr>
        <w:t xml:space="preserve">Аллеи Славы </w:t>
      </w:r>
      <w:r>
        <w:rPr>
          <w:rFonts w:ascii="Times New Roman" w:hAnsi="Times New Roman"/>
          <w:sz w:val="26"/>
        </w:rPr>
        <w:t>Левобережного кладбища</w:t>
      </w:r>
      <w:r>
        <w:br/>
      </w:r>
      <w:r>
        <w:rPr>
          <w:rFonts w:ascii="Times New Roman" w:hAnsi="Times New Roman"/>
          <w:sz w:val="26"/>
        </w:rPr>
        <w:t>до начала проведения Мероприятия</w:t>
      </w:r>
      <w:r>
        <w:rPr>
          <w:rFonts w:ascii="Times New Roman" w:hAnsi="Times New Roman"/>
          <w:sz w:val="26"/>
        </w:rPr>
        <w:t>.</w:t>
      </w:r>
    </w:p>
    <w:p w14:paraId="22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color w:val="000000"/>
          <w:sz w:val="26"/>
        </w:rPr>
        <w:t>8.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Рекомендовать акционерному обществу «Горэлектросеть» (Кузьмин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А.В.) обеспечить подключение к электросети на территории сквера «Патриотический»</w:t>
      </w:r>
      <w:r>
        <w:br/>
      </w:r>
      <w:r>
        <w:rPr>
          <w:rFonts w:ascii="Times New Roman" w:hAnsi="Times New Roman"/>
          <w:sz w:val="26"/>
        </w:rPr>
        <w:t>на время проведения Мероприятия.</w:t>
      </w:r>
    </w:p>
    <w:p w14:paraId="23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color w:val="000000"/>
          <w:sz w:val="26"/>
        </w:rPr>
        <w:t>9.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color w:val="000000"/>
          <w:sz w:val="26"/>
        </w:rPr>
        <w:t>Настоящее постановление вступает в силу со дня его подписания.</w:t>
      </w:r>
    </w:p>
    <w:p w14:paraId="24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10.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Контроль исполнения настоящего постановления возложить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 xml:space="preserve">на заместителя главы города Магнитогорска </w:t>
      </w:r>
      <w:r>
        <w:rPr>
          <w:rFonts w:ascii="Times New Roman" w:hAnsi="Times New Roman"/>
          <w:color w:val="000000"/>
          <w:sz w:val="26"/>
        </w:rPr>
        <w:t>Сафонову Н.В.</w:t>
      </w:r>
    </w:p>
    <w:p w14:paraId="25000000">
      <w:pPr>
        <w:pStyle w:val="Style_3"/>
        <w:spacing w:after="0" w:before="0" w:line="240" w:lineRule="auto"/>
        <w:ind/>
        <w:rPr>
          <w:rFonts w:ascii="Times New Roman" w:hAnsi="Times New Roman"/>
          <w:sz w:val="26"/>
        </w:rPr>
      </w:pPr>
    </w:p>
    <w:p w14:paraId="26000000">
      <w:pPr>
        <w:pStyle w:val="Style_3"/>
        <w:spacing w:after="0" w:before="0" w:line="240" w:lineRule="auto"/>
        <w:ind/>
        <w:rPr>
          <w:rFonts w:ascii="Times New Roman" w:hAnsi="Times New Roman"/>
          <w:sz w:val="26"/>
        </w:rPr>
      </w:pPr>
    </w:p>
    <w:p w14:paraId="27000000">
      <w:pPr>
        <w:pStyle w:val="Style_3"/>
        <w:spacing w:after="0" w:before="0" w:line="240" w:lineRule="auto"/>
        <w:ind/>
        <w:rPr>
          <w:rFonts w:ascii="Times New Roman" w:hAnsi="Times New Roman"/>
          <w:sz w:val="26"/>
        </w:rPr>
      </w:pPr>
    </w:p>
    <w:p w14:paraId="28000000">
      <w:pPr>
        <w:pStyle w:val="Style_3"/>
        <w:widowControl w:val="0"/>
        <w:tabs>
          <w:tab w:leader="none" w:pos="708" w:val="clear"/>
          <w:tab w:leader="none" w:pos="7513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Глава города Магнитогорска                                                                   С.Н. Бердников</w:t>
      </w:r>
    </w:p>
    <w:p w14:paraId="29000000">
      <w:pPr>
        <w:pStyle w:val="Style_3"/>
        <w:widowControl w:val="0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A000000">
      <w:pPr>
        <w:pStyle w:val="Style_3"/>
        <w:widowControl w:val="0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B000000">
      <w:pPr>
        <w:pStyle w:val="Style_3"/>
        <w:widowControl w:val="0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C000000">
      <w:pPr>
        <w:pStyle w:val="Style_3"/>
        <w:widowControl w:val="0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D000000">
      <w:pPr>
        <w:pStyle w:val="Style_3"/>
        <w:widowControl w:val="0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E000000">
      <w:pPr>
        <w:pStyle w:val="Style_3"/>
        <w:widowControl w:val="0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F000000">
      <w:pPr>
        <w:pStyle w:val="Style_3"/>
        <w:widowControl w:val="0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0000000">
      <w:pPr>
        <w:pStyle w:val="Style_3"/>
        <w:widowControl w:val="0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1000000">
      <w:pPr>
        <w:pStyle w:val="Style_3"/>
        <w:widowControl w:val="0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2000000">
      <w:pPr>
        <w:pStyle w:val="Style_3"/>
        <w:widowControl w:val="0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3000000">
      <w:pPr>
        <w:pStyle w:val="Style_3"/>
        <w:widowControl w:val="0"/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Вр-2034695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="PT Astra Serif" w:hAnsi="PT Astra Serif"/>
      <w:color w:val="000000"/>
      <w:sz w:val="28"/>
    </w:rPr>
  </w:style>
  <w:style w:default="1" w:styleId="Style_3_ch" w:type="character">
    <w:name w:val="Normal"/>
    <w:link w:val="Style_3"/>
    <w:rPr>
      <w:rFonts w:ascii="PT Astra Serif" w:hAnsi="PT Astra Serif"/>
      <w:color w:val="000000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Указатель"/>
    <w:basedOn w:val="Style_3"/>
    <w:link w:val="Style_10_ch"/>
    <w:rPr>
      <w:rFonts w:ascii="PT Astra Serif" w:hAnsi="PT Astra Serif"/>
    </w:rPr>
  </w:style>
  <w:style w:styleId="Style_10_ch" w:type="character">
    <w:name w:val="Указатель"/>
    <w:basedOn w:val="Style_3_ch"/>
    <w:link w:val="Style_10"/>
    <w:rPr>
      <w:rFonts w:ascii="PT Astra Serif" w:hAnsi="PT Astra Serif"/>
    </w:rPr>
  </w:style>
  <w:style w:styleId="Style_11" w:type="paragraph">
    <w:name w:val="List"/>
    <w:basedOn w:val="Style_12"/>
    <w:link w:val="Style_11_ch"/>
    <w:rPr>
      <w:rFonts w:ascii="PT Astra Serif" w:hAnsi="PT Astra Serif"/>
    </w:rPr>
  </w:style>
  <w:style w:styleId="Style_11_ch" w:type="character">
    <w:name w:val="List"/>
    <w:basedOn w:val="Style_12_ch"/>
    <w:link w:val="Style_11"/>
    <w:rPr>
      <w:rFonts w:ascii="PT Astra Serif" w:hAnsi="PT Astra Serif"/>
    </w:rPr>
  </w:style>
  <w:style w:styleId="Style_13" w:type="paragraph">
    <w:name w:val="Нижний колонтитул Знак"/>
    <w:basedOn w:val="Style_14"/>
    <w:link w:val="Style_13_ch"/>
  </w:style>
  <w:style w:styleId="Style_13_ch" w:type="character">
    <w:name w:val="Нижний колонтитул Знак"/>
    <w:basedOn w:val="Style_14_ch"/>
    <w:link w:val="Style_13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Заголовок"/>
    <w:basedOn w:val="Style_3"/>
    <w:next w:val="Style_12"/>
    <w:link w:val="Style_1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8_ch" w:type="character">
    <w:name w:val="Заголовок"/>
    <w:basedOn w:val="Style_3_ch"/>
    <w:link w:val="Style_18"/>
    <w:rPr>
      <w:rFonts w:ascii="PT Astra Serif" w:hAnsi="PT Astra Serif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Caption"/>
    <w:basedOn w:val="Style_3"/>
    <w:link w:val="Style_21_ch"/>
    <w:pPr>
      <w:spacing w:after="120" w:before="120"/>
      <w:ind/>
    </w:pPr>
    <w:rPr>
      <w:rFonts w:ascii="PT Astra Serif" w:hAnsi="PT Astra Serif"/>
      <w:i w:val="1"/>
      <w:sz w:val="24"/>
    </w:rPr>
  </w:style>
  <w:style w:styleId="Style_21_ch" w:type="character">
    <w:name w:val="Caption"/>
    <w:basedOn w:val="Style_3_ch"/>
    <w:link w:val="Style_21"/>
    <w:rPr>
      <w:rFonts w:ascii="PT Astra Serif" w:hAnsi="PT Astra Serif"/>
      <w:i w:val="1"/>
      <w:sz w:val="24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Верхний колонтитул Знак"/>
    <w:basedOn w:val="Style_14"/>
    <w:link w:val="Style_24_ch"/>
  </w:style>
  <w:style w:styleId="Style_24_ch" w:type="character">
    <w:name w:val="Верхний колонтитул Знак"/>
    <w:basedOn w:val="Style_14_ch"/>
    <w:link w:val="Style_24"/>
  </w:style>
  <w:style w:styleId="Style_12" w:type="paragraph">
    <w:name w:val="Body Text"/>
    <w:basedOn w:val="Style_3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3_ch"/>
    <w:link w:val="Style_12"/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Колонтитул"/>
    <w:basedOn w:val="Style_3"/>
    <w:link w:val="Style_27_ch"/>
  </w:style>
  <w:style w:styleId="Style_27_ch" w:type="character">
    <w:name w:val="Колонтитул"/>
    <w:basedOn w:val="Style_3_ch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alloon Text"/>
    <w:basedOn w:val="Style_3"/>
    <w:link w:val="Style_29_ch"/>
    <w:pPr>
      <w:spacing w:after="0" w:before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3_ch"/>
    <w:link w:val="Style_29"/>
    <w:rPr>
      <w:rFonts w:ascii="Tahoma" w:hAnsi="Tahoma"/>
      <w:sz w:val="16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2025-02-07T08:26:43Z</dcterms:modified>
</cp:coreProperties>
</file>