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3.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B000000">
      <w:pPr>
        <w:ind/>
        <w:jc w:val="center"/>
        <w:rPr>
          <w:sz w:val="28"/>
        </w:rPr>
      </w:pPr>
      <w:r>
        <w:rPr>
          <w:sz w:val="28"/>
        </w:rPr>
        <w:t>АДМИНИСТРАЦИЯ ГОРОДА МАГНИТОГОРСКА</w:t>
      </w:r>
    </w:p>
    <w:p w14:paraId="0C000000">
      <w:pPr>
        <w:ind/>
        <w:jc w:val="center"/>
        <w:rPr>
          <w:sz w:val="28"/>
        </w:rPr>
      </w:pPr>
      <w:r>
        <w:rPr>
          <w:sz w:val="28"/>
        </w:rPr>
        <w:t>ЧЕЛЯБИНСКОЙ ОБЛАСТИ</w:t>
      </w:r>
    </w:p>
    <w:p w14:paraId="0D000000">
      <w:pPr>
        <w:ind/>
        <w:jc w:val="center"/>
        <w:rPr>
          <w:sz w:val="28"/>
        </w:rPr>
      </w:pPr>
      <w:r>
        <w:rPr>
          <w:sz w:val="28"/>
        </w:rPr>
        <w:t>ПОСТАНОВЛЕНИЕ</w:t>
      </w:r>
    </w:p>
    <w:p w14:paraId="0E000000">
      <w:pPr>
        <w:spacing w:after="0" w:line="240" w:lineRule="auto"/>
        <w:ind w:right="0"/>
        <w:jc w:val="center"/>
        <w:rPr>
          <w:rFonts w:ascii="Times New Roman" w:hAnsi="Times New Roman"/>
          <w:color w:val="000000"/>
          <w:sz w:val="28"/>
        </w:rPr>
      </w:pPr>
      <w:r>
        <w:rPr>
          <w:spacing w:val="-4"/>
          <w:sz w:val="28"/>
        </w:rPr>
        <w:t>30.</w:t>
      </w:r>
      <w:r>
        <w:rPr>
          <w:spacing w:val="-4"/>
          <w:sz w:val="28"/>
        </w:rPr>
        <w:t>01</w:t>
      </w:r>
      <w:r>
        <w:rPr>
          <w:spacing w:val="-4"/>
          <w:sz w:val="28"/>
        </w:rPr>
        <w:t>.20</w:t>
      </w:r>
      <w:r>
        <w:rPr>
          <w:spacing w:val="-4"/>
          <w:sz w:val="28"/>
        </w:rPr>
        <w:t>25</w:t>
      </w:r>
      <w:r>
        <w:rPr>
          <w:spacing w:val="-4"/>
          <w:sz w:val="28"/>
        </w:rPr>
        <w:t xml:space="preserve">                                         </w:t>
      </w:r>
      <w:r>
        <w:rPr>
          <w:spacing w:val="-4"/>
          <w:sz w:val="28"/>
        </w:rPr>
        <w:t xml:space="preserve">                             № 797</w:t>
      </w:r>
      <w:r>
        <w:rPr>
          <w:spacing w:val="-4"/>
          <w:sz w:val="28"/>
        </w:rPr>
        <w:t>-П</w:t>
      </w:r>
    </w:p>
    <w:p w14:paraId="0F000000">
      <w:pPr>
        <w:spacing w:after="0" w:line="240" w:lineRule="auto"/>
        <w:ind w:right="0"/>
        <w:jc w:val="center"/>
        <w:rPr>
          <w:rFonts w:ascii="Times New Roman" w:hAnsi="Times New Roman"/>
          <w:color w:val="000000"/>
          <w:sz w:val="28"/>
        </w:rPr>
      </w:pPr>
    </w:p>
    <w:p w14:paraId="10000000">
      <w:pPr>
        <w:spacing w:after="0" w:line="240" w:lineRule="auto"/>
        <w:ind w:right="4818"/>
        <w:jc w:val="both"/>
        <w:rPr>
          <w:rFonts w:ascii="Times New Roman" w:hAnsi="Times New Roman"/>
          <w:color w:val="000000"/>
          <w:sz w:val="26"/>
        </w:rPr>
      </w:pPr>
      <w:r>
        <w:rPr>
          <w:rFonts w:ascii="Times New Roman" w:hAnsi="Times New Roman"/>
          <w:color w:val="000000"/>
          <w:sz w:val="26"/>
        </w:rPr>
        <w:t>Об</w:t>
      </w:r>
      <w:r>
        <w:rPr>
          <w:rFonts w:ascii="Times New Roman" w:hAnsi="Times New Roman"/>
          <w:color w:val="000000"/>
          <w:sz w:val="26"/>
        </w:rPr>
        <w:t> </w:t>
      </w:r>
      <w:r>
        <w:rPr>
          <w:rFonts w:ascii="Times New Roman" w:hAnsi="Times New Roman"/>
          <w:color w:val="000000"/>
          <w:sz w:val="26"/>
        </w:rPr>
        <w:t>утверждении</w:t>
      </w:r>
      <w:r>
        <w:rPr>
          <w:rFonts w:ascii="Times New Roman" w:hAnsi="Times New Roman"/>
          <w:color w:val="000000"/>
          <w:sz w:val="26"/>
        </w:rPr>
        <w:t xml:space="preserve"> Порядка </w:t>
      </w:r>
      <w:r>
        <w:rPr>
          <w:rFonts w:ascii="Times New Roman" w:hAnsi="Times New Roman"/>
          <w:color w:val="000000"/>
          <w:spacing w:val="-4"/>
          <w:sz w:val="26"/>
        </w:rPr>
        <w:t>предоставления субсидии </w:t>
      </w:r>
      <w:r>
        <w:rPr>
          <w:rFonts w:ascii="Times New Roman" w:hAnsi="Times New Roman"/>
          <w:color w:val="000000"/>
          <w:spacing w:val="-4"/>
          <w:sz w:val="26"/>
        </w:rPr>
        <w:t>из</w:t>
      </w:r>
      <w:r>
        <w:rPr>
          <w:rFonts w:ascii="Times New Roman" w:hAnsi="Times New Roman"/>
          <w:color w:val="000000"/>
          <w:spacing w:val="-4"/>
          <w:sz w:val="26"/>
        </w:rPr>
        <w:t> </w:t>
      </w:r>
      <w:r>
        <w:rPr>
          <w:rFonts w:ascii="Times New Roman" w:hAnsi="Times New Roman"/>
          <w:color w:val="000000"/>
          <w:spacing w:val="-4"/>
          <w:sz w:val="26"/>
        </w:rPr>
        <w:t>бюджета города</w:t>
      </w:r>
      <w:r>
        <w:rPr>
          <w:rFonts w:ascii="Times New Roman" w:hAnsi="Times New Roman"/>
          <w:color w:val="000000"/>
          <w:spacing w:val="-4"/>
          <w:sz w:val="26"/>
        </w:rPr>
        <w:t> </w:t>
      </w:r>
      <w:r>
        <w:rPr>
          <w:rFonts w:ascii="Times New Roman" w:hAnsi="Times New Roman"/>
          <w:color w:val="000000"/>
          <w:spacing w:val="-4"/>
          <w:sz w:val="26"/>
        </w:rPr>
        <w:t>Магнитогорска</w:t>
      </w:r>
      <w:r>
        <w:rPr>
          <w:rFonts w:ascii="Times New Roman" w:hAnsi="Times New Roman"/>
          <w:color w:val="000000"/>
          <w:spacing w:val="-4"/>
          <w:sz w:val="26"/>
        </w:rPr>
        <w:t> </w:t>
      </w:r>
      <w:r>
        <w:rPr>
          <w:rFonts w:ascii="Times New Roman" w:hAnsi="Times New Roman"/>
          <w:color w:val="000000"/>
          <w:spacing w:val="-4"/>
          <w:sz w:val="26"/>
        </w:rPr>
        <w:t>общественным</w:t>
      </w:r>
      <w:r>
        <w:rPr>
          <w:rFonts w:ascii="Times New Roman" w:hAnsi="Times New Roman"/>
          <w:color w:val="000000"/>
          <w:sz w:val="26"/>
        </w:rPr>
        <w:t xml:space="preserve"> организациям,</w:t>
      </w:r>
      <w:r>
        <w:rPr>
          <w:rFonts w:ascii="Times New Roman" w:hAnsi="Times New Roman"/>
          <w:color w:val="000000"/>
          <w:sz w:val="26"/>
        </w:rPr>
        <w:t> </w:t>
      </w:r>
      <w:r>
        <w:rPr>
          <w:rFonts w:ascii="Times New Roman" w:hAnsi="Times New Roman"/>
          <w:color w:val="000000"/>
          <w:sz w:val="26"/>
        </w:rPr>
        <w:t>осуществляющим деятельность</w:t>
      </w:r>
      <w:r>
        <w:rPr>
          <w:rFonts w:ascii="Times New Roman" w:hAnsi="Times New Roman"/>
          <w:color w:val="000000"/>
          <w:sz w:val="26"/>
        </w:rPr>
        <w:t> </w:t>
      </w:r>
      <w:r>
        <w:rPr>
          <w:rFonts w:ascii="Times New Roman" w:hAnsi="Times New Roman"/>
          <w:color w:val="000000"/>
          <w:sz w:val="26"/>
        </w:rPr>
        <w:t>по</w:t>
      </w:r>
      <w:r>
        <w:rPr>
          <w:rFonts w:ascii="Times New Roman" w:hAnsi="Times New Roman"/>
          <w:color w:val="000000"/>
          <w:sz w:val="26"/>
        </w:rPr>
        <w:t> </w:t>
      </w:r>
      <w:r>
        <w:rPr>
          <w:rFonts w:ascii="Times New Roman" w:hAnsi="Times New Roman"/>
          <w:color w:val="000000"/>
          <w:sz w:val="26"/>
        </w:rPr>
        <w:t>защите</w:t>
      </w:r>
      <w:r>
        <w:rPr>
          <w:rFonts w:ascii="Times New Roman" w:hAnsi="Times New Roman"/>
          <w:color w:val="000000"/>
          <w:sz w:val="26"/>
        </w:rPr>
        <w:t> </w:t>
      </w:r>
      <w:r>
        <w:rPr>
          <w:rFonts w:ascii="Times New Roman" w:hAnsi="Times New Roman"/>
          <w:color w:val="000000"/>
          <w:sz w:val="26"/>
        </w:rPr>
        <w:t xml:space="preserve">гражданских, </w:t>
      </w:r>
      <w:r>
        <w:rPr>
          <w:rFonts w:ascii="Times New Roman" w:hAnsi="Times New Roman"/>
          <w:color w:val="000000"/>
          <w:spacing w:val="-4"/>
          <w:sz w:val="26"/>
        </w:rPr>
        <w:t>социально-экономических, </w:t>
      </w:r>
      <w:r>
        <w:rPr>
          <w:rFonts w:ascii="Times New Roman" w:hAnsi="Times New Roman"/>
          <w:color w:val="000000"/>
          <w:spacing w:val="-4"/>
          <w:sz w:val="26"/>
        </w:rPr>
        <w:t>личных</w:t>
      </w:r>
      <w:r>
        <w:rPr>
          <w:rFonts w:ascii="Times New Roman" w:hAnsi="Times New Roman"/>
          <w:color w:val="000000"/>
          <w:spacing w:val="-4"/>
          <w:sz w:val="26"/>
        </w:rPr>
        <w:t> </w:t>
      </w:r>
      <w:r>
        <w:rPr>
          <w:rFonts w:ascii="Times New Roman" w:hAnsi="Times New Roman"/>
          <w:color w:val="000000"/>
          <w:spacing w:val="-4"/>
          <w:sz w:val="26"/>
        </w:rPr>
        <w:t>прав</w:t>
      </w:r>
      <w:r>
        <w:rPr>
          <w:rFonts w:ascii="Times New Roman" w:hAnsi="Times New Roman"/>
          <w:color w:val="000000"/>
          <w:sz w:val="26"/>
        </w:rPr>
        <w:t xml:space="preserve"> и</w:t>
      </w:r>
      <w:r>
        <w:rPr>
          <w:rFonts w:ascii="Times New Roman" w:hAnsi="Times New Roman"/>
          <w:color w:val="000000"/>
          <w:sz w:val="26"/>
        </w:rPr>
        <w:t> </w:t>
      </w:r>
      <w:r>
        <w:rPr>
          <w:rFonts w:ascii="Times New Roman" w:hAnsi="Times New Roman"/>
          <w:color w:val="000000"/>
          <w:sz w:val="26"/>
        </w:rPr>
        <w:t>свобод</w:t>
      </w:r>
      <w:r>
        <w:rPr>
          <w:rFonts w:ascii="Times New Roman" w:hAnsi="Times New Roman"/>
          <w:color w:val="000000"/>
          <w:sz w:val="26"/>
        </w:rPr>
        <w:t> лиц </w:t>
      </w:r>
      <w:r>
        <w:rPr>
          <w:rFonts w:ascii="Times New Roman" w:hAnsi="Times New Roman"/>
          <w:color w:val="000000"/>
          <w:sz w:val="26"/>
        </w:rPr>
        <w:t>старшего</w:t>
      </w:r>
      <w:r>
        <w:rPr>
          <w:rFonts w:ascii="Times New Roman" w:hAnsi="Times New Roman"/>
          <w:color w:val="000000"/>
          <w:sz w:val="26"/>
        </w:rPr>
        <w:t> </w:t>
      </w:r>
      <w:r>
        <w:rPr>
          <w:rFonts w:ascii="Times New Roman" w:hAnsi="Times New Roman"/>
          <w:color w:val="000000"/>
          <w:sz w:val="26"/>
        </w:rPr>
        <w:t>поколения, привлечению</w:t>
      </w:r>
      <w:r>
        <w:rPr>
          <w:rFonts w:ascii="Times New Roman" w:hAnsi="Times New Roman"/>
          <w:color w:val="000000"/>
          <w:sz w:val="26"/>
        </w:rPr>
        <w:t> </w:t>
      </w:r>
      <w:r>
        <w:rPr>
          <w:rFonts w:ascii="Times New Roman" w:hAnsi="Times New Roman"/>
          <w:color w:val="000000"/>
          <w:sz w:val="26"/>
        </w:rPr>
        <w:t>ветеранов</w:t>
      </w:r>
      <w:r>
        <w:rPr>
          <w:rFonts w:ascii="Times New Roman" w:hAnsi="Times New Roman"/>
          <w:color w:val="000000"/>
          <w:sz w:val="26"/>
        </w:rPr>
        <w:t> </w:t>
      </w:r>
      <w:r>
        <w:rPr>
          <w:rFonts w:ascii="Times New Roman" w:hAnsi="Times New Roman"/>
          <w:color w:val="000000"/>
          <w:sz w:val="26"/>
        </w:rPr>
        <w:t>к</w:t>
      </w:r>
      <w:r>
        <w:rPr>
          <w:rFonts w:ascii="Times New Roman" w:hAnsi="Times New Roman"/>
          <w:color w:val="000000"/>
          <w:sz w:val="26"/>
        </w:rPr>
        <w:t xml:space="preserve"> участию </w:t>
      </w:r>
      <w:r>
        <w:rPr>
          <w:rFonts w:ascii="Times New Roman" w:hAnsi="Times New Roman"/>
          <w:color w:val="000000"/>
          <w:spacing w:val="-4"/>
          <w:sz w:val="26"/>
        </w:rPr>
        <w:t>в </w:t>
      </w:r>
      <w:r>
        <w:rPr>
          <w:rFonts w:ascii="Times New Roman" w:hAnsi="Times New Roman"/>
          <w:color w:val="000000"/>
          <w:spacing w:val="-4"/>
          <w:sz w:val="26"/>
        </w:rPr>
        <w:t>патриотическом</w:t>
      </w:r>
      <w:r>
        <w:rPr>
          <w:rFonts w:ascii="Times New Roman" w:hAnsi="Times New Roman"/>
          <w:color w:val="000000"/>
          <w:spacing w:val="-4"/>
          <w:sz w:val="26"/>
        </w:rPr>
        <w:t> воспитании </w:t>
      </w:r>
      <w:r>
        <w:rPr>
          <w:rFonts w:ascii="Times New Roman" w:hAnsi="Times New Roman"/>
          <w:color w:val="000000"/>
          <w:spacing w:val="-4"/>
          <w:sz w:val="26"/>
        </w:rPr>
        <w:t>молодёжи,</w:t>
      </w:r>
      <w:r>
        <w:rPr>
          <w:rFonts w:ascii="Times New Roman" w:hAnsi="Times New Roman"/>
          <w:color w:val="000000"/>
          <w:sz w:val="26"/>
        </w:rPr>
        <w:t xml:space="preserve"> передаче</w:t>
      </w:r>
      <w:r>
        <w:rPr>
          <w:rFonts w:ascii="Times New Roman" w:hAnsi="Times New Roman"/>
          <w:color w:val="000000"/>
          <w:sz w:val="26"/>
        </w:rPr>
        <w:t> </w:t>
      </w:r>
      <w:r>
        <w:rPr>
          <w:rFonts w:ascii="Times New Roman" w:hAnsi="Times New Roman"/>
          <w:color w:val="000000"/>
          <w:sz w:val="26"/>
        </w:rPr>
        <w:t>ей</w:t>
      </w:r>
      <w:r>
        <w:rPr>
          <w:rFonts w:ascii="Times New Roman" w:hAnsi="Times New Roman"/>
          <w:color w:val="000000"/>
          <w:sz w:val="26"/>
        </w:rPr>
        <w:t> </w:t>
      </w:r>
      <w:r>
        <w:rPr>
          <w:rFonts w:ascii="Times New Roman" w:hAnsi="Times New Roman"/>
          <w:color w:val="000000"/>
          <w:sz w:val="26"/>
        </w:rPr>
        <w:t>традиций</w:t>
      </w:r>
      <w:r>
        <w:rPr>
          <w:rFonts w:ascii="Times New Roman" w:hAnsi="Times New Roman"/>
          <w:color w:val="000000"/>
          <w:sz w:val="26"/>
        </w:rPr>
        <w:t> старшего поколения, </w:t>
      </w:r>
      <w:r>
        <w:rPr>
          <w:rFonts w:ascii="Times New Roman" w:hAnsi="Times New Roman"/>
          <w:color w:val="000000"/>
          <w:sz w:val="26"/>
        </w:rPr>
        <w:t>в</w:t>
      </w:r>
      <w:r>
        <w:rPr>
          <w:rFonts w:ascii="Times New Roman" w:hAnsi="Times New Roman"/>
          <w:color w:val="000000"/>
          <w:sz w:val="26"/>
        </w:rPr>
        <w:t> </w:t>
      </w:r>
      <w:r>
        <w:rPr>
          <w:rFonts w:ascii="Times New Roman" w:hAnsi="Times New Roman"/>
          <w:color w:val="000000"/>
          <w:sz w:val="26"/>
        </w:rPr>
        <w:t>целях</w:t>
      </w:r>
      <w:r>
        <w:rPr>
          <w:rFonts w:ascii="Times New Roman" w:hAnsi="Times New Roman"/>
          <w:color w:val="000000"/>
          <w:sz w:val="26"/>
        </w:rPr>
        <w:t> </w:t>
      </w:r>
      <w:r>
        <w:rPr>
          <w:rFonts w:ascii="Times New Roman" w:hAnsi="Times New Roman"/>
          <w:color w:val="000000"/>
          <w:sz w:val="26"/>
        </w:rPr>
        <w:t>финансового обеспечения</w:t>
      </w:r>
      <w:r>
        <w:rPr>
          <w:rFonts w:ascii="Times New Roman" w:hAnsi="Times New Roman"/>
          <w:color w:val="000000"/>
          <w:sz w:val="26"/>
        </w:rPr>
        <w:t> </w:t>
      </w:r>
      <w:r>
        <w:rPr>
          <w:rFonts w:ascii="Times New Roman" w:hAnsi="Times New Roman"/>
          <w:color w:val="000000"/>
          <w:sz w:val="26"/>
        </w:rPr>
        <w:t>затрат</w:t>
      </w:r>
      <w:r>
        <w:rPr>
          <w:rFonts w:ascii="Times New Roman" w:hAnsi="Times New Roman"/>
          <w:color w:val="000000"/>
          <w:sz w:val="26"/>
        </w:rPr>
        <w:t> </w:t>
      </w:r>
      <w:r>
        <w:rPr>
          <w:rFonts w:ascii="Times New Roman" w:hAnsi="Times New Roman"/>
          <w:color w:val="000000"/>
          <w:sz w:val="26"/>
        </w:rPr>
        <w:t>в</w:t>
      </w:r>
      <w:r>
        <w:rPr>
          <w:rFonts w:ascii="Times New Roman" w:hAnsi="Times New Roman"/>
          <w:color w:val="000000"/>
          <w:sz w:val="26"/>
        </w:rPr>
        <w:t xml:space="preserve"> связи </w:t>
      </w:r>
      <w:r>
        <w:rPr>
          <w:rFonts w:ascii="Times New Roman" w:hAnsi="Times New Roman"/>
          <w:color w:val="000000"/>
          <w:spacing w:val="-4"/>
          <w:sz w:val="26"/>
        </w:rPr>
        <w:t>с </w:t>
      </w:r>
      <w:r>
        <w:rPr>
          <w:rFonts w:ascii="Times New Roman" w:hAnsi="Times New Roman"/>
          <w:color w:val="000000"/>
          <w:spacing w:val="-4"/>
          <w:sz w:val="26"/>
        </w:rPr>
        <w:t>выполнением </w:t>
      </w:r>
      <w:r>
        <w:rPr>
          <w:rFonts w:ascii="Times New Roman" w:hAnsi="Times New Roman"/>
          <w:color w:val="000000"/>
          <w:spacing w:val="-4"/>
          <w:sz w:val="26"/>
        </w:rPr>
        <w:t>работ</w:t>
      </w:r>
      <w:r>
        <w:rPr>
          <w:rFonts w:ascii="Times New Roman" w:hAnsi="Times New Roman"/>
          <w:color w:val="000000"/>
          <w:spacing w:val="-4"/>
          <w:sz w:val="26"/>
        </w:rPr>
        <w:t> </w:t>
      </w:r>
      <w:r>
        <w:rPr>
          <w:rFonts w:ascii="Times New Roman" w:hAnsi="Times New Roman"/>
          <w:color w:val="000000"/>
          <w:spacing w:val="-4"/>
          <w:sz w:val="26"/>
        </w:rPr>
        <w:t>и</w:t>
      </w:r>
      <w:r>
        <w:rPr>
          <w:rFonts w:ascii="Times New Roman" w:hAnsi="Times New Roman"/>
          <w:color w:val="000000"/>
          <w:spacing w:val="-4"/>
          <w:sz w:val="26"/>
        </w:rPr>
        <w:t> </w:t>
      </w:r>
      <w:r>
        <w:rPr>
          <w:rFonts w:ascii="Times New Roman" w:hAnsi="Times New Roman"/>
          <w:color w:val="000000"/>
          <w:spacing w:val="-4"/>
          <w:sz w:val="26"/>
        </w:rPr>
        <w:t>оказанием</w:t>
      </w:r>
      <w:r>
        <w:rPr>
          <w:rFonts w:ascii="Times New Roman" w:hAnsi="Times New Roman"/>
          <w:color w:val="000000"/>
          <w:spacing w:val="-4"/>
          <w:sz w:val="26"/>
        </w:rPr>
        <w:t> </w:t>
      </w:r>
      <w:r>
        <w:rPr>
          <w:rFonts w:ascii="Times New Roman" w:hAnsi="Times New Roman"/>
          <w:color w:val="000000"/>
          <w:spacing w:val="-4"/>
          <w:sz w:val="26"/>
        </w:rPr>
        <w:t>услуг</w:t>
      </w:r>
      <w:r>
        <w:rPr>
          <w:rFonts w:ascii="Times New Roman" w:hAnsi="Times New Roman"/>
          <w:color w:val="000000"/>
          <w:sz w:val="26"/>
        </w:rPr>
        <w:t xml:space="preserve"> социальной</w:t>
      </w:r>
      <w:r>
        <w:rPr>
          <w:rFonts w:ascii="Times New Roman" w:hAnsi="Times New Roman"/>
          <w:color w:val="000000"/>
          <w:sz w:val="26"/>
        </w:rPr>
        <w:t> </w:t>
      </w:r>
      <w:r>
        <w:rPr>
          <w:rFonts w:ascii="Times New Roman" w:hAnsi="Times New Roman"/>
          <w:color w:val="000000"/>
          <w:sz w:val="26"/>
        </w:rPr>
        <w:t>направленности</w:t>
      </w:r>
      <w:r>
        <w:rPr>
          <w:rFonts w:ascii="Times New Roman" w:hAnsi="Times New Roman"/>
          <w:color w:val="000000"/>
          <w:sz w:val="26"/>
        </w:rPr>
        <w:t> </w:t>
      </w:r>
      <w:r>
        <w:rPr>
          <w:rFonts w:ascii="Times New Roman" w:hAnsi="Times New Roman"/>
          <w:color w:val="000000"/>
          <w:sz w:val="26"/>
        </w:rPr>
        <w:t>жителям города Магнитогорска, осуществляемых в</w:t>
      </w:r>
      <w:r>
        <w:rPr>
          <w:rFonts w:ascii="Times New Roman" w:hAnsi="Times New Roman"/>
          <w:color w:val="000000"/>
          <w:sz w:val="26"/>
        </w:rPr>
        <w:t> </w:t>
      </w:r>
      <w:r>
        <w:rPr>
          <w:rFonts w:ascii="Times New Roman" w:hAnsi="Times New Roman"/>
          <w:color w:val="000000"/>
          <w:sz w:val="26"/>
        </w:rPr>
        <w:t>рамках,</w:t>
      </w:r>
      <w:r>
        <w:rPr>
          <w:rFonts w:ascii="Times New Roman" w:hAnsi="Times New Roman"/>
          <w:color w:val="000000"/>
          <w:sz w:val="26"/>
        </w:rPr>
        <w:t> </w:t>
      </w:r>
      <w:r>
        <w:rPr>
          <w:rFonts w:ascii="Times New Roman" w:hAnsi="Times New Roman"/>
          <w:color w:val="000000"/>
          <w:sz w:val="26"/>
        </w:rPr>
        <w:t>предусмотренных</w:t>
      </w:r>
      <w:r>
        <w:rPr>
          <w:rFonts w:ascii="Times New Roman" w:hAnsi="Times New Roman"/>
          <w:color w:val="000000"/>
          <w:sz w:val="26"/>
        </w:rPr>
        <w:t> уставами организаций </w:t>
      </w:r>
      <w:r>
        <w:rPr>
          <w:rFonts w:ascii="Times New Roman" w:hAnsi="Times New Roman"/>
          <w:color w:val="000000"/>
          <w:sz w:val="26"/>
        </w:rPr>
        <w:t>предметом</w:t>
      </w:r>
      <w:r>
        <w:rPr>
          <w:rFonts w:ascii="Times New Roman" w:hAnsi="Times New Roman"/>
          <w:color w:val="000000"/>
          <w:sz w:val="26"/>
        </w:rPr>
        <w:t> </w:t>
      </w:r>
      <w:r>
        <w:rPr>
          <w:rFonts w:ascii="Times New Roman" w:hAnsi="Times New Roman"/>
          <w:color w:val="000000"/>
          <w:sz w:val="26"/>
        </w:rPr>
        <w:t>и</w:t>
      </w:r>
      <w:r>
        <w:rPr>
          <w:rFonts w:ascii="Times New Roman" w:hAnsi="Times New Roman"/>
          <w:color w:val="000000"/>
          <w:sz w:val="26"/>
        </w:rPr>
        <w:t> целями их </w:t>
      </w:r>
      <w:r>
        <w:rPr>
          <w:rFonts w:ascii="Times New Roman" w:hAnsi="Times New Roman"/>
          <w:color w:val="000000"/>
          <w:sz w:val="26"/>
        </w:rPr>
        <w:t>деятельности</w:t>
      </w:r>
    </w:p>
    <w:p w14:paraId="11000000">
      <w:pPr>
        <w:spacing w:after="0" w:line="240" w:lineRule="auto"/>
        <w:ind w:firstLine="709" w:left="0"/>
        <w:jc w:val="both"/>
        <w:rPr>
          <w:rFonts w:ascii="Times New Roman" w:hAnsi="Times New Roman"/>
          <w:color w:val="000000"/>
          <w:sz w:val="26"/>
        </w:rPr>
      </w:pPr>
    </w:p>
    <w:p w14:paraId="1200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В соответствии с пунктом 2 статьи 78.1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города Магнитогорска от 17.01.2024 № 351-П «О принятии решения о порядке отбора получателей субсидий, предоставляемых в соответствии </w:t>
      </w:r>
      <w:r>
        <w:rPr>
          <w:rFonts w:ascii="Times New Roman" w:hAnsi="Times New Roman"/>
          <w:color w:val="000000"/>
          <w:sz w:val="26"/>
        </w:rPr>
        <w:br/>
      </w:r>
      <w:r>
        <w:rPr>
          <w:rFonts w:ascii="Times New Roman" w:hAnsi="Times New Roman"/>
          <w:color w:val="000000"/>
          <w:sz w:val="26"/>
        </w:rPr>
        <w:t>с пунктами 1 и 7 статьи 78, пунктами 2 и 4 статьи 78.1 Бюджетного кодекса Российской Федерации», руководствуяс</w:t>
      </w:r>
      <w:r>
        <w:rPr>
          <w:rFonts w:ascii="Times New Roman" w:hAnsi="Times New Roman"/>
          <w:color w:val="000000"/>
          <w:sz w:val="26"/>
        </w:rPr>
        <w:t>ь Уставом города Магнитогорска</w:t>
      </w:r>
      <w:r>
        <w:rPr>
          <w:rFonts w:ascii="Times New Roman" w:hAnsi="Times New Roman"/>
          <w:color w:val="000000"/>
          <w:sz w:val="26"/>
        </w:rPr>
        <w:t>,</w:t>
      </w:r>
      <w:bookmarkStart w:id="1" w:name="_GoBack"/>
      <w:bookmarkEnd w:id="1"/>
    </w:p>
    <w:p w14:paraId="13000000">
      <w:pPr>
        <w:spacing w:after="0" w:line="240" w:lineRule="auto"/>
        <w:ind w:firstLine="709" w:left="0"/>
        <w:jc w:val="both"/>
        <w:rPr>
          <w:rFonts w:ascii="Times New Roman" w:hAnsi="Times New Roman"/>
          <w:color w:val="000000"/>
          <w:sz w:val="26"/>
        </w:rPr>
      </w:pPr>
    </w:p>
    <w:p w14:paraId="14000000">
      <w:pPr>
        <w:spacing w:after="0" w:line="240" w:lineRule="auto"/>
        <w:ind/>
        <w:jc w:val="both"/>
        <w:rPr>
          <w:rFonts w:ascii="Times New Roman" w:hAnsi="Times New Roman"/>
          <w:color w:val="000000"/>
          <w:sz w:val="26"/>
        </w:rPr>
      </w:pPr>
      <w:r>
        <w:rPr>
          <w:rFonts w:ascii="Times New Roman" w:hAnsi="Times New Roman"/>
          <w:color w:val="000000"/>
          <w:sz w:val="26"/>
        </w:rPr>
        <w:t>ПОСТАНОВЛЯЮ:</w:t>
      </w:r>
    </w:p>
    <w:p w14:paraId="15000000">
      <w:pPr>
        <w:tabs>
          <w:tab w:leader="none" w:pos="1134" w:val="left"/>
        </w:tabs>
        <w:spacing w:after="0" w:line="240" w:lineRule="auto"/>
        <w:ind w:firstLine="709" w:left="0"/>
        <w:jc w:val="both"/>
        <w:rPr>
          <w:rFonts w:ascii="Times New Roman" w:hAnsi="Times New Roman"/>
          <w:color w:val="000000"/>
          <w:sz w:val="26"/>
        </w:rPr>
      </w:pPr>
      <w:r>
        <w:rPr>
          <w:rFonts w:ascii="Times New Roman" w:hAnsi="Times New Roman"/>
          <w:color w:val="000000"/>
          <w:sz w:val="26"/>
        </w:rPr>
        <w:t>1.</w:t>
      </w:r>
      <w:r>
        <w:rPr>
          <w:rFonts w:ascii="Times New Roman" w:hAnsi="Times New Roman"/>
          <w:color w:val="000000"/>
          <w:sz w:val="26"/>
        </w:rPr>
        <w:t xml:space="preserve"> </w:t>
      </w:r>
      <w:r>
        <w:rPr>
          <w:rFonts w:ascii="Times New Roman" w:hAnsi="Times New Roman"/>
          <w:color w:val="000000"/>
          <w:sz w:val="26"/>
        </w:rPr>
        <w:tab/>
      </w:r>
      <w:r>
        <w:rPr>
          <w:rFonts w:ascii="Times New Roman" w:hAnsi="Times New Roman"/>
          <w:color w:val="000000"/>
          <w:sz w:val="26"/>
        </w:rPr>
        <w:t>Утвердить</w:t>
      </w:r>
      <w:r>
        <w:rPr>
          <w:rFonts w:ascii="Times New Roman" w:hAnsi="Times New Roman"/>
          <w:color w:val="000000"/>
          <w:sz w:val="26"/>
        </w:rPr>
        <w:t xml:space="preserve"> </w:t>
      </w:r>
      <w:r>
        <w:rPr>
          <w:rFonts w:ascii="Times New Roman" w:hAnsi="Times New Roman"/>
          <w:color w:val="000000"/>
          <w:sz w:val="26"/>
        </w:rPr>
        <w:t>Порядок</w:t>
      </w:r>
      <w:r>
        <w:rPr>
          <w:rFonts w:ascii="Times New Roman" w:hAnsi="Times New Roman"/>
          <w:color w:val="000000"/>
          <w:sz w:val="26"/>
        </w:rPr>
        <w:t xml:space="preserve"> </w:t>
      </w:r>
      <w:r>
        <w:rPr>
          <w:rFonts w:ascii="Times New Roman" w:hAnsi="Times New Roman"/>
          <w:color w:val="000000"/>
          <w:sz w:val="26"/>
        </w:rPr>
        <w:t xml:space="preserve">предоставления субсидии из </w:t>
      </w:r>
      <w:r>
        <w:rPr>
          <w:rFonts w:ascii="Times New Roman" w:hAnsi="Times New Roman"/>
          <w:color w:val="000000"/>
          <w:spacing w:val="-6"/>
          <w:sz w:val="26"/>
        </w:rPr>
        <w:t xml:space="preserve">бюджета города Магнитогорска </w:t>
      </w:r>
      <w:r>
        <w:rPr>
          <w:rFonts w:ascii="Times New Roman" w:hAnsi="Times New Roman"/>
          <w:color w:val="000000"/>
          <w:sz w:val="26"/>
        </w:rPr>
        <w:t xml:space="preserve">общественным организациям, осуществляющим деятельность </w:t>
      </w:r>
      <w:r>
        <w:rPr>
          <w:rFonts w:ascii="Times New Roman" w:hAnsi="Times New Roman"/>
          <w:color w:val="000000"/>
          <w:sz w:val="26"/>
        </w:rPr>
        <w:br/>
      </w:r>
      <w:r>
        <w:rPr>
          <w:rFonts w:ascii="Times New Roman" w:hAnsi="Times New Roman"/>
          <w:color w:val="000000"/>
          <w:sz w:val="26"/>
        </w:rPr>
        <w:t xml:space="preserve">по защите гражданских, социально-экономических, личных прав и свобод лиц старшего поколения, привлечению ветеранов к участию в патриотическом воспитании молодёжи, передаче ей традиций старшего поколения, в целях финансового обеспечения   затрат в связи с выполнением работ и оказанием услуг социальной направленности жителям города Магнитогорска, осуществляемых </w:t>
      </w:r>
      <w:r>
        <w:rPr>
          <w:rFonts w:ascii="Times New Roman" w:hAnsi="Times New Roman"/>
          <w:color w:val="000000"/>
          <w:sz w:val="26"/>
        </w:rPr>
        <w:br/>
      </w:r>
      <w:r>
        <w:rPr>
          <w:rFonts w:ascii="Times New Roman" w:hAnsi="Times New Roman"/>
          <w:color w:val="000000"/>
          <w:sz w:val="26"/>
        </w:rPr>
        <w:t>в рамках, предусмотренных уставами организаций предметом и целями их деятельности.</w:t>
      </w:r>
    </w:p>
    <w:p w14:paraId="16000000">
      <w:pPr>
        <w:tabs>
          <w:tab w:leader="none" w:pos="1134" w:val="left"/>
        </w:tabs>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2. </w:t>
      </w:r>
      <w:r>
        <w:rPr>
          <w:rFonts w:ascii="Times New Roman" w:hAnsi="Times New Roman"/>
          <w:color w:val="000000"/>
          <w:sz w:val="26"/>
        </w:rPr>
        <w:tab/>
      </w:r>
      <w:r>
        <w:rPr>
          <w:rFonts w:ascii="Times New Roman" w:hAnsi="Times New Roman"/>
          <w:color w:val="000000"/>
          <w:sz w:val="26"/>
        </w:rPr>
        <w:t xml:space="preserve">Настоящее постановление вступает в силу после его официального опубликования. </w:t>
      </w:r>
    </w:p>
    <w:p w14:paraId="17000000">
      <w:pPr>
        <w:tabs>
          <w:tab w:leader="none" w:pos="1134" w:val="left"/>
        </w:tabs>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3. </w:t>
      </w:r>
      <w:r>
        <w:rPr>
          <w:rFonts w:ascii="Times New Roman" w:hAnsi="Times New Roman"/>
          <w:color w:val="000000"/>
          <w:sz w:val="26"/>
        </w:rPr>
        <w:tab/>
      </w:r>
      <w:r>
        <w:rPr>
          <w:rFonts w:ascii="Times New Roman" w:hAnsi="Times New Roman"/>
          <w:color w:val="000000"/>
          <w:sz w:val="26"/>
        </w:rPr>
        <w:t>Службе внешних связей и молодёжной политики администрации города Магнитогорска (</w:t>
      </w:r>
      <w:r>
        <w:rPr>
          <w:rFonts w:ascii="Times New Roman" w:hAnsi="Times New Roman"/>
          <w:color w:val="000000"/>
          <w:sz w:val="26"/>
        </w:rPr>
        <w:t>Болкун</w:t>
      </w:r>
      <w:r>
        <w:rPr>
          <w:rFonts w:ascii="Times New Roman" w:hAnsi="Times New Roman"/>
          <w:color w:val="000000"/>
          <w:sz w:val="26"/>
        </w:rPr>
        <w:t xml:space="preserve"> Н.И.) опубликовать настоящее постановление в средствах массовой информации и разместить на официальном сайте администрации города Магнитогорска.</w:t>
      </w:r>
    </w:p>
    <w:p w14:paraId="18000000">
      <w:pPr>
        <w:tabs>
          <w:tab w:leader="none" w:pos="1134" w:val="left"/>
        </w:tabs>
        <w:spacing w:after="0" w:line="240" w:lineRule="auto"/>
        <w:ind w:firstLine="709" w:left="0"/>
        <w:jc w:val="both"/>
        <w:rPr>
          <w:rFonts w:ascii="Times New Roman" w:hAnsi="Times New Roman"/>
          <w:color w:val="000000"/>
          <w:sz w:val="26"/>
        </w:rPr>
      </w:pPr>
      <w:r>
        <w:rPr>
          <w:rFonts w:ascii="Times New Roman" w:hAnsi="Times New Roman"/>
          <w:color w:val="000000"/>
          <w:spacing w:val="-6"/>
          <w:sz w:val="26"/>
        </w:rPr>
        <w:t xml:space="preserve">4. </w:t>
      </w:r>
      <w:r>
        <w:rPr>
          <w:rFonts w:ascii="Times New Roman" w:hAnsi="Times New Roman"/>
          <w:color w:val="000000"/>
          <w:spacing w:val="-6"/>
          <w:sz w:val="26"/>
        </w:rPr>
        <w:tab/>
      </w:r>
      <w:r>
        <w:rPr>
          <w:rFonts w:ascii="Times New Roman" w:hAnsi="Times New Roman"/>
          <w:color w:val="000000"/>
          <w:spacing w:val="-6"/>
          <w:sz w:val="26"/>
        </w:rPr>
        <w:t>Контроль исполнения настоящего постановления возложить на заместителя</w:t>
      </w:r>
      <w:r>
        <w:rPr>
          <w:rFonts w:ascii="Times New Roman" w:hAnsi="Times New Roman"/>
          <w:color w:val="000000"/>
          <w:sz w:val="26"/>
        </w:rPr>
        <w:t xml:space="preserve"> главы города Магнитогорска Сафонову Н.В.</w:t>
      </w:r>
    </w:p>
    <w:p w14:paraId="19000000">
      <w:pPr>
        <w:tabs>
          <w:tab w:leader="none" w:pos="1134" w:val="left"/>
        </w:tabs>
        <w:spacing w:after="0" w:line="240" w:lineRule="auto"/>
        <w:ind w:firstLine="709" w:left="0"/>
        <w:jc w:val="both"/>
        <w:rPr>
          <w:rFonts w:ascii="Times New Roman" w:hAnsi="Times New Roman"/>
          <w:color w:val="000000"/>
          <w:sz w:val="26"/>
        </w:rPr>
      </w:pPr>
    </w:p>
    <w:p w14:paraId="1A000000">
      <w:pPr>
        <w:spacing w:after="0" w:line="240" w:lineRule="auto"/>
        <w:ind w:firstLine="709" w:left="0"/>
        <w:jc w:val="both"/>
        <w:rPr>
          <w:rFonts w:ascii="Times New Roman" w:hAnsi="Times New Roman"/>
          <w:color w:val="000000"/>
          <w:sz w:val="26"/>
        </w:rPr>
      </w:pPr>
    </w:p>
    <w:p w14:paraId="1B000000">
      <w:pPr>
        <w:spacing w:after="0" w:line="240" w:lineRule="auto"/>
        <w:ind w:firstLine="709" w:left="0"/>
        <w:jc w:val="both"/>
        <w:rPr>
          <w:rFonts w:ascii="Times New Roman" w:hAnsi="Times New Roman"/>
          <w:color w:val="000000"/>
          <w:sz w:val="26"/>
        </w:rPr>
      </w:pPr>
    </w:p>
    <w:p w14:paraId="1C000000">
      <w:pPr>
        <w:spacing w:after="0" w:line="240" w:lineRule="auto"/>
        <w:ind/>
        <w:jc w:val="both"/>
        <w:rPr>
          <w:rFonts w:ascii="Times New Roman" w:hAnsi="Times New Roman"/>
          <w:color w:val="000000"/>
          <w:sz w:val="26"/>
        </w:rPr>
      </w:pPr>
      <w:r>
        <w:rPr>
          <w:rFonts w:ascii="Times New Roman" w:hAnsi="Times New Roman"/>
          <w:color w:val="000000"/>
          <w:sz w:val="26"/>
        </w:rPr>
        <w:t>Глава города Магнитогорска</w:t>
      </w:r>
      <w:r>
        <w:rPr>
          <w:rFonts w:ascii="Times New Roman" w:hAnsi="Times New Roman"/>
          <w:color w:val="000000"/>
          <w:sz w:val="26"/>
        </w:rPr>
        <w:tab/>
      </w:r>
      <w:r>
        <w:rPr>
          <w:rFonts w:ascii="Times New Roman" w:hAnsi="Times New Roman"/>
          <w:color w:val="000000"/>
          <w:sz w:val="26"/>
        </w:rPr>
        <w:tab/>
      </w:r>
      <w:r>
        <w:rPr>
          <w:rFonts w:ascii="Times New Roman" w:hAnsi="Times New Roman"/>
          <w:color w:val="000000"/>
          <w:sz w:val="26"/>
        </w:rPr>
        <w:tab/>
      </w:r>
      <w:r>
        <w:rPr>
          <w:rFonts w:ascii="Times New Roman" w:hAnsi="Times New Roman"/>
          <w:color w:val="000000"/>
          <w:sz w:val="26"/>
        </w:rPr>
        <w:tab/>
      </w:r>
      <w:r>
        <w:rPr>
          <w:rFonts w:ascii="Times New Roman" w:hAnsi="Times New Roman"/>
          <w:color w:val="000000"/>
          <w:sz w:val="26"/>
        </w:rPr>
        <w:t xml:space="preserve">              </w:t>
      </w:r>
      <w:r>
        <w:rPr>
          <w:rFonts w:ascii="Times New Roman" w:hAnsi="Times New Roman"/>
          <w:color w:val="000000"/>
          <w:sz w:val="26"/>
        </w:rPr>
        <w:t xml:space="preserve">         </w:t>
      </w:r>
      <w:r>
        <w:rPr>
          <w:rFonts w:ascii="Times New Roman" w:hAnsi="Times New Roman"/>
          <w:color w:val="000000"/>
          <w:sz w:val="26"/>
        </w:rPr>
        <w:t xml:space="preserve">       С.Н. Бердников</w:t>
      </w:r>
    </w:p>
    <w:p w14:paraId="1D000000">
      <w:pPr>
        <w:spacing w:after="0" w:line="240" w:lineRule="auto"/>
        <w:ind w:firstLine="709" w:left="0"/>
        <w:jc w:val="both"/>
        <w:rPr>
          <w:rFonts w:ascii="Times New Roman" w:hAnsi="Times New Roman"/>
          <w:color w:val="000000"/>
          <w:sz w:val="26"/>
        </w:rPr>
      </w:pPr>
    </w:p>
    <w:p w14:paraId="1E000000">
      <w:pPr>
        <w:spacing w:after="0" w:line="240" w:lineRule="auto"/>
        <w:ind w:firstLine="709" w:left="0"/>
        <w:jc w:val="both"/>
        <w:rPr>
          <w:rFonts w:ascii="Times New Roman" w:hAnsi="Times New Roman"/>
          <w:color w:val="000000"/>
          <w:sz w:val="28"/>
        </w:rPr>
      </w:pPr>
    </w:p>
    <w:p w14:paraId="1F000000">
      <w:pPr>
        <w:spacing w:after="0" w:line="240" w:lineRule="auto"/>
        <w:ind w:firstLine="709" w:left="0"/>
        <w:jc w:val="both"/>
        <w:rPr>
          <w:rFonts w:ascii="Times New Roman" w:hAnsi="Times New Roman"/>
          <w:color w:val="000000"/>
          <w:sz w:val="28"/>
        </w:rPr>
      </w:pPr>
    </w:p>
    <w:p w14:paraId="20000000">
      <w:pPr>
        <w:spacing w:after="0" w:line="240" w:lineRule="auto"/>
        <w:ind w:firstLine="709" w:left="0"/>
        <w:jc w:val="both"/>
        <w:rPr>
          <w:rFonts w:ascii="Times New Roman" w:hAnsi="Times New Roman"/>
          <w:color w:val="000000"/>
          <w:sz w:val="28"/>
        </w:rPr>
      </w:pPr>
    </w:p>
    <w:p w14:paraId="21000000">
      <w:pPr>
        <w:spacing w:after="0" w:line="240" w:lineRule="auto"/>
        <w:ind w:firstLine="709" w:left="0"/>
        <w:jc w:val="both"/>
        <w:rPr>
          <w:rFonts w:ascii="Times New Roman" w:hAnsi="Times New Roman"/>
          <w:color w:val="000000"/>
          <w:sz w:val="28"/>
        </w:rPr>
      </w:pPr>
    </w:p>
    <w:p w14:paraId="22000000">
      <w:pPr>
        <w:spacing w:after="0" w:line="240" w:lineRule="auto"/>
        <w:ind w:firstLine="709" w:left="0"/>
        <w:jc w:val="both"/>
        <w:rPr>
          <w:rFonts w:ascii="Times New Roman" w:hAnsi="Times New Roman"/>
          <w:color w:val="000000"/>
          <w:sz w:val="28"/>
        </w:rPr>
      </w:pPr>
    </w:p>
    <w:p w14:paraId="23000000">
      <w:pPr>
        <w:spacing w:after="0" w:line="240" w:lineRule="auto"/>
        <w:ind w:firstLine="709" w:left="0"/>
        <w:jc w:val="both"/>
        <w:rPr>
          <w:rFonts w:ascii="Times New Roman" w:hAnsi="Times New Roman"/>
          <w:color w:val="000000"/>
          <w:sz w:val="28"/>
        </w:rPr>
      </w:pPr>
    </w:p>
    <w:p w14:paraId="24000000">
      <w:pPr>
        <w:spacing w:after="0" w:line="240" w:lineRule="auto"/>
        <w:ind w:firstLine="709" w:left="0"/>
        <w:jc w:val="both"/>
        <w:rPr>
          <w:rFonts w:ascii="Times New Roman" w:hAnsi="Times New Roman"/>
          <w:color w:val="000000"/>
          <w:sz w:val="28"/>
        </w:rPr>
      </w:pPr>
    </w:p>
    <w:p w14:paraId="25000000">
      <w:pPr>
        <w:spacing w:after="0" w:line="240" w:lineRule="auto"/>
        <w:ind w:firstLine="709" w:left="0"/>
        <w:jc w:val="both"/>
        <w:rPr>
          <w:rFonts w:ascii="Times New Roman" w:hAnsi="Times New Roman"/>
          <w:color w:val="000000"/>
          <w:sz w:val="28"/>
        </w:rPr>
      </w:pPr>
    </w:p>
    <w:p w14:paraId="26000000">
      <w:pPr>
        <w:spacing w:after="0" w:line="240" w:lineRule="auto"/>
        <w:ind w:firstLine="709" w:left="0"/>
        <w:jc w:val="both"/>
        <w:rPr>
          <w:rFonts w:ascii="Times New Roman" w:hAnsi="Times New Roman"/>
          <w:color w:val="000000"/>
          <w:sz w:val="28"/>
        </w:rPr>
      </w:pPr>
    </w:p>
    <w:p w14:paraId="27000000">
      <w:pPr>
        <w:spacing w:after="0" w:line="240" w:lineRule="auto"/>
        <w:ind w:firstLine="709" w:left="0"/>
        <w:jc w:val="both"/>
        <w:rPr>
          <w:rFonts w:ascii="Times New Roman" w:hAnsi="Times New Roman"/>
          <w:color w:val="000000"/>
          <w:sz w:val="28"/>
        </w:rPr>
      </w:pPr>
    </w:p>
    <w:p w14:paraId="28000000">
      <w:pPr>
        <w:spacing w:after="0" w:line="240" w:lineRule="auto"/>
        <w:ind w:firstLine="709" w:left="0"/>
        <w:jc w:val="both"/>
        <w:rPr>
          <w:rFonts w:ascii="Times New Roman" w:hAnsi="Times New Roman"/>
          <w:color w:val="000000"/>
          <w:sz w:val="28"/>
        </w:rPr>
      </w:pPr>
    </w:p>
    <w:p w14:paraId="29000000">
      <w:pPr>
        <w:spacing w:after="0" w:line="240" w:lineRule="auto"/>
        <w:ind w:firstLine="709" w:left="0"/>
        <w:jc w:val="both"/>
        <w:rPr>
          <w:rFonts w:ascii="Times New Roman" w:hAnsi="Times New Roman"/>
          <w:color w:val="000000"/>
          <w:sz w:val="28"/>
        </w:rPr>
      </w:pPr>
    </w:p>
    <w:p w14:paraId="2A000000">
      <w:pPr>
        <w:spacing w:after="0" w:line="240" w:lineRule="auto"/>
        <w:ind w:firstLine="709" w:left="0"/>
        <w:jc w:val="both"/>
        <w:rPr>
          <w:rFonts w:ascii="Times New Roman" w:hAnsi="Times New Roman"/>
          <w:color w:val="000000"/>
          <w:sz w:val="28"/>
        </w:rPr>
      </w:pPr>
    </w:p>
    <w:p w14:paraId="2B000000">
      <w:pPr>
        <w:spacing w:after="0" w:line="240" w:lineRule="auto"/>
        <w:ind w:firstLine="709" w:left="0"/>
        <w:jc w:val="both"/>
        <w:rPr>
          <w:rFonts w:ascii="Times New Roman" w:hAnsi="Times New Roman"/>
          <w:color w:val="000000"/>
          <w:sz w:val="28"/>
        </w:rPr>
      </w:pPr>
    </w:p>
    <w:p w14:paraId="2C000000">
      <w:pPr>
        <w:spacing w:after="0" w:line="240" w:lineRule="auto"/>
        <w:ind w:firstLine="709" w:left="0"/>
        <w:jc w:val="both"/>
        <w:rPr>
          <w:rFonts w:ascii="Times New Roman" w:hAnsi="Times New Roman"/>
          <w:color w:val="000000"/>
          <w:sz w:val="28"/>
        </w:rPr>
      </w:pPr>
    </w:p>
    <w:p w14:paraId="2D000000">
      <w:pPr>
        <w:spacing w:after="0" w:line="240" w:lineRule="auto"/>
        <w:ind w:firstLine="709" w:left="0"/>
        <w:jc w:val="both"/>
        <w:rPr>
          <w:rFonts w:ascii="Times New Roman" w:hAnsi="Times New Roman"/>
          <w:color w:val="000000"/>
          <w:sz w:val="28"/>
        </w:rPr>
      </w:pPr>
    </w:p>
    <w:p w14:paraId="2E000000">
      <w:pPr>
        <w:spacing w:after="0" w:line="240" w:lineRule="auto"/>
        <w:ind w:firstLine="709" w:left="0"/>
        <w:jc w:val="both"/>
        <w:rPr>
          <w:rFonts w:ascii="Times New Roman" w:hAnsi="Times New Roman"/>
          <w:color w:val="000000"/>
          <w:sz w:val="28"/>
        </w:rPr>
      </w:pPr>
    </w:p>
    <w:p w14:paraId="2F000000">
      <w:pPr>
        <w:spacing w:after="0" w:line="240" w:lineRule="auto"/>
        <w:ind w:firstLine="709" w:left="0"/>
        <w:jc w:val="both"/>
        <w:rPr>
          <w:rFonts w:ascii="Times New Roman" w:hAnsi="Times New Roman"/>
          <w:color w:val="000000"/>
          <w:sz w:val="28"/>
        </w:rPr>
      </w:pPr>
    </w:p>
    <w:p w14:paraId="30000000">
      <w:pPr>
        <w:spacing w:after="0" w:line="240" w:lineRule="auto"/>
        <w:ind w:firstLine="709" w:left="0"/>
        <w:jc w:val="both"/>
        <w:rPr>
          <w:rFonts w:ascii="Times New Roman" w:hAnsi="Times New Roman"/>
          <w:color w:val="000000"/>
          <w:sz w:val="28"/>
        </w:rPr>
      </w:pPr>
    </w:p>
    <w:p w14:paraId="31000000">
      <w:pPr>
        <w:spacing w:after="0" w:line="240" w:lineRule="auto"/>
        <w:ind w:firstLine="709" w:left="0"/>
        <w:jc w:val="both"/>
        <w:rPr>
          <w:rFonts w:ascii="Times New Roman" w:hAnsi="Times New Roman"/>
          <w:color w:val="000000"/>
          <w:sz w:val="28"/>
        </w:rPr>
      </w:pPr>
    </w:p>
    <w:p w14:paraId="32000000">
      <w:pPr>
        <w:spacing w:after="0" w:line="240" w:lineRule="auto"/>
        <w:ind w:firstLine="709" w:left="0"/>
        <w:jc w:val="both"/>
        <w:rPr>
          <w:rFonts w:ascii="Times New Roman" w:hAnsi="Times New Roman"/>
          <w:color w:val="000000"/>
          <w:sz w:val="28"/>
        </w:rPr>
      </w:pPr>
    </w:p>
    <w:p w14:paraId="33000000">
      <w:pPr>
        <w:sectPr>
          <w:headerReference r:id="rId4" w:type="default"/>
          <w:headerReference r:id="rId5" w:type="first"/>
          <w:footerReference r:id="rId6" w:type="first"/>
          <w:pgSz w:h="16838" w:orient="portrait" w:w="11906"/>
          <w:pgMar w:bottom="1134" w:footer="709" w:gutter="0" w:header="709" w:left="1701" w:right="851" w:top="1134"/>
          <w:titlePg/>
        </w:sectPr>
      </w:pPr>
    </w:p>
    <w:p w14:paraId="34000000">
      <w:pPr>
        <w:spacing w:after="0"/>
        <w:ind w:firstLine="5529" w:left="0"/>
        <w:jc w:val="both"/>
        <w:rPr>
          <w:rFonts w:ascii="Times New Roman" w:hAnsi="Times New Roman"/>
          <w:color w:val="000000"/>
          <w:sz w:val="26"/>
        </w:rPr>
      </w:pPr>
      <w:r>
        <w:rPr>
          <w:rFonts w:ascii="Times New Roman" w:hAnsi="Times New Roman"/>
          <w:color w:val="000000"/>
          <w:sz w:val="26"/>
        </w:rPr>
        <w:t>Приложение</w:t>
      </w:r>
    </w:p>
    <w:p w14:paraId="35000000">
      <w:pPr>
        <w:spacing w:after="0"/>
        <w:ind w:firstLine="5529" w:left="0"/>
        <w:jc w:val="both"/>
        <w:rPr>
          <w:rFonts w:ascii="Times New Roman" w:hAnsi="Times New Roman"/>
          <w:color w:val="000000"/>
          <w:sz w:val="26"/>
        </w:rPr>
      </w:pPr>
      <w:r>
        <w:rPr>
          <w:rFonts w:ascii="Times New Roman" w:hAnsi="Times New Roman"/>
          <w:color w:val="000000"/>
          <w:sz w:val="26"/>
        </w:rPr>
        <w:t xml:space="preserve">к постановлению администрации </w:t>
      </w:r>
    </w:p>
    <w:p w14:paraId="36000000">
      <w:pPr>
        <w:spacing w:after="0"/>
        <w:ind w:firstLine="5529" w:left="0"/>
        <w:jc w:val="both"/>
        <w:rPr>
          <w:rFonts w:ascii="Times New Roman" w:hAnsi="Times New Roman"/>
          <w:color w:val="000000"/>
          <w:sz w:val="26"/>
        </w:rPr>
      </w:pPr>
      <w:r>
        <w:rPr>
          <w:rFonts w:ascii="Times New Roman" w:hAnsi="Times New Roman"/>
          <w:color w:val="000000"/>
          <w:sz w:val="26"/>
        </w:rPr>
        <w:t>города Магнитогорска</w:t>
      </w:r>
    </w:p>
    <w:p w14:paraId="37000000">
      <w:pPr>
        <w:spacing w:after="0"/>
        <w:ind w:firstLine="5529" w:left="0"/>
        <w:jc w:val="both"/>
        <w:rPr>
          <w:rFonts w:ascii="Times New Roman" w:hAnsi="Times New Roman"/>
          <w:color w:val="000000"/>
          <w:sz w:val="26"/>
        </w:rPr>
      </w:pPr>
      <w:r>
        <w:rPr>
          <w:rFonts w:ascii="Times New Roman" w:hAnsi="Times New Roman"/>
          <w:color w:val="000000"/>
          <w:sz w:val="26"/>
        </w:rPr>
        <w:t>от 30.01.2025 № 797-П</w:t>
      </w:r>
    </w:p>
    <w:p w14:paraId="38000000">
      <w:pPr>
        <w:spacing w:after="0"/>
        <w:ind w:firstLine="5529" w:left="0"/>
        <w:jc w:val="both"/>
        <w:rPr>
          <w:rFonts w:ascii="Times New Roman" w:hAnsi="Times New Roman"/>
          <w:color w:val="000000"/>
          <w:sz w:val="26"/>
        </w:rPr>
      </w:pPr>
    </w:p>
    <w:p w14:paraId="39000000">
      <w:pPr>
        <w:spacing w:after="0"/>
        <w:ind w:firstLine="709" w:left="0"/>
        <w:jc w:val="both"/>
        <w:rPr>
          <w:rFonts w:ascii="Times New Roman" w:hAnsi="Times New Roman"/>
          <w:color w:val="000000"/>
          <w:sz w:val="26"/>
        </w:rPr>
      </w:pPr>
    </w:p>
    <w:p w14:paraId="3A000000">
      <w:pPr>
        <w:spacing w:after="0"/>
        <w:ind/>
        <w:jc w:val="center"/>
        <w:rPr>
          <w:rFonts w:ascii="Times New Roman" w:hAnsi="Times New Roman"/>
          <w:color w:val="000000"/>
          <w:sz w:val="26"/>
        </w:rPr>
      </w:pPr>
      <w:r>
        <w:rPr>
          <w:rFonts w:ascii="Times New Roman" w:hAnsi="Times New Roman"/>
          <w:color w:val="000000"/>
          <w:sz w:val="26"/>
        </w:rPr>
        <w:t>Порядок предоставления субсидии из бюджета города Магнитогорска общественным организациям, осуществляющим деятельность по защите гражданских, социально-экономических, личных прав и свобод лиц старшего поколения, привлечению ветеранов к участию в патриотическом воспитании молодёжи, передаче ей традиций старшего поколения, в</w:t>
      </w:r>
      <w:r>
        <w:rPr>
          <w:rFonts w:ascii="Times New Roman" w:hAnsi="Times New Roman"/>
          <w:color w:val="000000"/>
          <w:sz w:val="26"/>
        </w:rPr>
        <w:t xml:space="preserve"> целях финансового обеспечения</w:t>
      </w:r>
      <w:r>
        <w:rPr>
          <w:rFonts w:ascii="Times New Roman" w:hAnsi="Times New Roman"/>
          <w:color w:val="000000"/>
          <w:sz w:val="26"/>
        </w:rPr>
        <w:t xml:space="preserve"> затрат в связи с выполнением работ и оказанием услуг социальной направленности жителям города Магнитогорска, осуществляемых в рамках, предусмотренных уставами организаций предметом и целями их деятельности</w:t>
      </w:r>
    </w:p>
    <w:p w14:paraId="3B000000">
      <w:pPr>
        <w:spacing w:after="0"/>
        <w:ind w:firstLine="709" w:left="0"/>
        <w:jc w:val="center"/>
        <w:rPr>
          <w:rFonts w:ascii="Times New Roman" w:hAnsi="Times New Roman"/>
          <w:color w:val="000000"/>
          <w:sz w:val="26"/>
        </w:rPr>
      </w:pPr>
    </w:p>
    <w:p w14:paraId="3C000000">
      <w:pPr>
        <w:spacing w:after="0"/>
        <w:ind/>
        <w:jc w:val="center"/>
        <w:rPr>
          <w:rFonts w:ascii="Times New Roman" w:hAnsi="Times New Roman"/>
          <w:color w:val="000000"/>
          <w:sz w:val="26"/>
        </w:rPr>
      </w:pPr>
      <w:r>
        <w:rPr>
          <w:rFonts w:ascii="Times New Roman" w:hAnsi="Times New Roman"/>
          <w:color w:val="000000"/>
          <w:sz w:val="26"/>
        </w:rPr>
        <w:t>1. Общие положения</w:t>
      </w:r>
    </w:p>
    <w:p w14:paraId="3D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1. </w:t>
      </w:r>
      <w:r>
        <w:rPr>
          <w:rFonts w:ascii="Times New Roman" w:hAnsi="Times New Roman"/>
          <w:color w:val="000000"/>
          <w:sz w:val="26"/>
        </w:rPr>
        <w:tab/>
      </w:r>
      <w:r>
        <w:rPr>
          <w:rFonts w:ascii="Times New Roman" w:hAnsi="Times New Roman"/>
          <w:color w:val="000000"/>
          <w:sz w:val="26"/>
        </w:rPr>
        <w:t>Настоящий Порядок</w:t>
      </w:r>
      <w:r>
        <w:rPr>
          <w:rFonts w:ascii="Times New Roman" w:hAnsi="Times New Roman"/>
          <w:color w:val="000000"/>
          <w:sz w:val="26"/>
        </w:rPr>
        <w:t xml:space="preserve"> предоставления субсидии из бюджета города Магнитогорска общественным организациям, осуществляющим деятельность по защите гражданских, социально-экономических, личных прав и свобод лиц старшего поколения, привлечению ветеранов к участию в патриотическом воспитании молодёжи, передаче ей традиций старшего поколения, в целях финансового обеспечения   затрат в связи с выполнением работ и оказанием услуг социальной направленности жителям города Магнитогорска, осуществляемых в рамках, предусмотренных уставами организаций предметом и целями их деятельности (далее - Порядок) определяет цели, условия предоставления субсидии из бюджета города Магнитогорска общественным организациям, осуществляющим деятельность по защите гражданских, социально-экономических, личных прав и свобод лиц старшего поколения, привлечению ветеранов к участию в патриотическом воспитании молодёжи, передаче ей традиций старшего поколения, в целях финансового обеспечения   затрат в связи с выполнением работ и оказанием услуг социальной направленности жителям города Магнитогорска, осуществляемых в рамках, предусмотренных уставами организаций предметом и целями их деятельности, порядок возврата субсидии в случаях нарушения условий, установленных при их предоставлении и неполного использования средств субсидии, требования к отчетности, 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3E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2. </w:t>
      </w:r>
      <w:r>
        <w:rPr>
          <w:rFonts w:ascii="Times New Roman" w:hAnsi="Times New Roman"/>
          <w:color w:val="000000"/>
          <w:sz w:val="26"/>
        </w:rPr>
        <w:tab/>
      </w:r>
      <w:r>
        <w:rPr>
          <w:rFonts w:ascii="Times New Roman" w:hAnsi="Times New Roman"/>
          <w:color w:val="000000"/>
          <w:sz w:val="26"/>
        </w:rPr>
        <w:t>Понятия, используемые настоящим Положением:</w:t>
      </w:r>
    </w:p>
    <w:p w14:paraId="3F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1) </w:t>
      </w:r>
      <w:r>
        <w:rPr>
          <w:rFonts w:ascii="Times New Roman" w:hAnsi="Times New Roman"/>
          <w:color w:val="000000"/>
          <w:sz w:val="26"/>
        </w:rPr>
        <w:tab/>
      </w:r>
      <w:r>
        <w:rPr>
          <w:rFonts w:ascii="Times New Roman" w:hAnsi="Times New Roman"/>
          <w:color w:val="000000"/>
          <w:sz w:val="26"/>
        </w:rPr>
        <w:t xml:space="preserve">субсидия - форма безвозмездного и безвозвратного предоставления средств из бюджета города общественным организациям, осуществляющим деятельность по защите гражданских, социально-экономических, личных прав и свобод лиц старшего поколения, привлечению ветеранов к участию в </w:t>
      </w:r>
      <w:r>
        <w:rPr>
          <w:rFonts w:ascii="Times New Roman" w:hAnsi="Times New Roman"/>
          <w:color w:val="000000"/>
          <w:sz w:val="26"/>
        </w:rPr>
        <w:t>патриотическом воспитании молодёжи, передаче ей традиций старшего поколения в целях финансового обеспечения затрат в связи с выполнением работ и оказанием услуг социальной направленности жителям города Магнитогорска, осуществляемых в рамках, предусмотренных уставами организаций предметом и целями их деятельности;</w:t>
      </w:r>
    </w:p>
    <w:p w14:paraId="40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2) </w:t>
      </w:r>
      <w:r>
        <w:rPr>
          <w:rFonts w:ascii="Times New Roman" w:hAnsi="Times New Roman"/>
          <w:color w:val="000000"/>
          <w:sz w:val="26"/>
        </w:rPr>
        <w:tab/>
      </w:r>
      <w:r>
        <w:rPr>
          <w:rFonts w:ascii="Times New Roman" w:hAnsi="Times New Roman"/>
          <w:color w:val="000000"/>
          <w:sz w:val="26"/>
        </w:rPr>
        <w:t>отраслевая комиссия - комиссия по отбору участников отбора на получение субсидии из бюджета города, наделенная полномочиями по рассмотрению заявок участников отбора на получение субсидии и проведению отбора участников отбора на предоставление субсидии (далее – Комиссия);</w:t>
      </w:r>
    </w:p>
    <w:p w14:paraId="41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3) </w:t>
      </w:r>
      <w:r>
        <w:rPr>
          <w:rFonts w:ascii="Times New Roman" w:hAnsi="Times New Roman"/>
          <w:color w:val="000000"/>
          <w:sz w:val="26"/>
        </w:rPr>
        <w:tab/>
      </w:r>
      <w:r>
        <w:rPr>
          <w:rFonts w:ascii="Times New Roman" w:hAnsi="Times New Roman"/>
          <w:color w:val="000000"/>
          <w:sz w:val="26"/>
        </w:rPr>
        <w:t>участник отбора на получение субсидии - общественная организация, осуществляющая деятельность по защите гражданских, социально-экономических, личных прав и свобод лиц старшего поколения, привлечению ветеранов к участию в патриотическом воспитании молодёжи, передаче ей традиций старшего поколения (далее - общественная организация);</w:t>
      </w:r>
    </w:p>
    <w:p w14:paraId="42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4) </w:t>
      </w:r>
      <w:r>
        <w:rPr>
          <w:rFonts w:ascii="Times New Roman" w:hAnsi="Times New Roman"/>
          <w:color w:val="000000"/>
          <w:sz w:val="26"/>
        </w:rPr>
        <w:tab/>
      </w:r>
      <w:r>
        <w:rPr>
          <w:rFonts w:ascii="Times New Roman" w:hAnsi="Times New Roman"/>
          <w:color w:val="000000"/>
          <w:sz w:val="26"/>
        </w:rPr>
        <w:t>заявка участника отбора на получение субсидии – заявление, сформированное в электронном виде в государственной интегрированной информационной системе управления общественными финансами «Электронный бюджет» (далее</w:t>
      </w:r>
      <w:r>
        <w:rPr>
          <w:rFonts w:ascii="Times New Roman" w:hAnsi="Times New Roman"/>
          <w:color w:val="000000"/>
          <w:sz w:val="26"/>
        </w:rPr>
        <w:t xml:space="preserve"> – </w:t>
      </w:r>
      <w:r>
        <w:rPr>
          <w:rFonts w:ascii="Times New Roman" w:hAnsi="Times New Roman"/>
          <w:color w:val="000000"/>
          <w:sz w:val="26"/>
        </w:rPr>
        <w:t>заявка);</w:t>
      </w:r>
    </w:p>
    <w:p w14:paraId="43000000">
      <w:pPr>
        <w:tabs>
          <w:tab w:leader="none" w:pos="851" w:val="left"/>
          <w:tab w:leader="none" w:pos="1134" w:val="left"/>
        </w:tabs>
        <w:spacing w:after="1"/>
        <w:ind w:firstLine="709" w:left="0"/>
        <w:contextualSpacing w:val="1"/>
        <w:jc w:val="both"/>
        <w:rPr>
          <w:rFonts w:ascii="Times New Roman" w:hAnsi="Times New Roman"/>
          <w:color w:val="000000"/>
          <w:sz w:val="26"/>
          <w:highlight w:val="white"/>
        </w:rPr>
      </w:pPr>
      <w:r>
        <w:rPr>
          <w:rFonts w:ascii="Times New Roman" w:hAnsi="Times New Roman"/>
          <w:color w:val="000000"/>
          <w:sz w:val="26"/>
        </w:rPr>
        <w:t xml:space="preserve">5) </w:t>
      </w:r>
      <w:r>
        <w:rPr>
          <w:rFonts w:ascii="Times New Roman" w:hAnsi="Times New Roman"/>
          <w:color w:val="000000"/>
          <w:sz w:val="26"/>
        </w:rPr>
        <w:tab/>
      </w:r>
      <w:r>
        <w:rPr>
          <w:rFonts w:ascii="Times New Roman" w:hAnsi="Times New Roman"/>
          <w:color w:val="000000"/>
          <w:sz w:val="26"/>
          <w:highlight w:val="white"/>
        </w:rPr>
        <w:t>получатель субсидии – претендент на получение субсидии прошедший отбор и заключивший с главным распорядителем средств бюджета города соглашение о предоставлении субсидии (далее - Соглашение) в государственной интегрированной информационной системе управления общественными финансами «Электронный бюджет» (далее – «Электронный бюджет»)</w:t>
      </w:r>
      <w:r>
        <w:rPr>
          <w:rFonts w:ascii="Times New Roman" w:hAnsi="Times New Roman"/>
          <w:color w:val="000000"/>
          <w:sz w:val="26"/>
        </w:rPr>
        <w:t>;</w:t>
      </w:r>
    </w:p>
    <w:p w14:paraId="44000000">
      <w:pPr>
        <w:tabs>
          <w:tab w:leader="none" w:pos="851" w:val="left"/>
        </w:tabs>
        <w:spacing w:after="1"/>
        <w:ind w:firstLine="709" w:left="0"/>
        <w:contextualSpacing w:val="1"/>
        <w:jc w:val="both"/>
        <w:rPr>
          <w:rFonts w:ascii="Times New Roman" w:hAnsi="Times New Roman"/>
          <w:color w:val="000000"/>
          <w:sz w:val="26"/>
        </w:rPr>
      </w:pPr>
      <w:r>
        <w:rPr>
          <w:rFonts w:ascii="Times New Roman" w:hAnsi="Times New Roman"/>
          <w:color w:val="000000"/>
          <w:sz w:val="26"/>
        </w:rPr>
        <w:t xml:space="preserve">В случае отсутствия технической возможности Соглашение заключается в соответствии с типовой формой, утвержденной постановлением администрации города Магнитогорска на бумажном носителе. </w:t>
      </w:r>
    </w:p>
    <w:p w14:paraId="45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6) </w:t>
      </w:r>
      <w:r>
        <w:rPr>
          <w:rFonts w:ascii="Times New Roman" w:hAnsi="Times New Roman"/>
          <w:color w:val="000000"/>
          <w:sz w:val="26"/>
        </w:rPr>
        <w:tab/>
      </w:r>
      <w:r>
        <w:rPr>
          <w:rFonts w:ascii="Times New Roman" w:hAnsi="Times New Roman"/>
          <w:color w:val="000000"/>
          <w:sz w:val="26"/>
        </w:rPr>
        <w:t>отчет получателя субсидии - документ (документы), подтверждающий использование полученной субсидии в целях финансового обеспечения затрат в связи с осуществлением деятельности по защите гражданских, социально-экономических, личных прав и свобод лиц старшего поколения, привлечению ветеранов к участию в патриотическом воспитании молодёжи, передаче ей традиций старшего поколения с выполнением работ и оказанием услуг социальной направленности жителям города Магнитогорска, осуществляемых в рамках, предусмотренных уставами организаций предметом и целями их деятельности.</w:t>
      </w:r>
    </w:p>
    <w:p w14:paraId="46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3. </w:t>
      </w:r>
      <w:r>
        <w:rPr>
          <w:rFonts w:ascii="Times New Roman" w:hAnsi="Times New Roman"/>
          <w:color w:val="000000"/>
          <w:sz w:val="26"/>
        </w:rPr>
        <w:tab/>
      </w:r>
      <w:r>
        <w:rPr>
          <w:rFonts w:ascii="Times New Roman" w:hAnsi="Times New Roman"/>
          <w:color w:val="000000"/>
          <w:sz w:val="26"/>
        </w:rPr>
        <w:t>Целью предоставления субсидии общественным организациям осуществляющим деятельность по защите гражданских, социально-экономических, личных прав и свобод лиц старшего поколения, привлечению ветеранов к участию в патриотическом воспитании молодёжи, передаче ей традиций старшего поколения является финансовое обеспечение затрат в связи с выполнением работ и оказании услуг социальной направленности в рамках реализации муниципальной программы «Социальное обслуживания и социальная поддержка жителей города Магнитогорска», утвержденной постановлением администрации города.</w:t>
      </w:r>
    </w:p>
    <w:p w14:paraId="47000000">
      <w:pPr>
        <w:spacing w:after="0"/>
        <w:ind w:firstLine="709" w:left="0"/>
        <w:jc w:val="both"/>
        <w:rPr>
          <w:rFonts w:ascii="Times New Roman" w:hAnsi="Times New Roman"/>
          <w:color w:val="000000"/>
          <w:sz w:val="26"/>
          <w:highlight w:val="white"/>
        </w:rPr>
      </w:pPr>
      <w:r>
        <w:rPr>
          <w:rFonts w:ascii="Times New Roman" w:hAnsi="Times New Roman"/>
          <w:color w:val="000000"/>
          <w:sz w:val="26"/>
          <w:highlight w:val="white"/>
        </w:rPr>
        <w:t>Способом предоставления субсидии является финансовое обеспечение   затрат в связи с выполнением работ и оказанием услуг социальной направленности жителям города Магнитогорска.</w:t>
      </w:r>
    </w:p>
    <w:p w14:paraId="48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4. </w:t>
      </w:r>
      <w:r>
        <w:rPr>
          <w:rFonts w:ascii="Times New Roman" w:hAnsi="Times New Roman"/>
          <w:color w:val="000000"/>
          <w:sz w:val="26"/>
        </w:rPr>
        <w:tab/>
      </w:r>
      <w:r>
        <w:rPr>
          <w:rFonts w:ascii="Times New Roman" w:hAnsi="Times New Roman"/>
          <w:color w:val="000000"/>
          <w:sz w:val="26"/>
        </w:rPr>
        <w:t>Управление социальной защиты населения администрации города Магнитогорска (далее – Главный распорядитель) осуществляет бюджетные полномочия Главного распорядителя средств бюджета города, до которого в соответствии с бюджетным законодательством Российской Федерации как получателя средств бюджета города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14:paraId="49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5. </w:t>
      </w:r>
      <w:r>
        <w:rPr>
          <w:rFonts w:ascii="Times New Roman" w:hAnsi="Times New Roman"/>
          <w:color w:val="000000"/>
          <w:sz w:val="26"/>
        </w:rPr>
        <w:tab/>
      </w:r>
      <w:r>
        <w:rPr>
          <w:rFonts w:ascii="Times New Roman" w:hAnsi="Times New Roman"/>
          <w:color w:val="000000"/>
          <w:sz w:val="26"/>
        </w:rPr>
        <w:t xml:space="preserve">Предоставление субсидии осуществляется за счет средств бюджета города, утвержденных решением о бюджете города Магнитогорска (решением </w:t>
      </w:r>
      <w:r>
        <w:rPr>
          <w:rFonts w:ascii="Times New Roman" w:hAnsi="Times New Roman"/>
          <w:color w:val="000000"/>
          <w:sz w:val="26"/>
        </w:rPr>
        <w:br/>
      </w:r>
      <w:r>
        <w:rPr>
          <w:rFonts w:ascii="Times New Roman" w:hAnsi="Times New Roman"/>
          <w:color w:val="000000"/>
          <w:sz w:val="26"/>
        </w:rPr>
        <w:t xml:space="preserve">о внесении изменений в решение о бюджете) на соответствующий финансовый год и плановый период. </w:t>
      </w:r>
    </w:p>
    <w:p w14:paraId="4A000000">
      <w:pPr>
        <w:tabs>
          <w:tab w:leader="none" w:pos="851" w:val="left"/>
        </w:tabs>
        <w:spacing w:after="1"/>
        <w:ind w:firstLine="709" w:left="0"/>
        <w:contextualSpacing w:val="1"/>
        <w:jc w:val="both"/>
        <w:rPr>
          <w:rFonts w:ascii="Times New Roman" w:hAnsi="Times New Roman"/>
          <w:color w:val="000000"/>
          <w:sz w:val="26"/>
          <w:highlight w:val="white"/>
        </w:rPr>
      </w:pPr>
      <w:r>
        <w:rPr>
          <w:rFonts w:ascii="Times New Roman" w:hAnsi="Times New Roman"/>
          <w:color w:val="000000"/>
          <w:sz w:val="26"/>
        </w:rPr>
        <w:t>6.</w:t>
      </w:r>
      <w:r>
        <w:rPr>
          <w:rFonts w:ascii="Times New Roman" w:hAnsi="Times New Roman"/>
          <w:color w:val="000000"/>
          <w:sz w:val="26"/>
          <w:highlight w:val="white"/>
        </w:rPr>
        <w:t xml:space="preserve"> Сведения о субсидии размещаются не позднее 15-го рабочего дня, следующего за днем принятия решения о бюджете (решения о внесении изменений в решение о бюджете) на едином портале бюджетной системы Российской Федерации в информационно-телекоммуникационной сети «Интернет» (далее – единый портал).</w:t>
      </w:r>
    </w:p>
    <w:p w14:paraId="4B000000">
      <w:pPr>
        <w:spacing w:after="0"/>
        <w:ind w:firstLine="709" w:left="0"/>
        <w:jc w:val="both"/>
        <w:rPr>
          <w:rFonts w:ascii="Times New Roman" w:hAnsi="Times New Roman"/>
          <w:color w:val="000000"/>
          <w:sz w:val="26"/>
        </w:rPr>
      </w:pPr>
    </w:p>
    <w:p w14:paraId="4C000000">
      <w:pPr>
        <w:spacing w:after="0"/>
        <w:ind/>
        <w:jc w:val="center"/>
        <w:rPr>
          <w:rFonts w:ascii="Times New Roman" w:hAnsi="Times New Roman"/>
          <w:color w:val="000000"/>
          <w:sz w:val="26"/>
        </w:rPr>
      </w:pPr>
      <w:r>
        <w:rPr>
          <w:rFonts w:ascii="Times New Roman" w:hAnsi="Times New Roman"/>
          <w:color w:val="000000"/>
          <w:sz w:val="26"/>
        </w:rPr>
        <w:t>2. Требования к проведению отбора получателей субсидий.</w:t>
      </w:r>
    </w:p>
    <w:p w14:paraId="4D000000">
      <w:pPr>
        <w:spacing w:after="0"/>
        <w:ind w:firstLine="709" w:left="0"/>
        <w:jc w:val="both"/>
        <w:rPr>
          <w:rFonts w:ascii="Times New Roman" w:hAnsi="Times New Roman"/>
          <w:color w:val="000000"/>
          <w:sz w:val="26"/>
        </w:rPr>
      </w:pPr>
    </w:p>
    <w:p w14:paraId="4E000000">
      <w:pPr>
        <w:tabs>
          <w:tab w:leader="none" w:pos="851" w:val="left"/>
          <w:tab w:leader="none" w:pos="1134" w:val="left"/>
        </w:tabs>
        <w:spacing w:after="1"/>
        <w:ind w:firstLine="709" w:left="0"/>
        <w:jc w:val="both"/>
        <w:rPr>
          <w:rFonts w:ascii="Times New Roman" w:hAnsi="Times New Roman"/>
          <w:color w:val="000000"/>
          <w:sz w:val="26"/>
          <w:highlight w:val="white"/>
        </w:rPr>
      </w:pPr>
      <w:r>
        <w:rPr>
          <w:rFonts w:ascii="Times New Roman" w:hAnsi="Times New Roman"/>
          <w:color w:val="000000"/>
          <w:sz w:val="26"/>
        </w:rPr>
        <w:t>7</w:t>
      </w:r>
      <w:r>
        <w:rPr>
          <w:rFonts w:ascii="Times New Roman" w:hAnsi="Times New Roman"/>
          <w:color w:val="000000"/>
          <w:sz w:val="26"/>
          <w:highlight w:val="white"/>
        </w:rPr>
        <w:t xml:space="preserve">. </w:t>
      </w:r>
      <w:r>
        <w:rPr>
          <w:rFonts w:ascii="Times New Roman" w:hAnsi="Times New Roman"/>
          <w:color w:val="000000"/>
          <w:sz w:val="26"/>
          <w:highlight w:val="white"/>
        </w:rPr>
        <w:tab/>
      </w:r>
      <w:r>
        <w:rPr>
          <w:rFonts w:ascii="Times New Roman" w:hAnsi="Times New Roman"/>
          <w:color w:val="000000"/>
          <w:sz w:val="26"/>
          <w:highlight w:val="white"/>
        </w:rPr>
        <w:t>Проведение отбора осуществляется по Портале предоставления мер финансовой государственной поддержки системы «Электронный бюджет» в форме запроса предложений исходя из соответствия участников отбора требованиям, категориям и критериям, установленным подпунктами 12-14 настоящего Порядка</w:t>
      </w:r>
      <w:r>
        <w:rPr>
          <w:rFonts w:ascii="Times New Roman" w:hAnsi="Times New Roman"/>
          <w:color w:val="000000"/>
          <w:sz w:val="26"/>
          <w:highlight w:val="white"/>
        </w:rPr>
        <w:t xml:space="preserve"> </w:t>
      </w:r>
      <w:r>
        <w:rPr>
          <w:rFonts w:ascii="Times New Roman" w:hAnsi="Times New Roman"/>
          <w:color w:val="000000"/>
          <w:sz w:val="26"/>
        </w:rPr>
        <w:t>и очередности поступления заявок на участие в отборе</w:t>
      </w:r>
      <w:r>
        <w:rPr>
          <w:rFonts w:ascii="Times New Roman" w:hAnsi="Times New Roman"/>
          <w:color w:val="000000"/>
          <w:sz w:val="26"/>
          <w:highlight w:val="white"/>
        </w:rPr>
        <w:t>.</w:t>
      </w:r>
    </w:p>
    <w:p w14:paraId="4F000000">
      <w:pPr>
        <w:tabs>
          <w:tab w:leader="none" w:pos="567" w:val="left"/>
        </w:tabs>
        <w:spacing w:after="1"/>
        <w:ind w:firstLine="709" w:left="0"/>
        <w:jc w:val="both"/>
        <w:rPr>
          <w:rFonts w:ascii="Times New Roman" w:hAnsi="Times New Roman"/>
          <w:color w:val="000000"/>
          <w:sz w:val="26"/>
        </w:rPr>
      </w:pPr>
      <w:r>
        <w:rPr>
          <w:rFonts w:ascii="Times New Roman" w:hAnsi="Times New Roman"/>
          <w:color w:val="000000"/>
          <w:sz w:val="26"/>
          <w:highlight w:val="white"/>
        </w:rPr>
        <w:t xml:space="preserve">Доступ к системе «Электронный бюджет» для главного распорядителя средств бюджета города, Комиссии, участников отбора обеспечивается с использованием федеральной государственной </w:t>
      </w:r>
      <w:r>
        <w:rPr>
          <w:rFonts w:ascii="Times New Roman" w:hAnsi="Times New Roman"/>
          <w:color w:val="000000"/>
          <w:sz w:val="26"/>
        </w:rPr>
        <w:t>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olor w:val="000000"/>
          <w:sz w:val="26"/>
          <w:highlight w:val="white"/>
        </w:rPr>
        <w:t>». В случае привлечения к оценке экспертов им предоставляется доступ к заявкам для проведения их экспертизы.</w:t>
      </w:r>
    </w:p>
    <w:p w14:paraId="50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8. </w:t>
      </w:r>
      <w:r>
        <w:rPr>
          <w:rFonts w:ascii="Times New Roman" w:hAnsi="Times New Roman"/>
          <w:color w:val="000000"/>
          <w:sz w:val="26"/>
        </w:rPr>
        <w:tab/>
      </w:r>
      <w:r>
        <w:rPr>
          <w:rFonts w:ascii="Times New Roman" w:hAnsi="Times New Roman"/>
          <w:color w:val="000000"/>
          <w:sz w:val="26"/>
        </w:rPr>
        <w:t xml:space="preserve">Объявление о проведении отбора </w:t>
      </w:r>
      <w:r>
        <w:rPr>
          <w:rFonts w:ascii="Times New Roman" w:hAnsi="Times New Roman"/>
          <w:color w:val="000000"/>
          <w:sz w:val="26"/>
          <w:highlight w:val="white"/>
        </w:rPr>
        <w:t>формируется и публикуется</w:t>
      </w:r>
      <w:r>
        <w:rPr>
          <w:rFonts w:ascii="Times New Roman" w:hAnsi="Times New Roman"/>
          <w:color w:val="000000"/>
          <w:sz w:val="26"/>
        </w:rPr>
        <w:t xml:space="preserve"> главным распорядителем на едином портале в течение 5-ти календарных дней со дня принятия Комиссией решения о проведении отбора и не позднее одного рабочего дня до даты начала приема заявок.</w:t>
      </w:r>
    </w:p>
    <w:p w14:paraId="51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9. </w:t>
      </w:r>
      <w:r>
        <w:rPr>
          <w:rFonts w:ascii="Times New Roman" w:hAnsi="Times New Roman"/>
          <w:color w:val="000000"/>
          <w:sz w:val="26"/>
        </w:rPr>
        <w:tab/>
      </w:r>
      <w:r>
        <w:rPr>
          <w:rFonts w:ascii="Times New Roman" w:hAnsi="Times New Roman"/>
          <w:color w:val="000000"/>
          <w:sz w:val="26"/>
        </w:rPr>
        <w:t xml:space="preserve">Взаимодействие главного распорядителя с участниками отбора в рамках проведения отбора осуществляется с использованием </w:t>
      </w:r>
      <w:r>
        <w:rPr>
          <w:rFonts w:ascii="Times New Roman" w:hAnsi="Times New Roman"/>
          <w:color w:val="000000"/>
          <w:sz w:val="26"/>
          <w:highlight w:val="white"/>
        </w:rPr>
        <w:t>электронных копий документов</w:t>
      </w:r>
      <w:r>
        <w:rPr>
          <w:rFonts w:ascii="Times New Roman" w:hAnsi="Times New Roman"/>
          <w:color w:val="000000"/>
          <w:sz w:val="26"/>
        </w:rPr>
        <w:t xml:space="preserve"> в системе "Электронный бюджет".</w:t>
      </w:r>
    </w:p>
    <w:p w14:paraId="52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10. </w:t>
      </w:r>
      <w:r>
        <w:rPr>
          <w:rFonts w:ascii="Times New Roman" w:hAnsi="Times New Roman"/>
          <w:color w:val="000000"/>
          <w:sz w:val="26"/>
        </w:rPr>
        <w:tab/>
      </w:r>
      <w:r>
        <w:rPr>
          <w:rFonts w:ascii="Times New Roman" w:hAnsi="Times New Roman"/>
          <w:color w:val="000000"/>
          <w:sz w:val="26"/>
        </w:rPr>
        <w:t xml:space="preserve">Объявление о проведении отбора формируется и публикуется в электронной форме посредством заполнения соответствующих экранных форм </w:t>
      </w:r>
      <w:r>
        <w:rPr>
          <w:rFonts w:ascii="Times New Roman" w:hAnsi="Times New Roman"/>
          <w:color w:val="000000"/>
          <w:sz w:val="26"/>
        </w:rPr>
        <w:br/>
      </w:r>
      <w:r>
        <w:rPr>
          <w:rFonts w:ascii="Times New Roman" w:hAnsi="Times New Roman"/>
          <w:color w:val="000000"/>
          <w:sz w:val="26"/>
        </w:rPr>
        <w:t>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и включает в себя следующую информацию:</w:t>
      </w:r>
    </w:p>
    <w:p w14:paraId="53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1) </w:t>
      </w:r>
      <w:r>
        <w:rPr>
          <w:rFonts w:ascii="Times New Roman" w:hAnsi="Times New Roman"/>
          <w:color w:val="000000"/>
          <w:sz w:val="26"/>
        </w:rPr>
        <w:tab/>
      </w:r>
      <w:r>
        <w:rPr>
          <w:rFonts w:ascii="Times New Roman" w:hAnsi="Times New Roman"/>
          <w:color w:val="000000"/>
          <w:sz w:val="26"/>
        </w:rPr>
        <w:t>дату размещения объявления о проведении отбора на едином портале;</w:t>
      </w:r>
    </w:p>
    <w:p w14:paraId="54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2) </w:t>
      </w:r>
      <w:r>
        <w:rPr>
          <w:rFonts w:ascii="Times New Roman" w:hAnsi="Times New Roman"/>
          <w:color w:val="000000"/>
          <w:sz w:val="26"/>
        </w:rPr>
        <w:tab/>
      </w:r>
      <w:r>
        <w:rPr>
          <w:rFonts w:ascii="Times New Roman" w:hAnsi="Times New Roman"/>
          <w:color w:val="000000"/>
          <w:sz w:val="26"/>
        </w:rPr>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14:paraId="55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3) </w:t>
      </w:r>
      <w:r>
        <w:rPr>
          <w:rFonts w:ascii="Times New Roman" w:hAnsi="Times New Roman"/>
          <w:color w:val="000000"/>
          <w:sz w:val="26"/>
        </w:rPr>
        <w:tab/>
      </w:r>
      <w:r>
        <w:rPr>
          <w:rFonts w:ascii="Times New Roman" w:hAnsi="Times New Roman"/>
          <w:color w:val="000000"/>
          <w:sz w:val="26"/>
        </w:rPr>
        <w:t>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56000000">
      <w:pPr>
        <w:spacing w:after="0"/>
        <w:ind w:firstLine="709" w:left="0"/>
        <w:jc w:val="both"/>
        <w:rPr>
          <w:rFonts w:ascii="Times New Roman" w:hAnsi="Times New Roman"/>
          <w:color w:val="000000"/>
          <w:sz w:val="26"/>
        </w:rPr>
      </w:pPr>
      <w:r>
        <w:rPr>
          <w:rFonts w:ascii="Times New Roman" w:hAnsi="Times New Roman"/>
          <w:color w:val="000000"/>
          <w:sz w:val="26"/>
        </w:rPr>
        <w:t>4) наименование, место нахождения, почтовый адрес, адрес электронной почты Главного распорядителя;</w:t>
      </w:r>
    </w:p>
    <w:p w14:paraId="57000000">
      <w:pPr>
        <w:spacing w:after="0"/>
        <w:ind w:firstLine="709" w:left="0"/>
        <w:jc w:val="both"/>
        <w:rPr>
          <w:rFonts w:ascii="Times New Roman" w:hAnsi="Times New Roman"/>
          <w:color w:val="000000"/>
          <w:sz w:val="26"/>
          <w:shd w:fill="F1C100" w:val="clear"/>
        </w:rPr>
      </w:pPr>
      <w:r>
        <w:rPr>
          <w:rFonts w:ascii="Times New Roman" w:hAnsi="Times New Roman"/>
          <w:color w:val="000000"/>
          <w:sz w:val="26"/>
        </w:rPr>
        <w:t>5) результаты предоставления субсидии в соответств</w:t>
      </w:r>
      <w:r>
        <w:rPr>
          <w:rFonts w:ascii="Times New Roman" w:hAnsi="Times New Roman"/>
          <w:color w:val="000000"/>
          <w:sz w:val="26"/>
          <w:highlight w:val="white"/>
        </w:rPr>
        <w:t>ии с пунктом 59 настоящего Порядка;</w:t>
      </w:r>
    </w:p>
    <w:p w14:paraId="58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6</w:t>
      </w:r>
      <w:r>
        <w:rPr>
          <w:rFonts w:ascii="Times New Roman" w:hAnsi="Times New Roman"/>
          <w:color w:val="000000"/>
          <w:sz w:val="26"/>
        </w:rPr>
        <w:t>)</w:t>
      </w:r>
      <w:r>
        <w:rPr>
          <w:rFonts w:ascii="Times New Roman" w:hAnsi="Times New Roman"/>
          <w:color w:val="000000"/>
          <w:sz w:val="26"/>
        </w:rPr>
        <w:t xml:space="preserve"> </w:t>
      </w:r>
      <w:r>
        <w:rPr>
          <w:rFonts w:ascii="Times New Roman" w:hAnsi="Times New Roman"/>
          <w:color w:val="000000"/>
          <w:sz w:val="26"/>
        </w:rPr>
        <w:tab/>
      </w:r>
      <w:r>
        <w:rPr>
          <w:rFonts w:ascii="Times New Roman" w:hAnsi="Times New Roman"/>
          <w:color w:val="000000"/>
          <w:sz w:val="26"/>
        </w:rPr>
        <w:t>доменное имя и (или) указатели страниц государственной информационной системы в сети «Интернет»;</w:t>
      </w:r>
    </w:p>
    <w:p w14:paraId="59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7</w:t>
      </w:r>
      <w:r>
        <w:rPr>
          <w:rFonts w:ascii="Times New Roman" w:hAnsi="Times New Roman"/>
          <w:color w:val="000000"/>
          <w:sz w:val="26"/>
        </w:rPr>
        <w:t xml:space="preserve">) </w:t>
      </w:r>
      <w:r>
        <w:rPr>
          <w:rFonts w:ascii="Times New Roman" w:hAnsi="Times New Roman"/>
          <w:color w:val="000000"/>
          <w:sz w:val="26"/>
        </w:rPr>
        <w:tab/>
      </w:r>
      <w:r>
        <w:rPr>
          <w:rFonts w:ascii="Times New Roman" w:hAnsi="Times New Roman"/>
          <w:color w:val="000000"/>
          <w:sz w:val="26"/>
        </w:rPr>
        <w:t xml:space="preserve">требования к участникам отбора, определенные в соответствии с пунктом 12 настоящего Порядка, которым участник отбора должен соответствовать на дату, определенную настоящим Порядком, и к перечню документов, предоставляемых участниками отбора </w:t>
      </w:r>
      <w:r>
        <w:rPr>
          <w:rFonts w:ascii="Times New Roman" w:hAnsi="Times New Roman"/>
          <w:color w:val="000000"/>
          <w:sz w:val="26"/>
        </w:rPr>
        <w:t>для подтверждение</w:t>
      </w:r>
      <w:r>
        <w:rPr>
          <w:rFonts w:ascii="Times New Roman" w:hAnsi="Times New Roman"/>
          <w:color w:val="000000"/>
          <w:sz w:val="26"/>
        </w:rPr>
        <w:t xml:space="preserve"> соответствия указанным требованиям;</w:t>
      </w:r>
    </w:p>
    <w:p w14:paraId="5A000000">
      <w:pPr>
        <w:spacing w:after="0"/>
        <w:ind w:firstLine="709" w:left="0"/>
        <w:jc w:val="both"/>
        <w:rPr>
          <w:rFonts w:ascii="Times New Roman" w:hAnsi="Times New Roman"/>
          <w:color w:val="000000"/>
          <w:sz w:val="26"/>
        </w:rPr>
      </w:pPr>
      <w:r>
        <w:rPr>
          <w:rFonts w:ascii="Times New Roman" w:hAnsi="Times New Roman"/>
          <w:color w:val="000000"/>
          <w:sz w:val="26"/>
        </w:rPr>
        <w:t>8</w:t>
      </w:r>
      <w:r>
        <w:rPr>
          <w:rFonts w:ascii="Times New Roman" w:hAnsi="Times New Roman"/>
          <w:color w:val="000000"/>
          <w:sz w:val="26"/>
        </w:rPr>
        <w:t>) категории и критерии отбора получателей субсидии, в соответствии с пунктами 13,14 настоящего Порядка;</w:t>
      </w:r>
    </w:p>
    <w:p w14:paraId="5B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9</w:t>
      </w:r>
      <w:r>
        <w:rPr>
          <w:rFonts w:ascii="Times New Roman" w:hAnsi="Times New Roman"/>
          <w:color w:val="000000"/>
          <w:sz w:val="26"/>
        </w:rPr>
        <w:t xml:space="preserve">) </w:t>
      </w:r>
      <w:r>
        <w:rPr>
          <w:rFonts w:ascii="Times New Roman" w:hAnsi="Times New Roman"/>
          <w:color w:val="000000"/>
          <w:sz w:val="26"/>
        </w:rPr>
        <w:tab/>
      </w:r>
      <w:r>
        <w:rPr>
          <w:rFonts w:ascii="Times New Roman" w:hAnsi="Times New Roman"/>
          <w:color w:val="000000"/>
          <w:sz w:val="26"/>
        </w:rPr>
        <w:t>порядок подачи участниками отбора заявок и требования, предъявляемые к форме и содержанию заявок, подаваемых участниками отбора, установленные пунктами 15,16 настоящего Порядка;</w:t>
      </w:r>
    </w:p>
    <w:p w14:paraId="5C000000">
      <w:pPr>
        <w:spacing w:after="0"/>
        <w:ind w:firstLine="709" w:left="0"/>
        <w:jc w:val="both"/>
        <w:rPr>
          <w:rFonts w:ascii="Times New Roman" w:hAnsi="Times New Roman"/>
          <w:color w:val="000000"/>
          <w:sz w:val="26"/>
        </w:rPr>
      </w:pPr>
      <w:r>
        <w:rPr>
          <w:rFonts w:ascii="Times New Roman" w:hAnsi="Times New Roman"/>
          <w:color w:val="000000"/>
          <w:sz w:val="26"/>
        </w:rPr>
        <w:t>10</w:t>
      </w:r>
      <w:r>
        <w:rPr>
          <w:rFonts w:ascii="Times New Roman" w:hAnsi="Times New Roman"/>
          <w:color w:val="000000"/>
          <w:sz w:val="26"/>
        </w:rPr>
        <w:t>) порядок отзыва заявок участников отбора, порядок их возврата, определяющий, в том числе, основания для возврата заявок участников отбора, порядок внесения изменений в заявки участников отбора;</w:t>
      </w:r>
    </w:p>
    <w:p w14:paraId="5D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1</w:t>
      </w:r>
      <w:r>
        <w:rPr>
          <w:rFonts w:ascii="Times New Roman" w:hAnsi="Times New Roman"/>
          <w:color w:val="000000"/>
          <w:sz w:val="26"/>
        </w:rPr>
        <w:t>1</w:t>
      </w:r>
      <w:r>
        <w:rPr>
          <w:rFonts w:ascii="Times New Roman" w:hAnsi="Times New Roman"/>
          <w:color w:val="000000"/>
          <w:sz w:val="26"/>
        </w:rPr>
        <w:t xml:space="preserve">) </w:t>
      </w:r>
      <w:r>
        <w:rPr>
          <w:rFonts w:ascii="Times New Roman" w:hAnsi="Times New Roman"/>
          <w:color w:val="000000"/>
          <w:sz w:val="26"/>
        </w:rPr>
        <w:tab/>
      </w:r>
      <w:r>
        <w:rPr>
          <w:rFonts w:ascii="Times New Roman" w:hAnsi="Times New Roman"/>
          <w:color w:val="000000"/>
          <w:sz w:val="26"/>
        </w:rPr>
        <w:t>правила рассмотрения и оценки заявок участников отбора, в соответствии с пунктом 31 настоящего Порядка;</w:t>
      </w:r>
    </w:p>
    <w:p w14:paraId="5E000000">
      <w:pPr>
        <w:spacing w:after="0"/>
        <w:ind w:firstLine="709" w:left="0"/>
        <w:jc w:val="both"/>
        <w:rPr>
          <w:rFonts w:ascii="Times New Roman" w:hAnsi="Times New Roman"/>
          <w:color w:val="000000"/>
          <w:sz w:val="26"/>
        </w:rPr>
      </w:pPr>
      <w:r>
        <w:rPr>
          <w:rFonts w:ascii="Times New Roman" w:hAnsi="Times New Roman"/>
          <w:color w:val="000000"/>
          <w:sz w:val="26"/>
        </w:rPr>
        <w:t>12</w:t>
      </w:r>
      <w:r>
        <w:rPr>
          <w:rFonts w:ascii="Times New Roman" w:hAnsi="Times New Roman"/>
          <w:color w:val="000000"/>
          <w:sz w:val="26"/>
        </w:rPr>
        <w:t>) порядок возврата заявок на доработку;</w:t>
      </w:r>
    </w:p>
    <w:p w14:paraId="5F000000">
      <w:pPr>
        <w:spacing w:after="0"/>
        <w:ind w:firstLine="709" w:left="0"/>
        <w:jc w:val="both"/>
        <w:rPr>
          <w:rFonts w:ascii="Times New Roman" w:hAnsi="Times New Roman"/>
          <w:color w:val="000000"/>
          <w:sz w:val="26"/>
        </w:rPr>
      </w:pPr>
      <w:r>
        <w:rPr>
          <w:rFonts w:ascii="Times New Roman" w:hAnsi="Times New Roman"/>
          <w:color w:val="000000"/>
          <w:sz w:val="26"/>
        </w:rPr>
        <w:t>13</w:t>
      </w:r>
      <w:r>
        <w:rPr>
          <w:rFonts w:ascii="Times New Roman" w:hAnsi="Times New Roman"/>
          <w:color w:val="000000"/>
          <w:sz w:val="26"/>
        </w:rPr>
        <w:t>) порядок отклонения заявок, а также информацию об основаниях их отклонения;</w:t>
      </w:r>
    </w:p>
    <w:p w14:paraId="60000000">
      <w:pPr>
        <w:spacing w:after="0"/>
        <w:ind w:firstLine="709" w:left="0"/>
        <w:jc w:val="both"/>
        <w:rPr>
          <w:rFonts w:ascii="Times New Roman" w:hAnsi="Times New Roman"/>
          <w:color w:val="000000"/>
          <w:sz w:val="26"/>
        </w:rPr>
      </w:pPr>
      <w:r>
        <w:rPr>
          <w:rFonts w:ascii="Times New Roman" w:hAnsi="Times New Roman"/>
          <w:color w:val="000000"/>
          <w:sz w:val="26"/>
        </w:rPr>
        <w:t>14</w:t>
      </w:r>
      <w:r>
        <w:rPr>
          <w:rFonts w:ascii="Times New Roman" w:hAnsi="Times New Roman"/>
          <w:color w:val="000000"/>
          <w:sz w:val="26"/>
        </w:rPr>
        <w:t>) объем распределяемой субсидии в рамках отбора, порядок расчета размера субсидии, правила распределения субсидии по результатам отбора</w:t>
      </w:r>
      <w:r>
        <w:rPr>
          <w:rFonts w:ascii="Times New Roman" w:hAnsi="Times New Roman"/>
          <w:color w:val="000000"/>
          <w:sz w:val="26"/>
        </w:rPr>
        <w:t>,</w:t>
      </w:r>
      <w:r>
        <w:rPr>
          <w:rFonts w:ascii="Times New Roman" w:hAnsi="Times New Roman"/>
          <w:color w:val="000000"/>
          <w:sz w:val="26"/>
        </w:rPr>
        <w:t xml:space="preserve"> которые могут включать максимальный, минимальный размер субсидий, предоставляемой победителю (победителям), отбора, а также предельное количество победителей отбора;</w:t>
      </w:r>
    </w:p>
    <w:p w14:paraId="61000000">
      <w:pPr>
        <w:spacing w:after="0"/>
        <w:ind w:firstLine="709" w:left="0"/>
        <w:jc w:val="both"/>
        <w:rPr>
          <w:rFonts w:ascii="Times New Roman" w:hAnsi="Times New Roman"/>
          <w:color w:val="000000"/>
          <w:sz w:val="26"/>
        </w:rPr>
      </w:pPr>
      <w:r>
        <w:rPr>
          <w:rFonts w:ascii="Times New Roman" w:hAnsi="Times New Roman"/>
          <w:color w:val="000000"/>
          <w:sz w:val="26"/>
        </w:rPr>
        <w:t>15</w:t>
      </w:r>
      <w:r>
        <w:rPr>
          <w:rFonts w:ascii="Times New Roman" w:hAnsi="Times New Roman"/>
          <w:color w:val="000000"/>
          <w:sz w:val="26"/>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2000000">
      <w:pPr>
        <w:spacing w:after="0"/>
        <w:ind w:firstLine="709" w:left="0"/>
        <w:jc w:val="both"/>
        <w:rPr>
          <w:rFonts w:ascii="Times New Roman" w:hAnsi="Times New Roman"/>
          <w:color w:val="000000"/>
          <w:sz w:val="26"/>
        </w:rPr>
      </w:pPr>
      <w:r>
        <w:rPr>
          <w:rFonts w:ascii="Times New Roman" w:hAnsi="Times New Roman"/>
          <w:color w:val="000000"/>
          <w:sz w:val="26"/>
        </w:rPr>
        <w:t>16</w:t>
      </w:r>
      <w:r>
        <w:rPr>
          <w:rFonts w:ascii="Times New Roman" w:hAnsi="Times New Roman"/>
          <w:color w:val="000000"/>
          <w:sz w:val="26"/>
        </w:rPr>
        <w:t>) срок, в течение которого победитель (победители) отбора должен подписать Соглашение;</w:t>
      </w:r>
    </w:p>
    <w:p w14:paraId="63000000">
      <w:pPr>
        <w:spacing w:after="0"/>
        <w:ind w:firstLine="709" w:left="0"/>
        <w:jc w:val="both"/>
        <w:rPr>
          <w:rFonts w:ascii="Times New Roman" w:hAnsi="Times New Roman"/>
          <w:color w:val="000000"/>
          <w:sz w:val="26"/>
        </w:rPr>
      </w:pPr>
      <w:r>
        <w:rPr>
          <w:rFonts w:ascii="Times New Roman" w:hAnsi="Times New Roman"/>
          <w:color w:val="000000"/>
          <w:sz w:val="26"/>
        </w:rPr>
        <w:t>17</w:t>
      </w:r>
      <w:r>
        <w:rPr>
          <w:rFonts w:ascii="Times New Roman" w:hAnsi="Times New Roman"/>
          <w:color w:val="000000"/>
          <w:sz w:val="26"/>
        </w:rPr>
        <w:t>) условия признания победителя (победителей) отбора уклонившимся от заключения Соглашения;</w:t>
      </w:r>
    </w:p>
    <w:p w14:paraId="64000000">
      <w:pPr>
        <w:spacing w:after="0"/>
        <w:ind w:firstLine="709" w:left="0"/>
        <w:jc w:val="both"/>
        <w:rPr>
          <w:rFonts w:ascii="Times New Roman" w:hAnsi="Times New Roman"/>
          <w:color w:val="000000"/>
          <w:sz w:val="26"/>
        </w:rPr>
      </w:pPr>
      <w:r>
        <w:rPr>
          <w:rFonts w:ascii="Times New Roman" w:hAnsi="Times New Roman"/>
          <w:color w:val="000000"/>
          <w:sz w:val="26"/>
        </w:rPr>
        <w:t>1</w:t>
      </w:r>
      <w:r>
        <w:rPr>
          <w:rFonts w:ascii="Times New Roman" w:hAnsi="Times New Roman"/>
          <w:color w:val="000000"/>
          <w:sz w:val="26"/>
        </w:rPr>
        <w:t>8</w:t>
      </w:r>
      <w:r>
        <w:rPr>
          <w:rFonts w:ascii="Times New Roman" w:hAnsi="Times New Roman"/>
          <w:color w:val="000000"/>
          <w:sz w:val="26"/>
        </w:rPr>
        <w:t>) сроках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14:paraId="65000000">
      <w:pPr>
        <w:tabs>
          <w:tab w:leader="none" w:pos="567" w:val="left"/>
          <w:tab w:leader="none" w:pos="1134" w:val="left"/>
        </w:tabs>
        <w:spacing w:after="1"/>
        <w:ind w:firstLine="709" w:left="0"/>
        <w:jc w:val="both"/>
        <w:rPr>
          <w:rFonts w:ascii="Times New Roman" w:hAnsi="Times New Roman"/>
          <w:color w:val="000000"/>
          <w:sz w:val="26"/>
          <w:highlight w:val="white"/>
        </w:rPr>
      </w:pPr>
      <w:r>
        <w:rPr>
          <w:rFonts w:ascii="Times New Roman" w:hAnsi="Times New Roman"/>
          <w:color w:val="000000"/>
          <w:sz w:val="26"/>
          <w:highlight w:val="white"/>
        </w:rPr>
        <w:t xml:space="preserve">11. </w:t>
      </w:r>
      <w:r>
        <w:rPr>
          <w:rFonts w:ascii="Times New Roman" w:hAnsi="Times New Roman"/>
          <w:color w:val="000000"/>
          <w:sz w:val="26"/>
          <w:highlight w:val="white"/>
        </w:rPr>
        <w:tab/>
      </w:r>
      <w:r>
        <w:rPr>
          <w:rFonts w:ascii="Times New Roman" w:hAnsi="Times New Roman"/>
          <w:color w:val="000000"/>
          <w:sz w:val="26"/>
          <w:highlight w:val="white"/>
        </w:rPr>
        <w:t xml:space="preserve">Главный распорядитель средств бюджета города вправе вносить изменения в объявление o проведении отбора. При внесении изменений в объявление о проведении отбора получателей субсидий изменение способа отбора получателей субсидий не допускается. При внесении изменений срок подачи заявок на участие в отборе должен быть продлен так, чтобы со дня, следующего за днем внесения таких изменений, до дня окончания </w:t>
      </w:r>
      <w:r>
        <w:rPr>
          <w:rFonts w:ascii="Times New Roman" w:hAnsi="Times New Roman"/>
          <w:color w:val="000000"/>
          <w:sz w:val="26"/>
          <w:highlight w:val="white"/>
        </w:rPr>
        <w:t>приема</w:t>
      </w:r>
      <w:r>
        <w:rPr>
          <w:rFonts w:ascii="Times New Roman" w:hAnsi="Times New Roman"/>
          <w:color w:val="000000"/>
          <w:sz w:val="26"/>
          <w:highlight w:val="white"/>
        </w:rPr>
        <w:t xml:space="preserve"> заявок на участие в отборе такой срок составлял не менее </w:t>
      </w:r>
      <w:r>
        <w:rPr>
          <w:rFonts w:ascii="Times New Roman" w:hAnsi="Times New Roman"/>
          <w:color w:val="000000"/>
          <w:sz w:val="26"/>
        </w:rPr>
        <w:t>3</w:t>
      </w:r>
      <w:r>
        <w:rPr>
          <w:rFonts w:ascii="Times New Roman" w:hAnsi="Times New Roman"/>
          <w:color w:val="000000"/>
          <w:sz w:val="26"/>
          <w:highlight w:val="white"/>
        </w:rPr>
        <w:t xml:space="preserve"> календарных дней. </w:t>
      </w:r>
    </w:p>
    <w:p w14:paraId="66000000">
      <w:pPr>
        <w:tabs>
          <w:tab w:leader="none" w:pos="567" w:val="left"/>
          <w:tab w:leader="none" w:pos="993" w:val="left"/>
        </w:tabs>
        <w:spacing w:after="1"/>
        <w:ind w:firstLine="709" w:left="0"/>
        <w:jc w:val="both"/>
        <w:rPr>
          <w:rFonts w:ascii="Times New Roman" w:hAnsi="Times New Roman"/>
          <w:color w:val="000000"/>
          <w:sz w:val="26"/>
          <w:highlight w:val="white"/>
        </w:rPr>
      </w:pPr>
      <w:r>
        <w:rPr>
          <w:rFonts w:ascii="Times New Roman" w:hAnsi="Times New Roman"/>
          <w:color w:val="000000"/>
          <w:sz w:val="26"/>
          <w:highlight w:val="white"/>
        </w:rPr>
        <w:t>Изменения, вносимые в объявление o проведении отбора, размещаются в течение 1 рабочего дня в системе «Электронный бюджет».</w:t>
      </w:r>
    </w:p>
    <w:p w14:paraId="67000000">
      <w:pPr>
        <w:tabs>
          <w:tab w:leader="none" w:pos="567" w:val="left"/>
          <w:tab w:leader="none" w:pos="993" w:val="left"/>
        </w:tabs>
        <w:spacing w:after="0"/>
        <w:ind w:firstLine="709" w:left="0"/>
        <w:jc w:val="both"/>
        <w:rPr>
          <w:rFonts w:ascii="Times New Roman" w:hAnsi="Times New Roman"/>
          <w:color w:val="000000"/>
          <w:sz w:val="26"/>
        </w:rPr>
      </w:pPr>
      <w:r>
        <w:rPr>
          <w:rFonts w:ascii="Times New Roman" w:hAnsi="Times New Roman"/>
          <w:color w:val="000000"/>
          <w:sz w:val="26"/>
        </w:rPr>
        <w:t>При внесении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68000000">
      <w:pPr>
        <w:tabs>
          <w:tab w:leader="none" w:pos="567" w:val="left"/>
          <w:tab w:leader="none" w:pos="993" w:val="left"/>
        </w:tabs>
        <w:spacing w:after="0"/>
        <w:ind w:firstLine="709" w:left="0"/>
        <w:jc w:val="both"/>
        <w:rPr>
          <w:rFonts w:ascii="Times New Roman" w:hAnsi="Times New Roman"/>
          <w:color w:val="000000"/>
          <w:sz w:val="26"/>
        </w:rPr>
      </w:pPr>
      <w:r>
        <w:rPr>
          <w:rFonts w:ascii="Times New Roman" w:hAnsi="Times New Roman"/>
          <w:color w:val="000000"/>
          <w:sz w:val="26"/>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w:t>
      </w:r>
      <w:r>
        <w:rPr>
          <w:rFonts w:ascii="Times New Roman" w:hAnsi="Times New Roman"/>
          <w:color w:val="000000"/>
          <w:sz w:val="26"/>
        </w:rPr>
        <w:t>идий, с использованием системы «</w:t>
      </w:r>
      <w:r>
        <w:rPr>
          <w:rFonts w:ascii="Times New Roman" w:hAnsi="Times New Roman"/>
          <w:color w:val="000000"/>
          <w:sz w:val="26"/>
        </w:rPr>
        <w:t>Электронный бюджет».</w:t>
      </w:r>
    </w:p>
    <w:p w14:paraId="69000000">
      <w:pPr>
        <w:tabs>
          <w:tab w:leader="none" w:pos="993" w:val="left"/>
        </w:tabs>
        <w:spacing w:after="1"/>
        <w:ind w:firstLine="709" w:left="0"/>
        <w:contextualSpacing w:val="1"/>
        <w:jc w:val="both"/>
        <w:rPr>
          <w:rFonts w:ascii="Times New Roman" w:hAnsi="Times New Roman"/>
          <w:color w:val="000000"/>
          <w:sz w:val="26"/>
          <w:highlight w:val="white"/>
        </w:rPr>
      </w:pPr>
      <w:r>
        <w:rPr>
          <w:rFonts w:ascii="Times New Roman" w:hAnsi="Times New Roman"/>
          <w:color w:val="000000"/>
          <w:sz w:val="26"/>
        </w:rPr>
        <w:t>12</w:t>
      </w:r>
      <w:r>
        <w:rPr>
          <w:rFonts w:ascii="Times New Roman" w:hAnsi="Times New Roman"/>
          <w:color w:val="000000"/>
          <w:sz w:val="26"/>
          <w:highlight w:val="white"/>
        </w:rPr>
        <w:t>. Требования, которым должны соответствовать участники отбора на дату рассмотрения заявки и заключения Соглашения:</w:t>
      </w:r>
    </w:p>
    <w:p w14:paraId="6A000000">
      <w:pPr>
        <w:spacing w:after="0"/>
        <w:ind w:firstLine="709" w:left="0"/>
        <w:jc w:val="both"/>
        <w:rPr>
          <w:rFonts w:ascii="Times New Roman" w:hAnsi="Times New Roman"/>
          <w:color w:val="000000"/>
          <w:sz w:val="26"/>
        </w:rPr>
      </w:pPr>
      <w:r>
        <w:rPr>
          <w:rFonts w:ascii="Times New Roman" w:hAnsi="Times New Roman"/>
          <w:color w:val="000000"/>
          <w:sz w:val="26"/>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w:t>
      </w:r>
      <w:r>
        <w:rPr>
          <w:rFonts w:ascii="Times New Roman" w:hAnsi="Times New Roman"/>
          <w:color w:val="000000"/>
          <w:sz w:val="26"/>
        </w:rPr>
        <w:t>российских юридических лиц, реализованное через участие в капитале указанных публичных акционерных обществ;</w:t>
      </w:r>
    </w:p>
    <w:p w14:paraId="6B000000">
      <w:pPr>
        <w:spacing w:after="0"/>
        <w:ind w:firstLine="709" w:left="0"/>
        <w:jc w:val="both"/>
        <w:rPr>
          <w:rFonts w:ascii="Times New Roman" w:hAnsi="Times New Roman"/>
          <w:color w:val="000000"/>
          <w:sz w:val="26"/>
        </w:rPr>
      </w:pPr>
      <w:r>
        <w:rPr>
          <w:rFonts w:ascii="Times New Roman" w:hAnsi="Times New Roman"/>
          <w:color w:val="000000"/>
          <w:sz w:val="26"/>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C000000">
      <w:pPr>
        <w:spacing w:after="0"/>
        <w:ind w:firstLine="709" w:left="0"/>
        <w:jc w:val="both"/>
        <w:rPr>
          <w:rFonts w:ascii="Times New Roman" w:hAnsi="Times New Roman"/>
          <w:color w:val="000000"/>
          <w:sz w:val="26"/>
        </w:rPr>
      </w:pPr>
      <w:r>
        <w:rPr>
          <w:rFonts w:ascii="Times New Roman" w:hAnsi="Times New Roman"/>
          <w:color w:val="000000"/>
          <w:sz w:val="26"/>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D000000">
      <w:pPr>
        <w:spacing w:after="0"/>
        <w:ind w:firstLine="709" w:left="0"/>
        <w:jc w:val="both"/>
        <w:rPr>
          <w:rFonts w:ascii="Times New Roman" w:hAnsi="Times New Roman"/>
          <w:color w:val="000000"/>
          <w:sz w:val="26"/>
        </w:rPr>
      </w:pPr>
      <w:r>
        <w:rPr>
          <w:rFonts w:ascii="Times New Roman" w:hAnsi="Times New Roman"/>
          <w:color w:val="000000"/>
          <w:sz w:val="26"/>
        </w:rPr>
        <w:t>4) участник отбора не получает средства из бюджета города,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14:paraId="6E000000">
      <w:pPr>
        <w:spacing w:after="0"/>
        <w:ind w:firstLine="709" w:left="0"/>
        <w:jc w:val="both"/>
        <w:rPr>
          <w:rFonts w:ascii="Times New Roman" w:hAnsi="Times New Roman"/>
          <w:color w:val="000000"/>
          <w:sz w:val="26"/>
        </w:rPr>
      </w:pPr>
      <w:r>
        <w:rPr>
          <w:rFonts w:ascii="Times New Roman" w:hAnsi="Times New Roman"/>
          <w:color w:val="000000"/>
          <w:sz w:val="26"/>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6F000000">
      <w:pPr>
        <w:spacing w:after="0"/>
        <w:ind w:firstLine="709" w:left="0"/>
        <w:jc w:val="both"/>
        <w:rPr>
          <w:rFonts w:ascii="Times New Roman" w:hAnsi="Times New Roman"/>
          <w:color w:val="000000"/>
          <w:sz w:val="26"/>
        </w:rPr>
      </w:pPr>
      <w:r>
        <w:rPr>
          <w:rFonts w:ascii="Times New Roman" w:hAnsi="Times New Roman"/>
          <w:color w:val="000000"/>
          <w:sz w:val="26"/>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0000000">
      <w:pPr>
        <w:spacing w:after="0"/>
        <w:ind w:firstLine="709" w:left="0"/>
        <w:jc w:val="both"/>
        <w:rPr>
          <w:rFonts w:ascii="Times New Roman" w:hAnsi="Times New Roman"/>
          <w:color w:val="000000"/>
          <w:sz w:val="26"/>
        </w:rPr>
      </w:pPr>
      <w:r>
        <w:rPr>
          <w:rFonts w:ascii="Times New Roman" w:hAnsi="Times New Roman"/>
          <w:color w:val="000000"/>
          <w:sz w:val="26"/>
        </w:rPr>
        <w:t>7) у участника отбора отсутствует просроченная задолженность 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бюджетом города (за исключением случаев, установленных администрацией города);</w:t>
      </w:r>
    </w:p>
    <w:p w14:paraId="71000000">
      <w:pPr>
        <w:spacing w:after="0"/>
        <w:ind w:firstLine="709" w:left="0"/>
        <w:jc w:val="both"/>
        <w:rPr>
          <w:rFonts w:ascii="Times New Roman" w:hAnsi="Times New Roman"/>
          <w:color w:val="000000"/>
          <w:sz w:val="26"/>
        </w:rPr>
      </w:pPr>
      <w:r>
        <w:rPr>
          <w:rFonts w:ascii="Times New Roman" w:hAnsi="Times New Roman"/>
          <w:color w:val="000000"/>
          <w:sz w:val="26"/>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72000000">
      <w:pPr>
        <w:spacing w:after="0"/>
        <w:ind w:firstLine="709" w:left="0"/>
        <w:jc w:val="both"/>
        <w:rPr>
          <w:rFonts w:ascii="Times New Roman" w:hAnsi="Times New Roman"/>
          <w:color w:val="000000"/>
          <w:sz w:val="26"/>
        </w:rPr>
      </w:pPr>
      <w:r>
        <w:rPr>
          <w:rFonts w:ascii="Times New Roman" w:hAnsi="Times New Roman"/>
          <w:color w:val="000000"/>
          <w:sz w:val="26"/>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73000000">
      <w:pPr>
        <w:spacing w:after="0"/>
        <w:ind w:firstLine="709" w:left="0"/>
        <w:jc w:val="both"/>
        <w:rPr>
          <w:rFonts w:ascii="Times New Roman" w:hAnsi="Times New Roman"/>
          <w:color w:val="000000"/>
          <w:sz w:val="26"/>
        </w:rPr>
      </w:pPr>
      <w:r>
        <w:rPr>
          <w:rFonts w:ascii="Times New Roman" w:hAnsi="Times New Roman"/>
          <w:color w:val="000000"/>
          <w:sz w:val="26"/>
        </w:rPr>
        <w:t>13. Категорией отбора получателей субсидий является принадлежность организации к общественным организациям, осуществляющим деятельность по защите гражданских, социально-экономических, личных прав и свобод лиц старшего поколения, привлечению ветеранов к участию в патриотическом воспитании молодёжи, передаче ей традиций старшего поколения на территории города Магнитогорска.</w:t>
      </w:r>
    </w:p>
    <w:p w14:paraId="74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14. </w:t>
      </w:r>
      <w:r>
        <w:rPr>
          <w:rFonts w:ascii="Times New Roman" w:hAnsi="Times New Roman"/>
          <w:color w:val="000000"/>
          <w:sz w:val="26"/>
        </w:rPr>
        <w:tab/>
      </w:r>
      <w:r>
        <w:rPr>
          <w:rFonts w:ascii="Times New Roman" w:hAnsi="Times New Roman"/>
          <w:color w:val="000000"/>
          <w:sz w:val="26"/>
        </w:rPr>
        <w:t>Критериями отбора получателей субсидий являются следующие показатели:</w:t>
      </w:r>
    </w:p>
    <w:p w14:paraId="75000000">
      <w:pPr>
        <w:spacing w:after="0"/>
        <w:ind w:firstLine="709" w:left="0"/>
        <w:jc w:val="both"/>
        <w:rPr>
          <w:rFonts w:ascii="Times New Roman" w:hAnsi="Times New Roman"/>
          <w:color w:val="000000"/>
          <w:sz w:val="26"/>
        </w:rPr>
      </w:pPr>
      <w:r>
        <w:rPr>
          <w:rFonts w:ascii="Times New Roman" w:hAnsi="Times New Roman"/>
          <w:color w:val="000000"/>
          <w:sz w:val="26"/>
        </w:rPr>
        <w:t>1) осуществление организацией уставной деятельности не менее 1 года, предшествующего дате подачи заявки на получение субсидии, на территории города Магнитогорска, и ведение финансовой отчётности;</w:t>
      </w:r>
    </w:p>
    <w:p w14:paraId="76000000">
      <w:pPr>
        <w:spacing w:after="0"/>
        <w:ind w:firstLine="709" w:left="0"/>
        <w:jc w:val="both"/>
        <w:rPr>
          <w:rFonts w:ascii="Times New Roman" w:hAnsi="Times New Roman"/>
          <w:color w:val="000000"/>
          <w:sz w:val="26"/>
        </w:rPr>
      </w:pPr>
      <w:r>
        <w:rPr>
          <w:rFonts w:ascii="Times New Roman" w:hAnsi="Times New Roman"/>
          <w:color w:val="000000"/>
          <w:sz w:val="26"/>
        </w:rPr>
        <w:t>2) наличие реализованных мероприятий, по защите гражданских, социально-экономических, личных прав и свобод лиц старшего поколения, привлечению ветеранов к участию в патриотическом воспитании молодёжи, передаче ей традиций старшего поколения, охватом хотя бы одного из указанных мероприятий более 300 человек;</w:t>
      </w:r>
    </w:p>
    <w:p w14:paraId="77000000">
      <w:pPr>
        <w:spacing w:after="0"/>
        <w:ind w:firstLine="709" w:left="0"/>
        <w:jc w:val="both"/>
        <w:rPr>
          <w:rFonts w:ascii="Times New Roman" w:hAnsi="Times New Roman"/>
          <w:color w:val="000000"/>
          <w:sz w:val="26"/>
        </w:rPr>
      </w:pPr>
      <w:r>
        <w:rPr>
          <w:rFonts w:ascii="Times New Roman" w:hAnsi="Times New Roman"/>
          <w:color w:val="000000"/>
          <w:sz w:val="26"/>
        </w:rPr>
        <w:t>3) деятельность участника на получение субсидии не приостановлена в порядке, предусмотренном законодательством Российской Федерации об административных правонарушени</w:t>
      </w:r>
      <w:r>
        <w:rPr>
          <w:rFonts w:ascii="Times New Roman" w:hAnsi="Times New Roman"/>
          <w:color w:val="000000"/>
          <w:sz w:val="26"/>
        </w:rPr>
        <w:t>ях, на день рассмотрения заявки;</w:t>
      </w:r>
    </w:p>
    <w:p w14:paraId="78000000">
      <w:pPr>
        <w:spacing w:after="0"/>
        <w:ind w:firstLine="709" w:left="0"/>
        <w:jc w:val="both"/>
        <w:rPr>
          <w:rFonts w:ascii="Times New Roman" w:hAnsi="Times New Roman"/>
          <w:color w:val="000000"/>
          <w:sz w:val="26"/>
        </w:rPr>
      </w:pPr>
      <w:r>
        <w:rPr>
          <w:rFonts w:ascii="Times New Roman" w:hAnsi="Times New Roman"/>
          <w:color w:val="000000"/>
          <w:sz w:val="26"/>
        </w:rPr>
        <w:t>4) соответствие участника отбора требованиям установленным пунктом 1</w:t>
      </w:r>
      <w:r>
        <w:rPr>
          <w:rFonts w:ascii="Times New Roman" w:hAnsi="Times New Roman"/>
          <w:color w:val="000000"/>
          <w:sz w:val="26"/>
        </w:rPr>
        <w:t>2</w:t>
      </w:r>
      <w:r>
        <w:rPr>
          <w:rFonts w:ascii="Times New Roman" w:hAnsi="Times New Roman"/>
          <w:color w:val="000000"/>
          <w:sz w:val="26"/>
        </w:rPr>
        <w:t xml:space="preserve"> настоящего Порядка.</w:t>
      </w:r>
    </w:p>
    <w:p w14:paraId="79000000">
      <w:pPr>
        <w:tabs>
          <w:tab w:leader="none" w:pos="993" w:val="left"/>
        </w:tabs>
        <w:spacing w:after="1"/>
        <w:ind w:firstLine="709" w:left="0"/>
        <w:contextualSpacing w:val="1"/>
        <w:jc w:val="both"/>
        <w:rPr>
          <w:rFonts w:ascii="Times New Roman" w:hAnsi="Times New Roman"/>
          <w:color w:val="000000"/>
          <w:sz w:val="26"/>
          <w:highlight w:val="white"/>
        </w:rPr>
      </w:pPr>
      <w:r>
        <w:rPr>
          <w:rFonts w:ascii="Times New Roman" w:hAnsi="Times New Roman"/>
          <w:color w:val="000000"/>
          <w:sz w:val="26"/>
          <w:highlight w:val="white"/>
        </w:rPr>
        <w:t>15. Участником отбора формируется заявка в электронной форме посредством заполнения соответствующих экранных форм веб-интерфейса системы «Электронный бюджет», которая должна содержать в том числе информацию об участнике отбора, подтверждающие соответствие участника отбора требованиям, указанным в пункте 12 настоящего Порядка, предлагаемые участником отбора значения результатов предоставления субсидии</w:t>
      </w:r>
      <w:r>
        <w:rPr>
          <w:rFonts w:ascii="Times New Roman" w:hAnsi="Times New Roman"/>
          <w:color w:val="000000"/>
          <w:sz w:val="26"/>
          <w:highlight w:val="white"/>
        </w:rPr>
        <w:t>, размер запрашиваемой субсидии.</w:t>
      </w:r>
      <w:r>
        <w:rPr>
          <w:rFonts w:ascii="Times New Roman" w:hAnsi="Times New Roman"/>
          <w:color w:val="000000"/>
          <w:sz w:val="26"/>
          <w:highlight w:val="white"/>
        </w:rPr>
        <w:t xml:space="preserve"> </w:t>
      </w:r>
    </w:p>
    <w:p w14:paraId="7A000000">
      <w:pPr>
        <w:spacing w:after="0"/>
        <w:ind w:firstLine="709" w:left="0"/>
        <w:jc w:val="both"/>
        <w:rPr>
          <w:rFonts w:ascii="Times New Roman" w:hAnsi="Times New Roman"/>
          <w:color w:val="000000"/>
          <w:sz w:val="26"/>
        </w:rPr>
      </w:pPr>
      <w:r>
        <w:rPr>
          <w:rFonts w:ascii="Times New Roman" w:hAnsi="Times New Roman"/>
          <w:color w:val="000000"/>
          <w:sz w:val="26"/>
        </w:rPr>
        <w:t>16. В системе «</w:t>
      </w:r>
      <w:r>
        <w:rPr>
          <w:rFonts w:ascii="Times New Roman" w:hAnsi="Times New Roman"/>
          <w:color w:val="000000"/>
          <w:sz w:val="26"/>
        </w:rPr>
        <w:t>Электронный бюджет</w:t>
      </w:r>
      <w:r>
        <w:rPr>
          <w:rFonts w:ascii="Times New Roman" w:hAnsi="Times New Roman"/>
          <w:color w:val="000000"/>
          <w:sz w:val="26"/>
        </w:rPr>
        <w:t>»</w:t>
      </w:r>
      <w:r>
        <w:rPr>
          <w:rFonts w:ascii="Times New Roman" w:hAnsi="Times New Roman"/>
          <w:color w:val="000000"/>
          <w:sz w:val="26"/>
        </w:rPr>
        <w:t xml:space="preserve"> к заявке прилагаются электронные копии следующих документов (документов на бумажном носителе, преобразованных в электронную форму путем сканирования):</w:t>
      </w:r>
    </w:p>
    <w:p w14:paraId="7B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1) </w:t>
      </w:r>
      <w:r>
        <w:rPr>
          <w:rFonts w:ascii="Times New Roman" w:hAnsi="Times New Roman"/>
          <w:color w:val="000000"/>
          <w:sz w:val="26"/>
        </w:rPr>
        <w:tab/>
      </w:r>
      <w:r>
        <w:rPr>
          <w:rFonts w:ascii="Times New Roman" w:hAnsi="Times New Roman"/>
          <w:color w:val="000000"/>
          <w:sz w:val="26"/>
        </w:rPr>
        <w:t>заверенная копия свидетельства о постановке на налоговый учет общественной организации;</w:t>
      </w:r>
    </w:p>
    <w:p w14:paraId="7C000000">
      <w:pPr>
        <w:spacing w:after="0"/>
        <w:ind w:firstLine="709" w:left="0"/>
        <w:jc w:val="both"/>
        <w:rPr>
          <w:rFonts w:ascii="Times New Roman" w:hAnsi="Times New Roman"/>
          <w:color w:val="000000"/>
          <w:sz w:val="26"/>
        </w:rPr>
      </w:pPr>
      <w:r>
        <w:rPr>
          <w:rFonts w:ascii="Times New Roman" w:hAnsi="Times New Roman"/>
          <w:color w:val="000000"/>
          <w:sz w:val="26"/>
        </w:rPr>
        <w:t>2) заверенную копию устава общественной организации с изменениями в редакции, действующей на дату подачи заявки;</w:t>
      </w:r>
    </w:p>
    <w:p w14:paraId="7D000000">
      <w:pPr>
        <w:spacing w:after="0"/>
        <w:ind w:firstLine="709" w:left="0"/>
        <w:jc w:val="both"/>
        <w:rPr>
          <w:rFonts w:ascii="Times New Roman" w:hAnsi="Times New Roman"/>
          <w:color w:val="000000"/>
          <w:sz w:val="26"/>
        </w:rPr>
      </w:pPr>
      <w:r>
        <w:rPr>
          <w:rFonts w:ascii="Times New Roman" w:hAnsi="Times New Roman"/>
          <w:color w:val="000000"/>
          <w:sz w:val="26"/>
        </w:rPr>
        <w:t>3) бухгалтерская отчетность за предыдущий отчетный финансовый период (бухгалтерский баланс, отчет о финансовых результатах, отчет о движении денежных средств);</w:t>
      </w:r>
    </w:p>
    <w:p w14:paraId="7E000000">
      <w:pPr>
        <w:spacing w:after="0"/>
        <w:ind w:firstLine="709" w:left="0"/>
        <w:jc w:val="both"/>
        <w:rPr>
          <w:rFonts w:ascii="Times New Roman" w:hAnsi="Times New Roman"/>
          <w:color w:val="000000"/>
          <w:sz w:val="26"/>
        </w:rPr>
      </w:pPr>
      <w:r>
        <w:rPr>
          <w:rFonts w:ascii="Times New Roman" w:hAnsi="Times New Roman"/>
          <w:color w:val="000000"/>
          <w:sz w:val="26"/>
        </w:rPr>
        <w:t>4) справки, подтверждающей, что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F000000">
      <w:pPr>
        <w:spacing w:after="0"/>
        <w:ind w:firstLine="709" w:left="0"/>
        <w:jc w:val="both"/>
        <w:rPr>
          <w:rFonts w:ascii="Times New Roman" w:hAnsi="Times New Roman"/>
          <w:color w:val="000000"/>
          <w:sz w:val="26"/>
        </w:rPr>
      </w:pPr>
      <w:r>
        <w:rPr>
          <w:rFonts w:ascii="Times New Roman" w:hAnsi="Times New Roman"/>
          <w:color w:val="000000"/>
          <w:sz w:val="26"/>
        </w:rPr>
        <w:t>5) справки из кредитных организаций об отсутствии за</w:t>
      </w:r>
      <w:r>
        <w:rPr>
          <w:rFonts w:ascii="Times New Roman" w:hAnsi="Times New Roman"/>
          <w:color w:val="000000"/>
          <w:sz w:val="26"/>
        </w:rPr>
        <w:t>долженности по расчетному счету</w:t>
      </w:r>
      <w:r>
        <w:rPr>
          <w:rFonts w:ascii="Times New Roman" w:hAnsi="Times New Roman"/>
          <w:color w:val="000000"/>
          <w:sz w:val="26"/>
        </w:rPr>
        <w:t>;</w:t>
      </w:r>
    </w:p>
    <w:p w14:paraId="80000000">
      <w:pPr>
        <w:spacing w:after="0"/>
        <w:ind w:firstLine="709" w:left="0"/>
        <w:jc w:val="both"/>
        <w:rPr>
          <w:rFonts w:ascii="Times New Roman" w:hAnsi="Times New Roman"/>
          <w:color w:val="000000"/>
          <w:sz w:val="26"/>
        </w:rPr>
      </w:pPr>
      <w:r>
        <w:rPr>
          <w:rFonts w:ascii="Times New Roman" w:hAnsi="Times New Roman"/>
          <w:color w:val="000000"/>
          <w:sz w:val="26"/>
        </w:rPr>
        <w:t xml:space="preserve">6) копии документов (копии соглашения и актов выполненных работ по оказанным услугам, выполненным работам), подтверждающих реализацию мероприятий, по защите гражданских, социально-экономических, личных прав и свобод лиц старшего поколения, привлечению ветеранов к участию в </w:t>
      </w:r>
      <w:r>
        <w:rPr>
          <w:rFonts w:ascii="Times New Roman" w:hAnsi="Times New Roman"/>
          <w:color w:val="000000"/>
          <w:sz w:val="26"/>
        </w:rPr>
        <w:t>патриотическом воспитании молодёжи, передаче ей традиций старшего покол</w:t>
      </w:r>
      <w:r>
        <w:rPr>
          <w:rFonts w:ascii="Times New Roman" w:hAnsi="Times New Roman"/>
          <w:color w:val="000000"/>
          <w:sz w:val="26"/>
        </w:rPr>
        <w:t>ения, охватом более 300 человек;</w:t>
      </w:r>
    </w:p>
    <w:p w14:paraId="81000000">
      <w:pPr>
        <w:spacing w:after="0"/>
        <w:ind w:firstLine="709" w:left="0"/>
        <w:jc w:val="both"/>
        <w:rPr>
          <w:rFonts w:ascii="Times New Roman" w:hAnsi="Times New Roman"/>
          <w:color w:val="000000"/>
          <w:sz w:val="26"/>
        </w:rPr>
      </w:pPr>
      <w:r>
        <w:rPr>
          <w:rFonts w:ascii="Times New Roman" w:hAnsi="Times New Roman"/>
          <w:color w:val="000000"/>
          <w:sz w:val="26"/>
        </w:rPr>
        <w:t>7) гарантийное письмо, подписанное руководителем организации (либо представителем организации, действующим на основании доверенности) и главным бухгалтером организации, а также заверенное печатью (при наличии) (приложение № 1).</w:t>
      </w:r>
    </w:p>
    <w:p w14:paraId="82000000">
      <w:pPr>
        <w:spacing w:after="0"/>
        <w:ind w:firstLine="709" w:left="0"/>
        <w:jc w:val="both"/>
        <w:rPr>
          <w:rFonts w:ascii="Times New Roman" w:hAnsi="Times New Roman"/>
          <w:color w:val="000000"/>
          <w:sz w:val="26"/>
        </w:rPr>
      </w:pPr>
      <w:r>
        <w:rPr>
          <w:rFonts w:ascii="Times New Roman" w:hAnsi="Times New Roman"/>
          <w:color w:val="000000"/>
          <w:sz w:val="26"/>
        </w:rPr>
        <w:t>8) согласие участника отбора на осуществление в отношении его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в соответствии со статьями 268.1 и 269.2 Бюджетного кодекса Российской Федерации.</w:t>
      </w:r>
    </w:p>
    <w:p w14:paraId="83000000">
      <w:pPr>
        <w:spacing w:after="0"/>
        <w:ind w:firstLine="709" w:left="0"/>
        <w:jc w:val="both"/>
        <w:rPr>
          <w:rFonts w:ascii="Times New Roman" w:hAnsi="Times New Roman"/>
          <w:color w:val="000000"/>
          <w:sz w:val="26"/>
        </w:rPr>
      </w:pPr>
      <w:r>
        <w:rPr>
          <w:rFonts w:ascii="Times New Roman" w:hAnsi="Times New Roman"/>
          <w:color w:val="000000"/>
          <w:sz w:val="26"/>
        </w:rPr>
        <w:t>9) письменное согласие, подписанное руководителем участника отбора (либо уполномоченным представителем участника отбора при условии предоставления соответствующей</w:t>
      </w:r>
      <w:r>
        <w:rPr>
          <w:rFonts w:ascii="Times New Roman" w:hAnsi="Times New Roman"/>
          <w:color w:val="000000"/>
          <w:sz w:val="26"/>
        </w:rPr>
        <w:t xml:space="preserve"> доверенности) (приложение № 2) </w:t>
      </w:r>
      <w:r>
        <w:rPr>
          <w:rFonts w:ascii="Times New Roman" w:hAnsi="Times New Roman"/>
          <w:color w:val="000000"/>
          <w:sz w:val="26"/>
        </w:rPr>
        <w:t>на публикацию (размещение) в сети Интернет информации об участнике отбора, подаваемой заявке, иной информации об участнике отбора, связ</w:t>
      </w:r>
      <w:r>
        <w:rPr>
          <w:rFonts w:ascii="Times New Roman" w:hAnsi="Times New Roman"/>
          <w:color w:val="000000"/>
          <w:sz w:val="26"/>
        </w:rPr>
        <w:t>анной с соответствующим отбором.</w:t>
      </w:r>
    </w:p>
    <w:p w14:paraId="84000000">
      <w:pPr>
        <w:spacing w:after="0"/>
        <w:ind w:firstLine="709" w:left="0"/>
        <w:jc w:val="both"/>
        <w:rPr>
          <w:rFonts w:ascii="Times New Roman" w:hAnsi="Times New Roman"/>
          <w:color w:val="000000"/>
          <w:sz w:val="26"/>
        </w:rPr>
      </w:pPr>
      <w:r>
        <w:rPr>
          <w:rFonts w:ascii="Times New Roman" w:hAnsi="Times New Roman"/>
          <w:color w:val="000000"/>
          <w:sz w:val="26"/>
        </w:rPr>
        <w:t>17. Электронные копии документов</w:t>
      </w:r>
      <w:r>
        <w:rPr>
          <w:rFonts w:ascii="Times New Roman" w:hAnsi="Times New Roman"/>
          <w:color w:val="000000"/>
          <w:sz w:val="26"/>
        </w:rPr>
        <w:t xml:space="preserve"> и материалы</w:t>
      </w:r>
      <w:r>
        <w:rPr>
          <w:rFonts w:ascii="Times New Roman" w:hAnsi="Times New Roman"/>
          <w:color w:val="000000"/>
          <w:sz w:val="26"/>
        </w:rPr>
        <w:t>,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85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18. </w:t>
      </w:r>
      <w:r>
        <w:rPr>
          <w:rFonts w:ascii="Times New Roman" w:hAnsi="Times New Roman"/>
          <w:color w:val="000000"/>
          <w:sz w:val="26"/>
        </w:rPr>
        <w:tab/>
      </w:r>
      <w:r>
        <w:rPr>
          <w:rFonts w:ascii="Times New Roman" w:hAnsi="Times New Roman"/>
          <w:color w:val="000000"/>
          <w:sz w:val="26"/>
        </w:rPr>
        <w:t>Заявка подписывается усиленной квалифицированной электронной подписью руководителя участника отбора или уполномоченного им лица.</w:t>
      </w:r>
    </w:p>
    <w:p w14:paraId="86000000">
      <w:pPr>
        <w:tabs>
          <w:tab w:leader="none" w:pos="7346"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19.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w:t>
      </w:r>
      <w:r>
        <w:rPr>
          <w:rFonts w:ascii="Times New Roman" w:hAnsi="Times New Roman"/>
          <w:color w:val="000000"/>
          <w:sz w:val="26"/>
        </w:rPr>
        <w:t>«</w:t>
      </w:r>
      <w:r>
        <w:rPr>
          <w:rFonts w:ascii="Times New Roman" w:hAnsi="Times New Roman"/>
          <w:color w:val="000000"/>
          <w:sz w:val="26"/>
        </w:rPr>
        <w:t>Электронный бюджет</w:t>
      </w:r>
      <w:r>
        <w:rPr>
          <w:rFonts w:ascii="Times New Roman" w:hAnsi="Times New Roman"/>
          <w:color w:val="000000"/>
          <w:sz w:val="26"/>
        </w:rPr>
        <w:t>»</w:t>
      </w:r>
      <w:r>
        <w:rPr>
          <w:rFonts w:ascii="Times New Roman" w:hAnsi="Times New Roman"/>
          <w:color w:val="000000"/>
          <w:sz w:val="26"/>
        </w:rPr>
        <w:t>.</w:t>
      </w:r>
    </w:p>
    <w:p w14:paraId="87000000">
      <w:pPr>
        <w:spacing w:after="0"/>
        <w:ind w:firstLine="709" w:left="0"/>
        <w:jc w:val="both"/>
        <w:rPr>
          <w:rFonts w:ascii="Times New Roman" w:hAnsi="Times New Roman"/>
          <w:color w:val="000000"/>
          <w:sz w:val="26"/>
        </w:rPr>
      </w:pPr>
      <w:r>
        <w:rPr>
          <w:rFonts w:ascii="Times New Roman" w:hAnsi="Times New Roman"/>
          <w:color w:val="000000"/>
          <w:sz w:val="26"/>
        </w:rPr>
        <w:t xml:space="preserve">20. В системе </w:t>
      </w:r>
      <w:r>
        <w:rPr>
          <w:rFonts w:ascii="Times New Roman" w:hAnsi="Times New Roman"/>
          <w:color w:val="000000"/>
          <w:sz w:val="26"/>
        </w:rPr>
        <w:t>«</w:t>
      </w:r>
      <w:r>
        <w:rPr>
          <w:rFonts w:ascii="Times New Roman" w:hAnsi="Times New Roman"/>
          <w:color w:val="000000"/>
          <w:sz w:val="26"/>
        </w:rPr>
        <w:t>Электронный бюджет</w:t>
      </w:r>
      <w:r>
        <w:rPr>
          <w:rFonts w:ascii="Times New Roman" w:hAnsi="Times New Roman"/>
          <w:color w:val="000000"/>
          <w:sz w:val="26"/>
        </w:rPr>
        <w:t>»</w:t>
      </w:r>
      <w:r>
        <w:rPr>
          <w:rFonts w:ascii="Times New Roman" w:hAnsi="Times New Roman"/>
          <w:color w:val="000000"/>
          <w:sz w:val="26"/>
        </w:rPr>
        <w:t xml:space="preserve"> допускается внесение изменений в заявку на этапе рассмотрения заявки. </w:t>
      </w:r>
    </w:p>
    <w:p w14:paraId="88000000">
      <w:pPr>
        <w:spacing w:after="0"/>
        <w:ind w:firstLine="709" w:left="0"/>
        <w:jc w:val="both"/>
        <w:rPr>
          <w:rFonts w:ascii="Times New Roman" w:hAnsi="Times New Roman"/>
          <w:color w:val="000000"/>
          <w:sz w:val="26"/>
        </w:rPr>
      </w:pPr>
      <w:r>
        <w:rPr>
          <w:rFonts w:ascii="Times New Roman" w:hAnsi="Times New Roman"/>
          <w:color w:val="000000"/>
          <w:sz w:val="26"/>
        </w:rPr>
        <w:t>Основаниями</w:t>
      </w:r>
      <w:r>
        <w:rPr>
          <w:rFonts w:ascii="Times New Roman" w:hAnsi="Times New Roman"/>
          <w:color w:val="000000"/>
          <w:sz w:val="26"/>
        </w:rPr>
        <w:t xml:space="preserve"> для возвр</w:t>
      </w:r>
      <w:r>
        <w:rPr>
          <w:rFonts w:ascii="Times New Roman" w:hAnsi="Times New Roman"/>
          <w:color w:val="000000"/>
          <w:sz w:val="26"/>
        </w:rPr>
        <w:t>ата заявления на доработку являю</w:t>
      </w:r>
      <w:r>
        <w:rPr>
          <w:rFonts w:ascii="Times New Roman" w:hAnsi="Times New Roman"/>
          <w:color w:val="000000"/>
          <w:sz w:val="26"/>
        </w:rPr>
        <w:t>тся</w:t>
      </w:r>
      <w:r>
        <w:rPr>
          <w:rFonts w:ascii="Times New Roman" w:hAnsi="Times New Roman"/>
          <w:color w:val="000000"/>
          <w:sz w:val="26"/>
        </w:rPr>
        <w:t>:</w:t>
      </w:r>
    </w:p>
    <w:p w14:paraId="89000000">
      <w:pPr>
        <w:spacing w:after="0"/>
        <w:ind w:firstLine="709" w:left="0"/>
        <w:jc w:val="both"/>
        <w:rPr>
          <w:rFonts w:ascii="Times New Roman" w:hAnsi="Times New Roman"/>
          <w:color w:val="000000"/>
          <w:sz w:val="26"/>
        </w:rPr>
      </w:pPr>
      <w:r>
        <w:rPr>
          <w:rFonts w:ascii="Times New Roman" w:hAnsi="Times New Roman"/>
          <w:color w:val="000000"/>
          <w:sz w:val="26"/>
        </w:rPr>
        <w:t>1)</w:t>
      </w:r>
      <w:r>
        <w:rPr>
          <w:rFonts w:ascii="Times New Roman" w:hAnsi="Times New Roman"/>
          <w:color w:val="000000"/>
          <w:sz w:val="26"/>
        </w:rPr>
        <w:t xml:space="preserve"> наличие технической ошибки в заявке и (или) в прилагаемых к заяв</w:t>
      </w:r>
      <w:r>
        <w:rPr>
          <w:rFonts w:ascii="Times New Roman" w:hAnsi="Times New Roman"/>
          <w:color w:val="000000"/>
          <w:sz w:val="26"/>
        </w:rPr>
        <w:t>ке документах;</w:t>
      </w:r>
    </w:p>
    <w:p w14:paraId="8A000000">
      <w:pPr>
        <w:spacing w:after="0"/>
        <w:ind w:firstLine="709" w:left="0"/>
        <w:jc w:val="both"/>
        <w:rPr>
          <w:rFonts w:ascii="Times New Roman" w:hAnsi="Times New Roman"/>
          <w:color w:val="000000"/>
          <w:sz w:val="26"/>
        </w:rPr>
      </w:pPr>
      <w:r>
        <w:rPr>
          <w:rFonts w:ascii="Times New Roman" w:hAnsi="Times New Roman"/>
          <w:color w:val="000000"/>
          <w:sz w:val="26"/>
        </w:rPr>
        <w:t>2) внесение изменений в объявление о проведении отбора.</w:t>
      </w:r>
    </w:p>
    <w:p w14:paraId="8B000000">
      <w:pPr>
        <w:spacing w:after="0"/>
        <w:ind w:firstLine="709" w:left="0"/>
        <w:jc w:val="both"/>
        <w:rPr>
          <w:rFonts w:ascii="Times New Roman" w:hAnsi="Times New Roman"/>
          <w:color w:val="000000"/>
          <w:sz w:val="26"/>
        </w:rPr>
      </w:pPr>
      <w:r>
        <w:rPr>
          <w:rFonts w:ascii="Times New Roman" w:hAnsi="Times New Roman"/>
          <w:color w:val="000000"/>
          <w:sz w:val="26"/>
        </w:rPr>
        <w:t>Порядок внесения участником отбора изменений в заявку:</w:t>
      </w:r>
    </w:p>
    <w:p w14:paraId="8C000000">
      <w:pPr>
        <w:spacing w:after="0"/>
        <w:ind w:firstLine="709" w:left="0"/>
        <w:jc w:val="both"/>
        <w:rPr>
          <w:rFonts w:ascii="Times New Roman" w:hAnsi="Times New Roman"/>
          <w:color w:val="000000"/>
          <w:sz w:val="26"/>
        </w:rPr>
      </w:pPr>
      <w:r>
        <w:rPr>
          <w:rFonts w:ascii="Times New Roman" w:hAnsi="Times New Roman"/>
          <w:color w:val="000000"/>
          <w:sz w:val="26"/>
        </w:rPr>
        <w:t xml:space="preserve">1)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w:t>
      </w:r>
    </w:p>
    <w:p w14:paraId="8D000000">
      <w:pPr>
        <w:spacing w:after="0"/>
        <w:ind w:firstLine="709" w:left="0"/>
        <w:jc w:val="both"/>
        <w:rPr>
          <w:rFonts w:ascii="Times New Roman" w:hAnsi="Times New Roman"/>
          <w:color w:val="000000"/>
          <w:sz w:val="26"/>
        </w:rPr>
      </w:pPr>
      <w:r>
        <w:rPr>
          <w:rFonts w:ascii="Times New Roman" w:hAnsi="Times New Roman"/>
          <w:color w:val="000000"/>
          <w:sz w:val="26"/>
        </w:rPr>
        <w:t>2) внесение изменений в заявку осуществляется участником отбора в порядке, аналогичном порядку формирования заявки, посредством заполнения соответствующих форм веб-интерфейса системы «Электронный бюджет».</w:t>
      </w:r>
    </w:p>
    <w:p w14:paraId="8E000000">
      <w:pPr>
        <w:spacing w:after="0"/>
        <w:ind w:firstLine="709" w:left="0"/>
        <w:jc w:val="both"/>
        <w:rPr>
          <w:rFonts w:ascii="Times New Roman" w:hAnsi="Times New Roman"/>
          <w:color w:val="000000"/>
          <w:sz w:val="26"/>
        </w:rPr>
      </w:pPr>
      <w:r>
        <w:rPr>
          <w:rFonts w:ascii="Times New Roman" w:hAnsi="Times New Roman"/>
          <w:color w:val="000000"/>
          <w:sz w:val="26"/>
        </w:rPr>
        <w:t xml:space="preserve">21. Решения главного распорядителя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w:t>
      </w:r>
      <w:r>
        <w:rPr>
          <w:rFonts w:ascii="Times New Roman" w:hAnsi="Times New Roman"/>
          <w:color w:val="000000"/>
          <w:sz w:val="26"/>
        </w:rPr>
        <w:t>«</w:t>
      </w:r>
      <w:r>
        <w:rPr>
          <w:rFonts w:ascii="Times New Roman" w:hAnsi="Times New Roman"/>
          <w:color w:val="000000"/>
          <w:sz w:val="26"/>
        </w:rPr>
        <w:t>Электронный бюджет</w:t>
      </w:r>
      <w:r>
        <w:rPr>
          <w:rFonts w:ascii="Times New Roman" w:hAnsi="Times New Roman"/>
          <w:color w:val="000000"/>
          <w:sz w:val="26"/>
        </w:rPr>
        <w:t>»</w:t>
      </w:r>
      <w:r>
        <w:rPr>
          <w:rFonts w:ascii="Times New Roman" w:hAnsi="Times New Roman"/>
          <w:color w:val="000000"/>
          <w:sz w:val="26"/>
        </w:rPr>
        <w:t xml:space="preserve"> в течение одного рабочего дня со дня их принятия с указанием оснований для возврата заявки, а также положений заявки, нуждающихся в доработке.</w:t>
      </w:r>
    </w:p>
    <w:p w14:paraId="8F000000">
      <w:pPr>
        <w:spacing w:after="0"/>
        <w:ind w:firstLine="709" w:left="0"/>
        <w:jc w:val="both"/>
        <w:rPr>
          <w:rFonts w:ascii="Times New Roman" w:hAnsi="Times New Roman"/>
          <w:color w:val="000000"/>
          <w:sz w:val="26"/>
          <w:highlight w:val="white"/>
        </w:rPr>
      </w:pPr>
      <w:r>
        <w:rPr>
          <w:rFonts w:ascii="Times New Roman" w:hAnsi="Times New Roman"/>
          <w:color w:val="000000"/>
          <w:sz w:val="26"/>
          <w:highlight w:val="white"/>
        </w:rPr>
        <w:t>Заявка может быть отозвана до окончания срока приема заявок путем направления соответствующего обращения «запрос на снятие заявки» организатору отбора через личный кабинет системы «Электронный бюджет». Отозванные заявки не учитываются при определении количества заявок, представленных на участие в отборе.</w:t>
      </w:r>
    </w:p>
    <w:p w14:paraId="90000000">
      <w:pPr>
        <w:spacing w:after="0"/>
        <w:ind w:firstLine="709" w:left="0"/>
        <w:jc w:val="both"/>
        <w:rPr>
          <w:rFonts w:ascii="Times New Roman" w:hAnsi="Times New Roman"/>
          <w:color w:val="000000"/>
          <w:sz w:val="26"/>
        </w:rPr>
      </w:pPr>
      <w:r>
        <w:rPr>
          <w:rFonts w:ascii="Times New Roman" w:hAnsi="Times New Roman"/>
          <w:color w:val="000000"/>
          <w:sz w:val="26"/>
        </w:rPr>
        <w:t xml:space="preserve">22. Любой участник отбора со дня размещения объявления о проведении отбора на едином портале и не позднее 3-го рабочего дня до дня завершения подачи заявок вправе направить главному распорядителю не более 5 запросов о разъяснении положений объявления о проведении отбора путем формирования в системе </w:t>
      </w:r>
      <w:r>
        <w:rPr>
          <w:rFonts w:ascii="Times New Roman" w:hAnsi="Times New Roman"/>
          <w:color w:val="000000"/>
          <w:sz w:val="26"/>
        </w:rPr>
        <w:t>«</w:t>
      </w:r>
      <w:r>
        <w:rPr>
          <w:rFonts w:ascii="Times New Roman" w:hAnsi="Times New Roman"/>
          <w:color w:val="000000"/>
          <w:sz w:val="26"/>
        </w:rPr>
        <w:t>Электронный бюджет</w:t>
      </w:r>
      <w:r>
        <w:rPr>
          <w:rFonts w:ascii="Times New Roman" w:hAnsi="Times New Roman"/>
          <w:color w:val="000000"/>
          <w:sz w:val="26"/>
        </w:rPr>
        <w:t>»</w:t>
      </w:r>
      <w:r>
        <w:rPr>
          <w:rFonts w:ascii="Times New Roman" w:hAnsi="Times New Roman"/>
          <w:color w:val="000000"/>
          <w:sz w:val="26"/>
        </w:rPr>
        <w:t xml:space="preserve"> соответствующего запроса.</w:t>
      </w:r>
    </w:p>
    <w:p w14:paraId="91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23. </w:t>
      </w:r>
      <w:r>
        <w:rPr>
          <w:rFonts w:ascii="Times New Roman" w:hAnsi="Times New Roman"/>
          <w:color w:val="000000"/>
          <w:sz w:val="26"/>
        </w:rPr>
        <w:tab/>
      </w:r>
      <w:r>
        <w:rPr>
          <w:rFonts w:ascii="Times New Roman" w:hAnsi="Times New Roman"/>
          <w:color w:val="000000"/>
          <w:sz w:val="26"/>
        </w:rPr>
        <w:t xml:space="preserve">Главный распорядитель в ответ на запросы, указанные в пункте 22 настоящего Порядка, направляет разъяснение положений объявления о проведении отбора в течение 2-х рабочих дней, но не позднее одного рабочего дня до дня завершения подачи заявок, путем формирования в системе </w:t>
      </w:r>
      <w:r>
        <w:rPr>
          <w:rFonts w:ascii="Times New Roman" w:hAnsi="Times New Roman"/>
          <w:color w:val="000000"/>
          <w:sz w:val="26"/>
        </w:rPr>
        <w:t>«</w:t>
      </w:r>
      <w:r>
        <w:rPr>
          <w:rFonts w:ascii="Times New Roman" w:hAnsi="Times New Roman"/>
          <w:color w:val="000000"/>
          <w:sz w:val="26"/>
        </w:rPr>
        <w:t>Электронный бюджет</w:t>
      </w:r>
      <w:r>
        <w:rPr>
          <w:rFonts w:ascii="Times New Roman" w:hAnsi="Times New Roman"/>
          <w:color w:val="000000"/>
          <w:sz w:val="26"/>
        </w:rPr>
        <w:t>»</w:t>
      </w:r>
      <w:r>
        <w:rPr>
          <w:rFonts w:ascii="Times New Roman" w:hAnsi="Times New Roman"/>
          <w:color w:val="000000"/>
          <w:sz w:val="26"/>
        </w:rPr>
        <w:t xml:space="preserve"> соответствующего разъяснения. Предоставленное главным распорядителем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w:t>
      </w:r>
      <w:r>
        <w:rPr>
          <w:rFonts w:ascii="Times New Roman" w:hAnsi="Times New Roman"/>
          <w:color w:val="000000"/>
          <w:sz w:val="26"/>
        </w:rPr>
        <w:t>«</w:t>
      </w:r>
      <w:r>
        <w:rPr>
          <w:rFonts w:ascii="Times New Roman" w:hAnsi="Times New Roman"/>
          <w:color w:val="000000"/>
          <w:sz w:val="26"/>
        </w:rPr>
        <w:t>Электронный бюджет</w:t>
      </w:r>
      <w:r>
        <w:rPr>
          <w:rFonts w:ascii="Times New Roman" w:hAnsi="Times New Roman"/>
          <w:color w:val="000000"/>
          <w:sz w:val="26"/>
        </w:rPr>
        <w:t>»</w:t>
      </w:r>
      <w:r>
        <w:rPr>
          <w:rFonts w:ascii="Times New Roman" w:hAnsi="Times New Roman"/>
          <w:color w:val="000000"/>
          <w:sz w:val="26"/>
        </w:rPr>
        <w:t>, предоставляется всем участникам отбора.</w:t>
      </w:r>
    </w:p>
    <w:p w14:paraId="92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24. </w:t>
      </w:r>
      <w:r>
        <w:rPr>
          <w:rFonts w:ascii="Times New Roman" w:hAnsi="Times New Roman"/>
          <w:color w:val="000000"/>
          <w:sz w:val="26"/>
        </w:rPr>
        <w:tab/>
      </w:r>
      <w:r>
        <w:rPr>
          <w:rFonts w:ascii="Times New Roman" w:hAnsi="Times New Roman"/>
          <w:color w:val="000000"/>
          <w:sz w:val="26"/>
        </w:rPr>
        <w:t>Для рассмотрения заявок главный распорядитель устанавливает дату окончания приема заявок, после наступления которой главному распорядителю открывается доступ в системе "Электронный бюджет" к поданным заявкам участниками отбора для их рассмотрения.</w:t>
      </w:r>
    </w:p>
    <w:p w14:paraId="93000000">
      <w:pPr>
        <w:spacing w:after="0"/>
        <w:ind w:firstLine="709" w:left="0"/>
        <w:jc w:val="both"/>
        <w:rPr>
          <w:rFonts w:ascii="Times New Roman" w:hAnsi="Times New Roman"/>
          <w:color w:val="000000"/>
          <w:sz w:val="26"/>
        </w:rPr>
      </w:pPr>
      <w:r>
        <w:rPr>
          <w:rFonts w:ascii="Times New Roman" w:hAnsi="Times New Roman"/>
          <w:color w:val="000000"/>
          <w:sz w:val="26"/>
        </w:rPr>
        <w:t>25. Главный распорядитель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p>
    <w:p w14:paraId="94000000">
      <w:pPr>
        <w:spacing w:after="0"/>
        <w:ind w:firstLine="709" w:left="0"/>
        <w:jc w:val="both"/>
        <w:rPr>
          <w:rFonts w:ascii="Times New Roman" w:hAnsi="Times New Roman"/>
          <w:color w:val="000000"/>
          <w:sz w:val="26"/>
        </w:rPr>
      </w:pPr>
      <w:r>
        <w:rPr>
          <w:rFonts w:ascii="Times New Roman" w:hAnsi="Times New Roman"/>
          <w:color w:val="000000"/>
          <w:sz w:val="26"/>
        </w:rPr>
        <w:t>1) регистрационный номер заявки;</w:t>
      </w:r>
    </w:p>
    <w:p w14:paraId="95000000">
      <w:pPr>
        <w:spacing w:after="0"/>
        <w:ind w:firstLine="709" w:left="0"/>
        <w:jc w:val="both"/>
        <w:rPr>
          <w:rFonts w:ascii="Times New Roman" w:hAnsi="Times New Roman"/>
          <w:color w:val="000000"/>
          <w:sz w:val="26"/>
        </w:rPr>
      </w:pPr>
      <w:r>
        <w:rPr>
          <w:rFonts w:ascii="Times New Roman" w:hAnsi="Times New Roman"/>
          <w:color w:val="000000"/>
          <w:sz w:val="26"/>
        </w:rPr>
        <w:t>2) дата и время поступления заявки;</w:t>
      </w:r>
    </w:p>
    <w:p w14:paraId="96000000">
      <w:pPr>
        <w:spacing w:after="0"/>
        <w:ind w:firstLine="709" w:left="0"/>
        <w:jc w:val="both"/>
        <w:rPr>
          <w:rFonts w:ascii="Times New Roman" w:hAnsi="Times New Roman"/>
          <w:color w:val="000000"/>
          <w:sz w:val="26"/>
        </w:rPr>
      </w:pPr>
      <w:r>
        <w:rPr>
          <w:rFonts w:ascii="Times New Roman" w:hAnsi="Times New Roman"/>
          <w:color w:val="000000"/>
          <w:sz w:val="26"/>
        </w:rPr>
        <w:t>3) полное наименование участника отбора;</w:t>
      </w:r>
    </w:p>
    <w:p w14:paraId="97000000">
      <w:pPr>
        <w:spacing w:after="0"/>
        <w:ind w:firstLine="709" w:left="0"/>
        <w:jc w:val="both"/>
        <w:rPr>
          <w:rFonts w:ascii="Times New Roman" w:hAnsi="Times New Roman"/>
          <w:color w:val="000000"/>
          <w:sz w:val="26"/>
        </w:rPr>
      </w:pPr>
      <w:r>
        <w:rPr>
          <w:rFonts w:ascii="Times New Roman" w:hAnsi="Times New Roman"/>
          <w:color w:val="000000"/>
          <w:sz w:val="26"/>
        </w:rPr>
        <w:t>4) адрес юридического лица;</w:t>
      </w:r>
    </w:p>
    <w:p w14:paraId="98000000">
      <w:pPr>
        <w:spacing w:after="0"/>
        <w:ind w:firstLine="709" w:left="0"/>
        <w:jc w:val="both"/>
        <w:rPr>
          <w:rFonts w:ascii="Times New Roman" w:hAnsi="Times New Roman"/>
          <w:color w:val="000000"/>
          <w:sz w:val="26"/>
        </w:rPr>
      </w:pPr>
      <w:r>
        <w:rPr>
          <w:rFonts w:ascii="Times New Roman" w:hAnsi="Times New Roman"/>
          <w:color w:val="000000"/>
          <w:sz w:val="26"/>
        </w:rPr>
        <w:t>5) запрашиваемый участником отбора размер субсидии.</w:t>
      </w:r>
    </w:p>
    <w:p w14:paraId="99000000">
      <w:pPr>
        <w:spacing w:after="0"/>
        <w:ind w:firstLine="709" w:left="0"/>
        <w:jc w:val="both"/>
        <w:rPr>
          <w:rFonts w:ascii="Times New Roman" w:hAnsi="Times New Roman"/>
          <w:color w:val="000000"/>
          <w:sz w:val="26"/>
        </w:rPr>
      </w:pPr>
      <w:r>
        <w:rPr>
          <w:rFonts w:ascii="Times New Roman" w:hAnsi="Times New Roman"/>
          <w:color w:val="000000"/>
          <w:sz w:val="26"/>
        </w:rPr>
        <w:t xml:space="preserve">26.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(уполномоченного им лица) в системе </w:t>
      </w:r>
      <w:r>
        <w:rPr>
          <w:rFonts w:ascii="Times New Roman" w:hAnsi="Times New Roman"/>
          <w:color w:val="000000"/>
          <w:sz w:val="26"/>
        </w:rPr>
        <w:t>«</w:t>
      </w:r>
      <w:r>
        <w:rPr>
          <w:rFonts w:ascii="Times New Roman" w:hAnsi="Times New Roman"/>
          <w:color w:val="000000"/>
          <w:sz w:val="26"/>
        </w:rPr>
        <w:t>Электронный бюджет</w:t>
      </w:r>
      <w:r>
        <w:rPr>
          <w:rFonts w:ascii="Times New Roman" w:hAnsi="Times New Roman"/>
          <w:color w:val="000000"/>
          <w:sz w:val="26"/>
        </w:rPr>
        <w:t>»</w:t>
      </w:r>
      <w:r>
        <w:rPr>
          <w:rFonts w:ascii="Times New Roman" w:hAnsi="Times New Roman"/>
          <w:color w:val="000000"/>
          <w:sz w:val="26"/>
        </w:rPr>
        <w:t>, а также размещается на едином портале не позднее одного рабочего дня, следующего за днем его подписания.</w:t>
      </w:r>
    </w:p>
    <w:p w14:paraId="9A000000">
      <w:pPr>
        <w:spacing w:after="0"/>
        <w:ind w:firstLine="709" w:left="0"/>
        <w:jc w:val="both"/>
        <w:rPr>
          <w:rFonts w:ascii="Times New Roman" w:hAnsi="Times New Roman"/>
          <w:color w:val="000000"/>
          <w:sz w:val="26"/>
        </w:rPr>
      </w:pPr>
      <w:r>
        <w:rPr>
          <w:rFonts w:ascii="Times New Roman" w:hAnsi="Times New Roman"/>
          <w:color w:val="000000"/>
          <w:sz w:val="26"/>
        </w:rPr>
        <w:t>27. 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 указанные в пункте 29 настоящего Порядка.</w:t>
      </w:r>
    </w:p>
    <w:p w14:paraId="9B000000">
      <w:pPr>
        <w:spacing w:after="0"/>
        <w:ind w:firstLine="709" w:left="0"/>
        <w:jc w:val="both"/>
        <w:rPr>
          <w:rFonts w:ascii="Times New Roman" w:hAnsi="Times New Roman"/>
          <w:color w:val="000000"/>
          <w:sz w:val="26"/>
        </w:rPr>
      </w:pPr>
      <w:r>
        <w:rPr>
          <w:rFonts w:ascii="Times New Roman" w:hAnsi="Times New Roman"/>
          <w:color w:val="000000"/>
          <w:sz w:val="26"/>
        </w:rPr>
        <w:t>28. Заявка отклоняется в случае наличия оснований для отклонения заявки, предусмотренных пунктом 29 настоящего Порядка.</w:t>
      </w:r>
    </w:p>
    <w:p w14:paraId="9C000000">
      <w:pPr>
        <w:spacing w:after="0"/>
        <w:ind w:firstLine="709" w:left="0"/>
        <w:jc w:val="both"/>
        <w:rPr>
          <w:rFonts w:ascii="Times New Roman" w:hAnsi="Times New Roman"/>
          <w:color w:val="000000"/>
          <w:sz w:val="26"/>
        </w:rPr>
      </w:pPr>
      <w:r>
        <w:rPr>
          <w:rFonts w:ascii="Times New Roman" w:hAnsi="Times New Roman"/>
          <w:color w:val="000000"/>
          <w:sz w:val="26"/>
        </w:rPr>
        <w:t>29. На стадии рассмотрения заявки основаниями для отклонения заявки являются:</w:t>
      </w:r>
    </w:p>
    <w:p w14:paraId="9D000000">
      <w:pPr>
        <w:spacing w:after="0"/>
        <w:ind w:firstLine="709" w:left="0"/>
        <w:jc w:val="both"/>
        <w:rPr>
          <w:rFonts w:ascii="Times New Roman" w:hAnsi="Times New Roman"/>
          <w:color w:val="000000"/>
          <w:sz w:val="26"/>
        </w:rPr>
      </w:pPr>
      <w:r>
        <w:rPr>
          <w:rFonts w:ascii="Times New Roman" w:hAnsi="Times New Roman"/>
          <w:color w:val="000000"/>
          <w:sz w:val="26"/>
        </w:rPr>
        <w:t>1) несоответствие участника отбора требованиям, установленным в пункте 12 настоящего Порядка;</w:t>
      </w:r>
    </w:p>
    <w:p w14:paraId="9E000000">
      <w:pPr>
        <w:spacing w:after="0"/>
        <w:ind w:firstLine="709" w:left="0"/>
        <w:jc w:val="both"/>
        <w:rPr>
          <w:rFonts w:ascii="Times New Roman" w:hAnsi="Times New Roman"/>
          <w:color w:val="000000"/>
          <w:sz w:val="26"/>
        </w:rPr>
      </w:pPr>
      <w:r>
        <w:rPr>
          <w:rFonts w:ascii="Times New Roman" w:hAnsi="Times New Roman"/>
          <w:color w:val="000000"/>
          <w:sz w:val="26"/>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9F000000">
      <w:pPr>
        <w:spacing w:after="0"/>
        <w:ind w:firstLine="709" w:left="0"/>
        <w:jc w:val="both"/>
        <w:rPr>
          <w:rFonts w:ascii="Times New Roman" w:hAnsi="Times New Roman"/>
          <w:color w:val="000000"/>
          <w:sz w:val="26"/>
        </w:rPr>
      </w:pPr>
      <w:r>
        <w:rPr>
          <w:rFonts w:ascii="Times New Roman" w:hAnsi="Times New Roman"/>
          <w:color w:val="000000"/>
          <w:sz w:val="26"/>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Порядком;</w:t>
      </w:r>
    </w:p>
    <w:p w14:paraId="A0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4) </w:t>
      </w:r>
      <w:r>
        <w:rPr>
          <w:rFonts w:ascii="Times New Roman" w:hAnsi="Times New Roman"/>
          <w:color w:val="000000"/>
          <w:sz w:val="26"/>
        </w:rPr>
        <w:tab/>
      </w:r>
      <w:r>
        <w:rPr>
          <w:rFonts w:ascii="Times New Roman" w:hAnsi="Times New Roman"/>
          <w:color w:val="000000"/>
          <w:sz w:val="26"/>
        </w:rPr>
        <w:t>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14:paraId="A1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5) </w:t>
      </w:r>
      <w:r>
        <w:rPr>
          <w:rFonts w:ascii="Times New Roman" w:hAnsi="Times New Roman"/>
          <w:color w:val="000000"/>
          <w:sz w:val="26"/>
        </w:rPr>
        <w:tab/>
      </w:r>
      <w:r>
        <w:rPr>
          <w:rFonts w:ascii="Times New Roman" w:hAnsi="Times New Roman"/>
          <w:color w:val="000000"/>
          <w:sz w:val="26"/>
        </w:rPr>
        <w:t>подачу участником отбора заявки после даты и (или) времени, определенных для подачи заявок.</w:t>
      </w:r>
    </w:p>
    <w:p w14:paraId="A2000000">
      <w:pPr>
        <w:spacing w:after="0"/>
        <w:ind w:firstLine="709" w:left="0"/>
        <w:jc w:val="both"/>
        <w:rPr>
          <w:rFonts w:ascii="Times New Roman" w:hAnsi="Times New Roman"/>
          <w:color w:val="000000"/>
          <w:sz w:val="26"/>
        </w:rPr>
      </w:pPr>
      <w:r>
        <w:rPr>
          <w:rFonts w:ascii="Times New Roman" w:hAnsi="Times New Roman"/>
          <w:color w:val="000000"/>
          <w:sz w:val="26"/>
        </w:rPr>
        <w:t>30. Проверка участника отбора на соответств</w:t>
      </w:r>
      <w:r>
        <w:rPr>
          <w:rFonts w:ascii="Times New Roman" w:hAnsi="Times New Roman"/>
          <w:color w:val="000000"/>
          <w:sz w:val="26"/>
        </w:rPr>
        <w:t xml:space="preserve">ие требованиям в соответствии с </w:t>
      </w:r>
      <w:r>
        <w:rPr>
          <w:rFonts w:ascii="Times New Roman" w:hAnsi="Times New Roman"/>
          <w:color w:val="000000"/>
          <w:sz w:val="26"/>
        </w:rPr>
        <w:t xml:space="preserve">пунктами 12 настоящего Порядка, осуществляется автоматически в системе </w:t>
      </w:r>
      <w:r>
        <w:rPr>
          <w:rFonts w:ascii="Times New Roman" w:hAnsi="Times New Roman"/>
          <w:color w:val="000000"/>
          <w:sz w:val="26"/>
        </w:rPr>
        <w:t>«</w:t>
      </w:r>
      <w:r>
        <w:rPr>
          <w:rFonts w:ascii="Times New Roman" w:hAnsi="Times New Roman"/>
          <w:color w:val="000000"/>
          <w:sz w:val="26"/>
        </w:rPr>
        <w:t>Электронный бюджет</w:t>
      </w:r>
      <w:r>
        <w:rPr>
          <w:rFonts w:ascii="Times New Roman" w:hAnsi="Times New Roman"/>
          <w:color w:val="000000"/>
          <w:sz w:val="26"/>
        </w:rPr>
        <w:t>»</w:t>
      </w:r>
      <w:r>
        <w:rPr>
          <w:rFonts w:ascii="Times New Roman" w:hAnsi="Times New Roman"/>
          <w:color w:val="000000"/>
          <w:sz w:val="26"/>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течении одного рабочего дня со дня вскрытия заявок.</w:t>
      </w:r>
    </w:p>
    <w:p w14:paraId="A3000000">
      <w:pPr>
        <w:spacing w:after="0"/>
        <w:ind w:firstLine="709" w:left="0"/>
        <w:jc w:val="both"/>
        <w:rPr>
          <w:rFonts w:ascii="Times New Roman" w:hAnsi="Times New Roman"/>
          <w:color w:val="000000"/>
          <w:sz w:val="26"/>
        </w:rPr>
      </w:pPr>
      <w:r>
        <w:rPr>
          <w:rFonts w:ascii="Times New Roman" w:hAnsi="Times New Roman"/>
          <w:color w:val="000000"/>
          <w:sz w:val="26"/>
        </w:rPr>
        <w:t xml:space="preserve">Подтверждение соответствия участника отбора требованиям, указанным в пунктах 12 настоящего Порядка, в случае отсутствия технической возможности осуществления автоматической проверки в системе </w:t>
      </w:r>
      <w:r>
        <w:rPr>
          <w:rFonts w:ascii="Times New Roman" w:hAnsi="Times New Roman"/>
          <w:color w:val="000000"/>
          <w:sz w:val="26"/>
        </w:rPr>
        <w:t>«</w:t>
      </w:r>
      <w:r>
        <w:rPr>
          <w:rFonts w:ascii="Times New Roman" w:hAnsi="Times New Roman"/>
          <w:color w:val="000000"/>
          <w:sz w:val="26"/>
        </w:rPr>
        <w:t>Электронный бюджет</w:t>
      </w:r>
      <w:r>
        <w:rPr>
          <w:rFonts w:ascii="Times New Roman" w:hAnsi="Times New Roman"/>
          <w:color w:val="000000"/>
          <w:sz w:val="26"/>
        </w:rPr>
        <w:t>»</w:t>
      </w:r>
      <w:r>
        <w:rPr>
          <w:rFonts w:ascii="Times New Roman" w:hAnsi="Times New Roman"/>
          <w:color w:val="000000"/>
          <w:sz w:val="26"/>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w:t>
      </w:r>
      <w:r>
        <w:rPr>
          <w:rFonts w:ascii="Times New Roman" w:hAnsi="Times New Roman"/>
          <w:color w:val="000000"/>
          <w:sz w:val="26"/>
        </w:rPr>
        <w:t>ых форм веб-интерфейса системы «Электронный бюджет»</w:t>
      </w:r>
      <w:r>
        <w:rPr>
          <w:rFonts w:ascii="Times New Roman" w:hAnsi="Times New Roman"/>
          <w:color w:val="000000"/>
          <w:sz w:val="26"/>
        </w:rPr>
        <w:t>.</w:t>
      </w:r>
    </w:p>
    <w:p w14:paraId="A4000000">
      <w:pPr>
        <w:spacing w:after="0"/>
        <w:ind w:firstLine="709" w:left="0"/>
        <w:jc w:val="both"/>
        <w:rPr>
          <w:rFonts w:ascii="Times New Roman" w:hAnsi="Times New Roman"/>
          <w:color w:val="000000"/>
          <w:sz w:val="26"/>
        </w:rPr>
      </w:pPr>
      <w:r>
        <w:rPr>
          <w:rFonts w:ascii="Times New Roman" w:hAnsi="Times New Roman"/>
          <w:color w:val="000000"/>
          <w:sz w:val="26"/>
        </w:rPr>
        <w:t xml:space="preserve">31. Комиссия в течение 3-х рабочих дней, после подписания протокола вскрытия заявок рассматривает, изучает, анализирует представленные заявки на предмет их соответствия, установленным в объявлении о проведении отбора </w:t>
      </w:r>
      <w:r>
        <w:rPr>
          <w:rFonts w:ascii="Times New Roman" w:hAnsi="Times New Roman"/>
          <w:color w:val="000000"/>
          <w:sz w:val="26"/>
        </w:rPr>
        <w:t xml:space="preserve">критериям, категориям и </w:t>
      </w:r>
      <w:r>
        <w:rPr>
          <w:rFonts w:ascii="Times New Roman" w:hAnsi="Times New Roman"/>
          <w:color w:val="000000"/>
          <w:sz w:val="26"/>
        </w:rPr>
        <w:t>требованиям, и принимает решение о соответствии или несоответствии участника отбора условиям, критериям, категориям и требованиям, установленным настоящим Порядком.</w:t>
      </w:r>
    </w:p>
    <w:p w14:paraId="A5000000">
      <w:pPr>
        <w:spacing w:after="0"/>
        <w:ind w:firstLine="709" w:left="0"/>
        <w:jc w:val="both"/>
        <w:rPr>
          <w:rFonts w:ascii="Times New Roman" w:hAnsi="Times New Roman"/>
          <w:color w:val="000000"/>
          <w:sz w:val="26"/>
        </w:rPr>
      </w:pPr>
      <w:r>
        <w:rPr>
          <w:rFonts w:ascii="Times New Roman" w:hAnsi="Times New Roman"/>
          <w:color w:val="000000"/>
          <w:sz w:val="26"/>
        </w:rPr>
        <w:t xml:space="preserve">Основной задачей Комиссии является проведение отбора претендентов, осуществляющих деятельность по защите гражданских, социально-экономических, личных прав и свобод лиц старшего поколения, привлечению ветеранов к участию в патриотическом воспитании молодёжи, передаче ей традиций старшего поколения </w:t>
      </w:r>
      <w:r>
        <w:rPr>
          <w:rFonts w:ascii="Times New Roman" w:hAnsi="Times New Roman"/>
          <w:color w:val="000000"/>
          <w:sz w:val="26"/>
        </w:rPr>
        <w:t>в целях финансового обеспечения   затрат в связи с выполнением работ и оказанием услуг социальной направленности жителям города Магнитогорск.</w:t>
      </w:r>
    </w:p>
    <w:p w14:paraId="A6000000">
      <w:pPr>
        <w:spacing w:after="0"/>
        <w:ind w:firstLine="709" w:left="0"/>
        <w:jc w:val="both"/>
        <w:rPr>
          <w:rFonts w:ascii="Times New Roman" w:hAnsi="Times New Roman"/>
          <w:color w:val="000000"/>
          <w:sz w:val="26"/>
        </w:rPr>
      </w:pPr>
      <w:r>
        <w:rPr>
          <w:rFonts w:ascii="Times New Roman" w:hAnsi="Times New Roman"/>
          <w:color w:val="000000"/>
          <w:sz w:val="26"/>
        </w:rPr>
        <w:t>С</w:t>
      </w:r>
      <w:r>
        <w:rPr>
          <w:rFonts w:ascii="Times New Roman" w:hAnsi="Times New Roman"/>
          <w:color w:val="000000"/>
          <w:sz w:val="26"/>
        </w:rPr>
        <w:t xml:space="preserve">остав </w:t>
      </w:r>
      <w:r>
        <w:rPr>
          <w:rFonts w:ascii="Times New Roman" w:hAnsi="Times New Roman"/>
          <w:color w:val="000000"/>
          <w:sz w:val="26"/>
        </w:rPr>
        <w:t>Комиссии</w:t>
      </w:r>
      <w:r>
        <w:rPr>
          <w:rFonts w:ascii="Times New Roman" w:hAnsi="Times New Roman"/>
          <w:color w:val="000000"/>
          <w:sz w:val="26"/>
        </w:rPr>
        <w:t xml:space="preserve"> определяется постановлением администрации города.</w:t>
      </w:r>
    </w:p>
    <w:p w14:paraId="A7000000">
      <w:pPr>
        <w:spacing w:after="0"/>
        <w:ind w:firstLine="709" w:left="0"/>
        <w:jc w:val="both"/>
        <w:rPr>
          <w:rFonts w:ascii="Times New Roman" w:hAnsi="Times New Roman"/>
          <w:color w:val="000000"/>
          <w:sz w:val="26"/>
        </w:rPr>
      </w:pPr>
      <w:r>
        <w:rPr>
          <w:rFonts w:ascii="Times New Roman" w:hAnsi="Times New Roman"/>
          <w:color w:val="000000"/>
          <w:sz w:val="26"/>
        </w:rPr>
        <w:t>В состав Комиссии входят представители органов администрации города.</w:t>
      </w:r>
    </w:p>
    <w:p w14:paraId="A8000000">
      <w:pPr>
        <w:spacing w:after="0"/>
        <w:ind w:firstLine="709" w:left="0"/>
        <w:jc w:val="both"/>
        <w:rPr>
          <w:rFonts w:ascii="Times New Roman" w:hAnsi="Times New Roman"/>
          <w:color w:val="000000"/>
          <w:sz w:val="26"/>
        </w:rPr>
      </w:pPr>
      <w:r>
        <w:rPr>
          <w:rFonts w:ascii="Times New Roman" w:hAnsi="Times New Roman"/>
          <w:color w:val="000000"/>
          <w:sz w:val="26"/>
        </w:rPr>
        <w:t>Комиссию возглавляет председатель в лице заместителя главы города Магнитогорска, курирующего направление социальной сферы.</w:t>
      </w:r>
    </w:p>
    <w:p w14:paraId="A9000000">
      <w:pPr>
        <w:spacing w:after="0"/>
        <w:ind w:firstLine="709" w:left="0"/>
        <w:jc w:val="both"/>
        <w:rPr>
          <w:rFonts w:ascii="Times New Roman" w:hAnsi="Times New Roman"/>
          <w:color w:val="000000"/>
          <w:sz w:val="26"/>
        </w:rPr>
      </w:pPr>
      <w:r>
        <w:rPr>
          <w:rFonts w:ascii="Times New Roman" w:hAnsi="Times New Roman"/>
          <w:color w:val="000000"/>
          <w:sz w:val="26"/>
        </w:rPr>
        <w:t>Председатель Комиссии руководит деятельностью Комиссии, организует ее работу и осуществляет общий контроль за выполнением принятых Комиссий решений.</w:t>
      </w:r>
    </w:p>
    <w:p w14:paraId="AA000000">
      <w:pPr>
        <w:spacing w:after="0"/>
        <w:ind w:firstLine="709" w:left="0"/>
        <w:jc w:val="both"/>
        <w:rPr>
          <w:rFonts w:ascii="Times New Roman" w:hAnsi="Times New Roman"/>
          <w:color w:val="000000"/>
          <w:sz w:val="26"/>
        </w:rPr>
      </w:pPr>
      <w:r>
        <w:rPr>
          <w:rFonts w:ascii="Times New Roman" w:hAnsi="Times New Roman"/>
          <w:color w:val="000000"/>
          <w:sz w:val="26"/>
        </w:rPr>
        <w:t>О месте, дате и времени проведения заседания Комиссии, ее члены уведомляются телефонограммой.</w:t>
      </w:r>
    </w:p>
    <w:p w14:paraId="AB000000">
      <w:pPr>
        <w:spacing w:after="0"/>
        <w:ind w:firstLine="709" w:left="0"/>
        <w:jc w:val="both"/>
        <w:rPr>
          <w:rFonts w:ascii="Times New Roman" w:hAnsi="Times New Roman"/>
          <w:color w:val="000000"/>
          <w:sz w:val="26"/>
        </w:rPr>
      </w:pPr>
      <w:r>
        <w:rPr>
          <w:rFonts w:ascii="Times New Roman" w:hAnsi="Times New Roman"/>
          <w:color w:val="000000"/>
          <w:sz w:val="26"/>
        </w:rPr>
        <w:t>Заседание Комиссии проводит ее председатель, а в его отсутствие - заместитель председателя Комиссии.</w:t>
      </w:r>
    </w:p>
    <w:p w14:paraId="AC000000">
      <w:pPr>
        <w:spacing w:after="0"/>
        <w:ind w:firstLine="709" w:left="0"/>
        <w:jc w:val="both"/>
        <w:rPr>
          <w:rFonts w:ascii="Times New Roman" w:hAnsi="Times New Roman"/>
          <w:color w:val="000000"/>
          <w:sz w:val="26"/>
        </w:rPr>
      </w:pPr>
      <w:r>
        <w:rPr>
          <w:rFonts w:ascii="Times New Roman" w:hAnsi="Times New Roman"/>
          <w:color w:val="000000"/>
          <w:sz w:val="26"/>
        </w:rPr>
        <w:t>Заседание Комиссии является правомочным при участии в нем не менее двух третей от общего числа ее членов.</w:t>
      </w:r>
    </w:p>
    <w:p w14:paraId="AD000000">
      <w:pPr>
        <w:spacing w:after="0"/>
        <w:ind w:firstLine="709" w:left="0"/>
        <w:jc w:val="both"/>
        <w:rPr>
          <w:rFonts w:ascii="Times New Roman" w:hAnsi="Times New Roman"/>
          <w:color w:val="000000"/>
          <w:sz w:val="26"/>
        </w:rPr>
      </w:pPr>
      <w:r>
        <w:rPr>
          <w:rFonts w:ascii="Times New Roman" w:hAnsi="Times New Roman"/>
          <w:color w:val="000000"/>
          <w:sz w:val="26"/>
        </w:rPr>
        <w:t>Комиссия принимает решение по рассматриваемому вопросу путем открытого голосования.</w:t>
      </w:r>
    </w:p>
    <w:p w14:paraId="AE000000">
      <w:pPr>
        <w:spacing w:after="0"/>
        <w:ind w:firstLine="709" w:left="0"/>
        <w:jc w:val="both"/>
        <w:rPr>
          <w:rFonts w:ascii="Times New Roman" w:hAnsi="Times New Roman"/>
          <w:color w:val="000000"/>
          <w:sz w:val="26"/>
        </w:rPr>
      </w:pPr>
      <w:r>
        <w:rPr>
          <w:rFonts w:ascii="Times New Roman" w:hAnsi="Times New Roman"/>
          <w:color w:val="000000"/>
          <w:sz w:val="26"/>
        </w:rPr>
        <w:t>Решение Комиссии принимается большинством голосов, участвующих в заседании членов Комиссии. В случае равенства голосов решающим является голос председательствующего на заседании Комиссии.</w:t>
      </w:r>
    </w:p>
    <w:p w14:paraId="AF000000">
      <w:pPr>
        <w:spacing w:after="0"/>
        <w:ind w:firstLine="709" w:left="0"/>
        <w:jc w:val="both"/>
        <w:rPr>
          <w:rFonts w:ascii="Times New Roman" w:hAnsi="Times New Roman"/>
          <w:color w:val="000000"/>
          <w:sz w:val="26"/>
        </w:rPr>
      </w:pPr>
      <w:r>
        <w:rPr>
          <w:rFonts w:ascii="Times New Roman" w:hAnsi="Times New Roman"/>
          <w:color w:val="000000"/>
          <w:sz w:val="26"/>
        </w:rPr>
        <w:t xml:space="preserve">Организационно-техническое обеспечение деятельности Комиссии осуществляет Главный распорядитель. </w:t>
      </w:r>
    </w:p>
    <w:p w14:paraId="B0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32. </w:t>
      </w:r>
      <w:r>
        <w:rPr>
          <w:rFonts w:ascii="Times New Roman" w:hAnsi="Times New Roman"/>
          <w:color w:val="000000"/>
          <w:sz w:val="26"/>
        </w:rPr>
        <w:tab/>
      </w:r>
      <w:r>
        <w:rPr>
          <w:rFonts w:ascii="Times New Roman" w:hAnsi="Times New Roman"/>
          <w:color w:val="000000"/>
          <w:sz w:val="26"/>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Pr>
          <w:rFonts w:ascii="Times New Roman" w:hAnsi="Times New Roman"/>
          <w:color w:val="000000"/>
          <w:sz w:val="26"/>
          <w:highlight w:val="white"/>
        </w:rPr>
        <w:t>председателем Комиссии</w:t>
      </w:r>
      <w:r>
        <w:rPr>
          <w:rFonts w:ascii="Times New Roman" w:hAnsi="Times New Roman"/>
          <w:color w:val="000000"/>
          <w:sz w:val="26"/>
        </w:rPr>
        <w:t xml:space="preserve"> </w:t>
      </w:r>
      <w:r>
        <w:rPr>
          <w:rFonts w:ascii="Times New Roman" w:hAnsi="Times New Roman"/>
          <w:color w:val="000000"/>
          <w:sz w:val="26"/>
        </w:rPr>
        <w:t>в системе «Электронный бюджет»</w:t>
      </w:r>
      <w:r>
        <w:rPr>
          <w:rFonts w:ascii="Times New Roman" w:hAnsi="Times New Roman"/>
          <w:color w:val="000000"/>
          <w:sz w:val="26"/>
        </w:rPr>
        <w:t>, а также размещается на едином портале не позднее одного рабочего дня, следующего за днем его подписания.</w:t>
      </w:r>
    </w:p>
    <w:p w14:paraId="B1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33. </w:t>
      </w:r>
      <w:r>
        <w:rPr>
          <w:rFonts w:ascii="Times New Roman" w:hAnsi="Times New Roman"/>
          <w:color w:val="000000"/>
          <w:sz w:val="26"/>
        </w:rPr>
        <w:tab/>
      </w:r>
      <w:r>
        <w:rPr>
          <w:rFonts w:ascii="Times New Roman" w:hAnsi="Times New Roman"/>
          <w:color w:val="000000"/>
          <w:sz w:val="26"/>
        </w:rPr>
        <w:t>В</w:t>
      </w:r>
      <w:r>
        <w:rPr>
          <w:rFonts w:ascii="Times New Roman" w:hAnsi="Times New Roman"/>
          <w:color w:val="000000"/>
          <w:sz w:val="26"/>
        </w:rPr>
        <w:t xml:space="preserve">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предоставленным им документам и информации, главным распорядителем осуществляется запрос у участника отбора разъяснения в отношении документов и информа</w:t>
      </w:r>
      <w:r>
        <w:rPr>
          <w:rFonts w:ascii="Times New Roman" w:hAnsi="Times New Roman"/>
          <w:color w:val="000000"/>
          <w:sz w:val="26"/>
        </w:rPr>
        <w:t>ции с использованием системы «Электронный бюджет»</w:t>
      </w:r>
      <w:r>
        <w:rPr>
          <w:rFonts w:ascii="Times New Roman" w:hAnsi="Times New Roman"/>
          <w:color w:val="000000"/>
          <w:sz w:val="26"/>
        </w:rPr>
        <w:t>, направляемый при необходимости в равной мере всем участникам отбора.</w:t>
      </w:r>
    </w:p>
    <w:p w14:paraId="B2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34. </w:t>
      </w:r>
      <w:r>
        <w:rPr>
          <w:rFonts w:ascii="Times New Roman" w:hAnsi="Times New Roman"/>
          <w:color w:val="000000"/>
          <w:sz w:val="26"/>
        </w:rPr>
        <w:tab/>
      </w:r>
      <w:r>
        <w:rPr>
          <w:rFonts w:ascii="Times New Roman" w:hAnsi="Times New Roman"/>
          <w:color w:val="000000"/>
          <w:sz w:val="26"/>
        </w:rPr>
        <w:t>В</w:t>
      </w:r>
      <w:r>
        <w:rPr>
          <w:rFonts w:ascii="Times New Roman" w:hAnsi="Times New Roman"/>
          <w:color w:val="000000"/>
          <w:sz w:val="26"/>
        </w:rPr>
        <w:t xml:space="preserve"> запросе, указанном в пункте 33 настоящего Порядка, главный распорядитель устанавливает срок предоставления участником отбора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14:paraId="B3000000">
      <w:pPr>
        <w:spacing w:after="0"/>
        <w:ind w:firstLine="709" w:left="0"/>
        <w:jc w:val="both"/>
        <w:rPr>
          <w:rFonts w:ascii="Times New Roman" w:hAnsi="Times New Roman"/>
          <w:color w:val="000000"/>
          <w:sz w:val="26"/>
        </w:rPr>
      </w:pPr>
      <w:r>
        <w:rPr>
          <w:rFonts w:ascii="Times New Roman" w:hAnsi="Times New Roman"/>
          <w:color w:val="000000"/>
          <w:sz w:val="26"/>
        </w:rPr>
        <w:t>35. Участник отбора формирует и предоставляет в систему "Электронный бюджет" информацию и документы,</w:t>
      </w:r>
      <w:r>
        <w:rPr>
          <w:rFonts w:ascii="Times New Roman" w:hAnsi="Times New Roman"/>
          <w:color w:val="000000"/>
          <w:sz w:val="26"/>
        </w:rPr>
        <w:t xml:space="preserve"> запрашиваемые в соответствии с </w:t>
      </w:r>
      <w:r>
        <w:rPr>
          <w:rFonts w:ascii="Times New Roman" w:hAnsi="Times New Roman"/>
          <w:color w:val="000000"/>
          <w:sz w:val="26"/>
        </w:rPr>
        <w:t>пунктом 33</w:t>
      </w:r>
      <w:r>
        <w:rPr>
          <w:rFonts w:ascii="Times New Roman" w:hAnsi="Times New Roman"/>
          <w:color w:val="000000"/>
          <w:sz w:val="26"/>
        </w:rPr>
        <w:t xml:space="preserve"> </w:t>
      </w:r>
      <w:r>
        <w:rPr>
          <w:rFonts w:ascii="Times New Roman" w:hAnsi="Times New Roman"/>
          <w:color w:val="000000"/>
          <w:sz w:val="26"/>
        </w:rPr>
        <w:t>настоящего Порядка, в сроки, установленные соответствующим запросо</w:t>
      </w:r>
      <w:r>
        <w:rPr>
          <w:rFonts w:ascii="Times New Roman" w:hAnsi="Times New Roman"/>
          <w:color w:val="000000"/>
          <w:sz w:val="26"/>
        </w:rPr>
        <w:t xml:space="preserve">м, с учетом положений пункта 34 </w:t>
      </w:r>
      <w:r>
        <w:rPr>
          <w:rFonts w:ascii="Times New Roman" w:hAnsi="Times New Roman"/>
          <w:color w:val="000000"/>
          <w:sz w:val="26"/>
        </w:rPr>
        <w:t>настоящего Порядка.</w:t>
      </w:r>
    </w:p>
    <w:p w14:paraId="B4000000">
      <w:pPr>
        <w:spacing w:after="0"/>
        <w:ind w:firstLine="709" w:left="0"/>
        <w:jc w:val="both"/>
        <w:rPr>
          <w:rFonts w:ascii="Times New Roman" w:hAnsi="Times New Roman"/>
          <w:color w:val="000000"/>
          <w:sz w:val="26"/>
        </w:rPr>
      </w:pPr>
      <w:r>
        <w:rPr>
          <w:rFonts w:ascii="Times New Roman" w:hAnsi="Times New Roman"/>
          <w:color w:val="000000"/>
          <w:sz w:val="26"/>
        </w:rPr>
        <w:t>36. В случае если участник отбора в ответ на запрос, указанный в пункте 3</w:t>
      </w:r>
      <w:r>
        <w:rPr>
          <w:rFonts w:ascii="Times New Roman" w:hAnsi="Times New Roman"/>
          <w:color w:val="000000"/>
          <w:sz w:val="26"/>
        </w:rPr>
        <w:t xml:space="preserve">3 </w:t>
      </w:r>
      <w:r>
        <w:rPr>
          <w:rFonts w:ascii="Times New Roman" w:hAnsi="Times New Roman"/>
          <w:color w:val="000000"/>
          <w:sz w:val="26"/>
        </w:rPr>
        <w:t>настоящего Порядка, не предоставил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предусмотренный пунктом 38 настоящего Порядка.</w:t>
      </w:r>
    </w:p>
    <w:p w14:paraId="B5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37. </w:t>
      </w:r>
      <w:r>
        <w:rPr>
          <w:rFonts w:ascii="Times New Roman" w:hAnsi="Times New Roman"/>
          <w:color w:val="000000"/>
          <w:sz w:val="26"/>
        </w:rPr>
        <w:tab/>
      </w:r>
      <w:r>
        <w:rPr>
          <w:rFonts w:ascii="Times New Roman" w:hAnsi="Times New Roman"/>
          <w:color w:val="000000"/>
          <w:sz w:val="26"/>
        </w:rPr>
        <w:t>Ранжирование поступивших заявок осуществляется исходя из очередности поступления заявок.</w:t>
      </w:r>
    </w:p>
    <w:p w14:paraId="B6000000">
      <w:pPr>
        <w:tabs>
          <w:tab w:leader="none" w:pos="1134" w:val="left"/>
        </w:tabs>
        <w:spacing w:after="1"/>
        <w:ind w:firstLine="709" w:left="0"/>
        <w:jc w:val="both"/>
        <w:rPr>
          <w:rFonts w:ascii="Times New Roman" w:hAnsi="Times New Roman"/>
          <w:color w:val="000000"/>
          <w:sz w:val="26"/>
          <w:highlight w:val="white"/>
        </w:rPr>
      </w:pPr>
      <w:r>
        <w:rPr>
          <w:rFonts w:ascii="Times New Roman" w:hAnsi="Times New Roman"/>
          <w:color w:val="000000"/>
          <w:sz w:val="26"/>
        </w:rPr>
        <w:t>38</w:t>
      </w:r>
      <w:r>
        <w:rPr>
          <w:rFonts w:ascii="Times New Roman" w:hAnsi="Times New Roman"/>
          <w:color w:val="000000"/>
          <w:sz w:val="26"/>
          <w:highlight w:val="white"/>
        </w:rPr>
        <w:t xml:space="preserve">. </w:t>
      </w:r>
      <w:r>
        <w:rPr>
          <w:rFonts w:ascii="Times New Roman" w:hAnsi="Times New Roman"/>
          <w:color w:val="000000"/>
          <w:sz w:val="26"/>
          <w:highlight w:val="white"/>
        </w:rPr>
        <w:tab/>
      </w:r>
      <w:r>
        <w:rPr>
          <w:rFonts w:ascii="Times New Roman" w:hAnsi="Times New Roman"/>
          <w:color w:val="000000"/>
          <w:sz w:val="26"/>
          <w:highlight w:val="white"/>
        </w:rPr>
        <w:t>В</w:t>
      </w:r>
      <w:r>
        <w:rPr>
          <w:rFonts w:ascii="Times New Roman" w:hAnsi="Times New Roman"/>
          <w:color w:val="000000"/>
          <w:sz w:val="26"/>
          <w:highlight w:val="white"/>
        </w:rPr>
        <w:t xml:space="preserve"> целях завершения отбора и определения победителей отбора формируется протокол подведения итогов отбора. </w:t>
      </w:r>
      <w:bookmarkStart w:id="2" w:name="p7"/>
      <w:bookmarkEnd w:id="2"/>
    </w:p>
    <w:p w14:paraId="B7000000">
      <w:pPr>
        <w:tabs>
          <w:tab w:leader="none" w:pos="993" w:val="left"/>
        </w:tabs>
        <w:spacing w:after="1"/>
        <w:ind w:firstLine="709" w:left="0"/>
        <w:jc w:val="both"/>
        <w:rPr>
          <w:rFonts w:ascii="Times New Roman" w:hAnsi="Times New Roman"/>
          <w:color w:val="000000"/>
          <w:sz w:val="26"/>
          <w:highlight w:val="white"/>
        </w:rPr>
      </w:pPr>
      <w:r>
        <w:rPr>
          <w:rFonts w:ascii="Times New Roman" w:hAnsi="Times New Roman"/>
          <w:color w:val="000000"/>
          <w:sz w:val="26"/>
          <w:highlight w:val="white"/>
        </w:rPr>
        <w:t>Протокол подведения итогов отбора (далее - решение о предоставлении субсидии) формируется на едином портале автоматически на основании результатов определения победителей отбора и подписывает</w:t>
      </w:r>
      <w:r>
        <w:rPr>
          <w:rFonts w:ascii="Times New Roman" w:hAnsi="Times New Roman"/>
          <w:color w:val="000000"/>
          <w:sz w:val="26"/>
          <w:highlight w:val="white"/>
        </w:rPr>
        <w:t>ся усиленными квалифицированными</w:t>
      </w:r>
      <w:r>
        <w:rPr>
          <w:rFonts w:ascii="Times New Roman" w:hAnsi="Times New Roman"/>
          <w:color w:val="000000"/>
          <w:sz w:val="26"/>
          <w:highlight w:val="white"/>
        </w:rPr>
        <w:t xml:space="preserve"> элект</w:t>
      </w:r>
      <w:r>
        <w:rPr>
          <w:rFonts w:ascii="Times New Roman" w:hAnsi="Times New Roman"/>
          <w:color w:val="000000"/>
          <w:sz w:val="26"/>
          <w:highlight w:val="white"/>
        </w:rPr>
        <w:t>ронными подписями всех членов К</w:t>
      </w:r>
      <w:r>
        <w:rPr>
          <w:rFonts w:ascii="Times New Roman" w:hAnsi="Times New Roman"/>
          <w:color w:val="000000"/>
          <w:sz w:val="26"/>
          <w:highlight w:val="white"/>
        </w:rPr>
        <w:t>омиссии</w:t>
      </w:r>
      <w:r>
        <w:rPr>
          <w:rFonts w:ascii="Times New Roman" w:hAnsi="Times New Roman"/>
          <w:color w:val="000000"/>
          <w:sz w:val="26"/>
          <w:highlight w:val="white"/>
        </w:rPr>
        <w:t xml:space="preserve"> в системе «Электронный бюджет» не позднее 1 рабочего дня, следующего за днем определения победителя отбора, с указанием следующей информации: </w:t>
      </w:r>
    </w:p>
    <w:p w14:paraId="B8000000">
      <w:pPr>
        <w:pStyle w:val="Style_3"/>
        <w:tabs>
          <w:tab w:leader="none" w:pos="567" w:val="left"/>
          <w:tab w:leader="none" w:pos="710" w:val="left"/>
          <w:tab w:leader="none" w:pos="851" w:val="left"/>
          <w:tab w:leader="none" w:pos="993" w:val="left"/>
        </w:tabs>
        <w:spacing w:after="1"/>
        <w:ind w:firstLine="709" w:left="0"/>
        <w:jc w:val="both"/>
        <w:rPr>
          <w:rFonts w:ascii="Times New Roman" w:hAnsi="Times New Roman"/>
          <w:color w:val="000000"/>
          <w:sz w:val="26"/>
          <w:highlight w:val="white"/>
        </w:rPr>
      </w:pPr>
      <w:r>
        <w:rPr>
          <w:rFonts w:ascii="Times New Roman" w:hAnsi="Times New Roman"/>
          <w:color w:val="000000"/>
          <w:sz w:val="26"/>
          <w:highlight w:val="white"/>
        </w:rPr>
        <w:t xml:space="preserve">1) даты, времени и места проведения рассмотрения заявок; </w:t>
      </w:r>
    </w:p>
    <w:p w14:paraId="B9000000">
      <w:pPr>
        <w:pStyle w:val="Style_3"/>
        <w:tabs>
          <w:tab w:leader="none" w:pos="567" w:val="left"/>
          <w:tab w:leader="none" w:pos="710" w:val="left"/>
          <w:tab w:leader="none" w:pos="851" w:val="left"/>
          <w:tab w:leader="none" w:pos="993" w:val="left"/>
        </w:tabs>
        <w:spacing w:after="1"/>
        <w:ind w:firstLine="709" w:left="0"/>
        <w:jc w:val="both"/>
        <w:rPr>
          <w:rFonts w:ascii="Times New Roman" w:hAnsi="Times New Roman"/>
          <w:color w:val="000000"/>
          <w:sz w:val="26"/>
          <w:highlight w:val="white"/>
        </w:rPr>
      </w:pPr>
      <w:r>
        <w:rPr>
          <w:rFonts w:ascii="Times New Roman" w:hAnsi="Times New Roman"/>
          <w:color w:val="000000"/>
          <w:sz w:val="26"/>
          <w:highlight w:val="white"/>
        </w:rPr>
        <w:t xml:space="preserve">2) информации об участниках отбора, заявки которых были рассмотрены; </w:t>
      </w:r>
    </w:p>
    <w:p w14:paraId="BA000000">
      <w:pPr>
        <w:tabs>
          <w:tab w:leader="none" w:pos="567" w:val="left"/>
          <w:tab w:leader="none" w:pos="851" w:val="left"/>
          <w:tab w:leader="none" w:pos="993" w:val="left"/>
        </w:tabs>
        <w:spacing w:after="1"/>
        <w:ind w:firstLine="709" w:left="0"/>
        <w:jc w:val="both"/>
        <w:rPr>
          <w:rFonts w:ascii="Times New Roman" w:hAnsi="Times New Roman"/>
          <w:color w:val="000000"/>
          <w:sz w:val="26"/>
          <w:highlight w:val="white"/>
        </w:rPr>
      </w:pPr>
      <w:r>
        <w:rPr>
          <w:rFonts w:ascii="Times New Roman" w:hAnsi="Times New Roman"/>
          <w:color w:val="000000"/>
          <w:sz w:val="26"/>
          <w:highlight w:val="white"/>
        </w:rPr>
        <w:t>3) информации об участниках отбора, заявки которых были отклонены, с указанием причин их отклонения</w:t>
      </w:r>
      <w:r>
        <w:rPr>
          <w:rFonts w:ascii="Times New Roman" w:hAnsi="Times New Roman"/>
          <w:color w:val="000000"/>
          <w:sz w:val="26"/>
        </w:rPr>
        <w:t xml:space="preserve"> </w:t>
      </w:r>
      <w:r>
        <w:rPr>
          <w:rFonts w:ascii="Times New Roman" w:hAnsi="Times New Roman"/>
          <w:color w:val="000000"/>
          <w:sz w:val="26"/>
          <w:highlight w:val="white"/>
        </w:rPr>
        <w:t xml:space="preserve">в том числе положений объявления о проведении отбора, которым не соответствуют заявки; </w:t>
      </w:r>
    </w:p>
    <w:p w14:paraId="BB000000">
      <w:pPr>
        <w:tabs>
          <w:tab w:leader="none" w:pos="567" w:val="left"/>
          <w:tab w:leader="none" w:pos="710" w:val="left"/>
          <w:tab w:leader="none" w:pos="851" w:val="left"/>
          <w:tab w:leader="none" w:pos="993" w:val="left"/>
        </w:tabs>
        <w:spacing w:after="1"/>
        <w:ind w:firstLine="709" w:left="0"/>
        <w:jc w:val="both"/>
        <w:rPr>
          <w:rFonts w:ascii="Times New Roman" w:hAnsi="Times New Roman"/>
          <w:color w:val="000000"/>
          <w:sz w:val="26"/>
          <w:highlight w:val="white"/>
        </w:rPr>
      </w:pPr>
      <w:r>
        <w:rPr>
          <w:rFonts w:ascii="Times New Roman" w:hAnsi="Times New Roman"/>
          <w:color w:val="000000"/>
          <w:sz w:val="26"/>
          <w:highlight w:val="white"/>
        </w:rPr>
        <w:tab/>
      </w:r>
      <w:r>
        <w:rPr>
          <w:rFonts w:ascii="Times New Roman" w:hAnsi="Times New Roman"/>
          <w:color w:val="000000"/>
          <w:sz w:val="26"/>
          <w:highlight w:val="white"/>
        </w:rPr>
        <w:t xml:space="preserve">4) наименования получателя субсидии, с которым заключается Соглашение; </w:t>
      </w:r>
    </w:p>
    <w:p w14:paraId="BC000000">
      <w:pPr>
        <w:tabs>
          <w:tab w:leader="none" w:pos="567" w:val="left"/>
          <w:tab w:leader="none" w:pos="710" w:val="left"/>
          <w:tab w:leader="none" w:pos="851" w:val="left"/>
          <w:tab w:leader="none" w:pos="993" w:val="left"/>
        </w:tabs>
        <w:spacing w:after="1"/>
        <w:ind w:firstLine="709" w:left="0"/>
        <w:jc w:val="both"/>
        <w:rPr>
          <w:rFonts w:ascii="Times New Roman" w:hAnsi="Times New Roman"/>
          <w:color w:val="000000"/>
          <w:sz w:val="26"/>
          <w:highlight w:val="white"/>
        </w:rPr>
      </w:pPr>
      <w:r>
        <w:rPr>
          <w:rFonts w:ascii="Times New Roman" w:hAnsi="Times New Roman"/>
          <w:color w:val="000000"/>
          <w:sz w:val="26"/>
          <w:highlight w:val="white"/>
        </w:rPr>
        <w:t xml:space="preserve">5) размера предоставляемой субсидии. </w:t>
      </w:r>
    </w:p>
    <w:p w14:paraId="BD000000">
      <w:pPr>
        <w:tabs>
          <w:tab w:leader="none" w:pos="567" w:val="left"/>
          <w:tab w:leader="none" w:pos="710" w:val="left"/>
          <w:tab w:leader="none" w:pos="851" w:val="left"/>
          <w:tab w:leader="none" w:pos="993" w:val="left"/>
        </w:tabs>
        <w:spacing w:after="1"/>
        <w:ind w:firstLine="709" w:left="0"/>
        <w:jc w:val="both"/>
        <w:rPr>
          <w:rFonts w:ascii="Times New Roman" w:hAnsi="Times New Roman"/>
          <w:color w:val="000000"/>
          <w:sz w:val="26"/>
          <w:highlight w:val="white"/>
        </w:rPr>
      </w:pPr>
      <w:r>
        <w:rPr>
          <w:rFonts w:ascii="Times New Roman" w:hAnsi="Times New Roman"/>
          <w:color w:val="000000"/>
          <w:sz w:val="26"/>
          <w:highlight w:val="white"/>
        </w:rPr>
        <w:t>Протокол подведения итогов отбора размещается на едином портале</w:t>
      </w:r>
      <w:r>
        <w:rPr>
          <w:rFonts w:ascii="Times New Roman" w:hAnsi="Times New Roman"/>
          <w:color w:val="000000"/>
          <w:sz w:val="26"/>
          <w:highlight w:val="white"/>
        </w:rPr>
        <w:t xml:space="preserve">, </w:t>
      </w:r>
      <w:r>
        <w:rPr>
          <w:rFonts w:ascii="Times New Roman" w:hAnsi="Times New Roman"/>
          <w:color w:val="000000"/>
          <w:sz w:val="26"/>
        </w:rPr>
        <w:t>а также на официальном сайте главного распорядителя</w:t>
      </w:r>
      <w:r>
        <w:rPr>
          <w:rFonts w:ascii="Times New Roman" w:hAnsi="Times New Roman"/>
          <w:color w:val="000000"/>
          <w:sz w:val="26"/>
          <w:highlight w:val="white"/>
        </w:rPr>
        <w:t xml:space="preserve"> не позднее 1 рабочего дня, следующего за днем его подписания. </w:t>
      </w:r>
    </w:p>
    <w:p w14:paraId="BE000000">
      <w:pPr>
        <w:spacing w:after="0"/>
        <w:ind w:firstLine="709" w:left="0"/>
        <w:jc w:val="both"/>
        <w:rPr>
          <w:rFonts w:ascii="Times New Roman" w:hAnsi="Times New Roman"/>
          <w:color w:val="000000"/>
          <w:sz w:val="26"/>
        </w:rPr>
      </w:pPr>
      <w:r>
        <w:rPr>
          <w:rFonts w:ascii="Times New Roman" w:hAnsi="Times New Roman"/>
          <w:color w:val="000000"/>
          <w:sz w:val="26"/>
        </w:rPr>
        <w:t>39.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BF000000">
      <w:pPr>
        <w:spacing w:after="0"/>
        <w:ind w:firstLine="709" w:left="0"/>
        <w:jc w:val="both"/>
        <w:rPr>
          <w:rFonts w:ascii="Times New Roman" w:hAnsi="Times New Roman"/>
          <w:color w:val="000000"/>
          <w:sz w:val="26"/>
        </w:rPr>
      </w:pPr>
      <w:r>
        <w:rPr>
          <w:rFonts w:ascii="Times New Roman" w:hAnsi="Times New Roman"/>
          <w:color w:val="000000"/>
          <w:sz w:val="26"/>
        </w:rPr>
        <w:t>40. Главный распорядитель обеспечивает результативность, адресность и целевой характер использования средств бюджета города в соответствии с утвержденными бюджетными ассигнованиями и лимитами бюджетных обязательств.</w:t>
      </w:r>
    </w:p>
    <w:p w14:paraId="C0000000">
      <w:pPr>
        <w:spacing w:after="0"/>
        <w:ind w:firstLine="709" w:left="0"/>
        <w:jc w:val="both"/>
        <w:rPr>
          <w:rFonts w:ascii="Times New Roman" w:hAnsi="Times New Roman"/>
          <w:color w:val="000000"/>
          <w:sz w:val="26"/>
        </w:rPr>
      </w:pPr>
      <w:r>
        <w:rPr>
          <w:rFonts w:ascii="Times New Roman" w:hAnsi="Times New Roman"/>
          <w:color w:val="000000"/>
          <w:sz w:val="26"/>
        </w:rPr>
        <w:t>41. При отсутстви</w:t>
      </w:r>
      <w:r>
        <w:rPr>
          <w:rFonts w:ascii="Times New Roman" w:hAnsi="Times New Roman"/>
          <w:color w:val="000000"/>
          <w:sz w:val="26"/>
        </w:rPr>
        <w:t>и предусмотренных пунктами 29, 50</w:t>
      </w:r>
      <w:r>
        <w:rPr>
          <w:rFonts w:ascii="Times New Roman" w:hAnsi="Times New Roman"/>
          <w:color w:val="000000"/>
          <w:sz w:val="26"/>
        </w:rPr>
        <w:t>,</w:t>
      </w:r>
      <w:r>
        <w:rPr>
          <w:rFonts w:ascii="Times New Roman" w:hAnsi="Times New Roman"/>
          <w:color w:val="000000"/>
          <w:sz w:val="26"/>
        </w:rPr>
        <w:t xml:space="preserve"> </w:t>
      </w:r>
      <w:r>
        <w:rPr>
          <w:rFonts w:ascii="Times New Roman" w:hAnsi="Times New Roman"/>
          <w:color w:val="000000"/>
          <w:sz w:val="26"/>
        </w:rPr>
        <w:t>5</w:t>
      </w:r>
      <w:r>
        <w:rPr>
          <w:rFonts w:ascii="Times New Roman" w:hAnsi="Times New Roman"/>
          <w:color w:val="000000"/>
          <w:sz w:val="26"/>
        </w:rPr>
        <w:t xml:space="preserve">4 </w:t>
      </w:r>
      <w:r>
        <w:rPr>
          <w:rFonts w:ascii="Times New Roman" w:hAnsi="Times New Roman"/>
          <w:color w:val="000000"/>
          <w:sz w:val="26"/>
        </w:rPr>
        <w:t>настоящего Порядка оснований для отклонения заявки, признания отбора несостоявшимся, оснований для отказа в предоставлении субсидии между главным распорядителем и получателем субсидии заключается Соглашение.</w:t>
      </w:r>
    </w:p>
    <w:p w14:paraId="C1000000">
      <w:pPr>
        <w:spacing w:after="0"/>
        <w:ind w:firstLine="709" w:left="0"/>
        <w:jc w:val="both"/>
        <w:rPr>
          <w:rFonts w:ascii="Times New Roman" w:hAnsi="Times New Roman"/>
          <w:color w:val="000000"/>
          <w:sz w:val="26"/>
        </w:rPr>
      </w:pPr>
      <w:r>
        <w:rPr>
          <w:rFonts w:ascii="Times New Roman" w:hAnsi="Times New Roman"/>
          <w:color w:val="000000"/>
          <w:sz w:val="26"/>
        </w:rPr>
        <w:t>42. В целях заключения Соглашени</w:t>
      </w:r>
      <w:r>
        <w:rPr>
          <w:rFonts w:ascii="Times New Roman" w:hAnsi="Times New Roman"/>
          <w:color w:val="000000"/>
          <w:sz w:val="26"/>
        </w:rPr>
        <w:t>я победителем отбора в системе «Электронный бюджет»</w:t>
      </w:r>
      <w:r>
        <w:rPr>
          <w:rFonts w:ascii="Times New Roman" w:hAnsi="Times New Roman"/>
          <w:color w:val="000000"/>
          <w:sz w:val="26"/>
        </w:rPr>
        <w:t xml:space="preserve"> уточняется информация о счетах для перечисления субсидии, а также о лице, уполномоченном на подписание Соглашения.</w:t>
      </w:r>
    </w:p>
    <w:p w14:paraId="C2000000">
      <w:pPr>
        <w:spacing w:after="0"/>
        <w:ind w:firstLine="709" w:left="0"/>
        <w:jc w:val="both"/>
        <w:rPr>
          <w:rFonts w:ascii="Times New Roman" w:hAnsi="Times New Roman"/>
          <w:color w:val="000000"/>
          <w:sz w:val="26"/>
        </w:rPr>
      </w:pPr>
      <w:r>
        <w:rPr>
          <w:rFonts w:ascii="Times New Roman" w:hAnsi="Times New Roman"/>
          <w:color w:val="000000"/>
          <w:sz w:val="26"/>
        </w:rPr>
        <w:t>43. Главный распорядитель средств бюджета города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предоставления победителем отбора недостоверной информации</w:t>
      </w:r>
      <w:r>
        <w:rPr>
          <w:rFonts w:ascii="Times New Roman" w:hAnsi="Times New Roman"/>
          <w:color w:val="000000"/>
          <w:sz w:val="26"/>
        </w:rPr>
        <w:t>.</w:t>
      </w:r>
    </w:p>
    <w:p w14:paraId="C3000000">
      <w:pPr>
        <w:spacing w:after="0"/>
        <w:ind w:firstLine="709" w:left="0"/>
        <w:jc w:val="both"/>
        <w:rPr>
          <w:rFonts w:ascii="Times New Roman" w:hAnsi="Times New Roman"/>
          <w:color w:val="000000"/>
          <w:sz w:val="26"/>
        </w:rPr>
      </w:pPr>
      <w:r>
        <w:rPr>
          <w:rFonts w:ascii="Times New Roman" w:hAnsi="Times New Roman"/>
          <w:color w:val="000000"/>
          <w:sz w:val="26"/>
        </w:rPr>
        <w:t>44</w:t>
      </w:r>
      <w:r>
        <w:rPr>
          <w:rFonts w:ascii="Times New Roman" w:hAnsi="Times New Roman"/>
          <w:color w:val="000000"/>
          <w:sz w:val="26"/>
        </w:rPr>
        <w:t xml:space="preserve">. </w:t>
      </w:r>
      <w:r>
        <w:rPr>
          <w:rFonts w:ascii="Times New Roman" w:hAnsi="Times New Roman"/>
          <w:color w:val="000000"/>
          <w:sz w:val="26"/>
        </w:rPr>
        <w:t xml:space="preserve">Распределения субсидий между победителями отбора осуществляется в порядке, установленном в пункте 54 настоящего Порядка. </w:t>
      </w:r>
    </w:p>
    <w:p w14:paraId="C4000000">
      <w:pPr>
        <w:spacing w:after="0"/>
        <w:ind w:firstLine="709" w:left="0"/>
        <w:jc w:val="both"/>
        <w:rPr>
          <w:rFonts w:ascii="Times New Roman" w:hAnsi="Times New Roman"/>
          <w:color w:val="000000"/>
          <w:sz w:val="26"/>
        </w:rPr>
      </w:pPr>
    </w:p>
    <w:p w14:paraId="C5000000">
      <w:pPr>
        <w:tabs>
          <w:tab w:leader="none" w:pos="567" w:val="left"/>
          <w:tab w:leader="none" w:pos="710" w:val="left"/>
          <w:tab w:leader="none" w:pos="851" w:val="left"/>
          <w:tab w:leader="none" w:pos="993" w:val="left"/>
        </w:tabs>
        <w:spacing w:after="1"/>
        <w:ind w:firstLine="709" w:left="0"/>
        <w:jc w:val="center"/>
        <w:rPr>
          <w:rFonts w:ascii="Times New Roman" w:hAnsi="Times New Roman"/>
          <w:color w:val="000000"/>
          <w:sz w:val="26"/>
        </w:rPr>
      </w:pPr>
      <w:r>
        <w:rPr>
          <w:rFonts w:ascii="Times New Roman" w:hAnsi="Times New Roman"/>
          <w:color w:val="000000"/>
          <w:sz w:val="26"/>
        </w:rPr>
        <w:t>3.</w:t>
      </w:r>
      <w:r>
        <w:rPr>
          <w:rFonts w:ascii="Times New Roman" w:hAnsi="Times New Roman"/>
          <w:color w:val="000000"/>
          <w:sz w:val="26"/>
          <w:highlight w:val="white"/>
        </w:rPr>
        <w:t xml:space="preserve"> Порядок отмены проведения отбора</w:t>
      </w:r>
      <w:r>
        <w:rPr>
          <w:rFonts w:ascii="Times New Roman" w:hAnsi="Times New Roman"/>
          <w:color w:val="000000"/>
          <w:sz w:val="26"/>
        </w:rPr>
        <w:t xml:space="preserve"> и признания отбора несостоявшимся</w:t>
      </w:r>
      <w:r>
        <w:rPr>
          <w:rFonts w:ascii="Times New Roman" w:hAnsi="Times New Roman"/>
          <w:color w:val="000000"/>
          <w:sz w:val="26"/>
        </w:rPr>
        <w:t>.</w:t>
      </w:r>
    </w:p>
    <w:p w14:paraId="C6000000">
      <w:pPr>
        <w:tabs>
          <w:tab w:leader="none" w:pos="567" w:val="left"/>
          <w:tab w:leader="none" w:pos="710" w:val="left"/>
          <w:tab w:leader="none" w:pos="851" w:val="left"/>
          <w:tab w:leader="none" w:pos="993" w:val="left"/>
        </w:tabs>
        <w:spacing w:after="1"/>
        <w:ind w:firstLine="709" w:left="0"/>
        <w:jc w:val="center"/>
        <w:rPr>
          <w:rFonts w:ascii="Times New Roman" w:hAnsi="Times New Roman"/>
          <w:color w:val="000000"/>
          <w:sz w:val="26"/>
        </w:rPr>
      </w:pPr>
    </w:p>
    <w:p w14:paraId="C7000000">
      <w:pPr>
        <w:pStyle w:val="Style_3"/>
        <w:tabs>
          <w:tab w:leader="none" w:pos="567" w:val="left"/>
          <w:tab w:leader="none" w:pos="710" w:val="left"/>
          <w:tab w:leader="none" w:pos="851" w:val="left"/>
          <w:tab w:leader="none" w:pos="993" w:val="left"/>
        </w:tabs>
        <w:spacing w:after="1"/>
        <w:ind w:firstLine="709" w:left="0"/>
        <w:jc w:val="both"/>
        <w:rPr>
          <w:rFonts w:ascii="Times New Roman" w:hAnsi="Times New Roman"/>
          <w:color w:val="000000"/>
          <w:sz w:val="26"/>
        </w:rPr>
      </w:pPr>
      <w:r>
        <w:rPr>
          <w:rFonts w:ascii="Times New Roman" w:hAnsi="Times New Roman"/>
          <w:color w:val="000000"/>
          <w:sz w:val="26"/>
        </w:rPr>
        <w:t xml:space="preserve">45. </w:t>
      </w:r>
      <w:r>
        <w:rPr>
          <w:rFonts w:ascii="Times New Roman" w:hAnsi="Times New Roman"/>
          <w:color w:val="000000"/>
          <w:sz w:val="26"/>
        </w:rPr>
        <w:t>Размещение главным распорядителем средств бюджета города объявления об отмене проведения отбора на едином портале допускается не позднее чем за 1 рабочий день до даты окончания срока подачи заявок участниками отбора.</w:t>
      </w:r>
    </w:p>
    <w:p w14:paraId="C8000000">
      <w:pPr>
        <w:tabs>
          <w:tab w:leader="none" w:pos="567" w:val="left"/>
          <w:tab w:leader="none" w:pos="710" w:val="left"/>
          <w:tab w:leader="none" w:pos="851" w:val="left"/>
          <w:tab w:leader="none" w:pos="993" w:val="left"/>
        </w:tabs>
        <w:spacing w:after="1"/>
        <w:ind w:firstLine="709" w:left="0"/>
        <w:jc w:val="both"/>
        <w:rPr>
          <w:rFonts w:ascii="Times New Roman" w:hAnsi="Times New Roman"/>
          <w:color w:val="000000"/>
          <w:sz w:val="26"/>
        </w:rPr>
      </w:pPr>
      <w:r>
        <w:rPr>
          <w:rFonts w:ascii="Times New Roman" w:hAnsi="Times New Roman"/>
          <w:color w:val="000000"/>
          <w:sz w:val="26"/>
        </w:rPr>
        <w:t xml:space="preserve">46. </w:t>
      </w:r>
      <w:r>
        <w:rPr>
          <w:rFonts w:ascii="Times New Roman" w:hAnsi="Times New Roman"/>
          <w:color w:val="000000"/>
          <w:sz w:val="26"/>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средств бюджета города, размещается на едином портале и содержит информацию о причинах отмены отбора.</w:t>
      </w:r>
    </w:p>
    <w:p w14:paraId="C9000000">
      <w:pPr>
        <w:pStyle w:val="Style_3"/>
        <w:tabs>
          <w:tab w:leader="none" w:pos="567" w:val="left"/>
          <w:tab w:leader="none" w:pos="710" w:val="left"/>
          <w:tab w:leader="none" w:pos="851" w:val="left"/>
          <w:tab w:leader="none" w:pos="1134" w:val="left"/>
        </w:tabs>
        <w:spacing w:after="1"/>
        <w:ind w:firstLine="709" w:left="0"/>
        <w:jc w:val="both"/>
        <w:rPr>
          <w:rFonts w:ascii="Times New Roman" w:hAnsi="Times New Roman"/>
          <w:color w:val="000000"/>
          <w:sz w:val="26"/>
        </w:rPr>
      </w:pPr>
      <w:r>
        <w:rPr>
          <w:rFonts w:ascii="Times New Roman" w:hAnsi="Times New Roman"/>
          <w:color w:val="000000"/>
          <w:sz w:val="26"/>
        </w:rPr>
        <w:t xml:space="preserve">47. </w:t>
      </w:r>
      <w:r>
        <w:rPr>
          <w:rFonts w:ascii="Times New Roman" w:hAnsi="Times New Roman"/>
          <w:color w:val="000000"/>
          <w:sz w:val="26"/>
        </w:rPr>
        <w:tab/>
      </w:r>
      <w:r>
        <w:rPr>
          <w:rFonts w:ascii="Times New Roman" w:hAnsi="Times New Roman"/>
          <w:color w:val="000000"/>
          <w:sz w:val="26"/>
        </w:rPr>
        <w:t xml:space="preserve">Участники отбора, подавшие заявки, информируются об отмене проведения отбора </w:t>
      </w:r>
      <w:r>
        <w:rPr>
          <w:rFonts w:ascii="Times New Roman" w:hAnsi="Times New Roman"/>
          <w:color w:val="000000"/>
          <w:sz w:val="26"/>
        </w:rPr>
        <w:t>в системе «Электронный бюджет», в течении 1 календарного дня со дня размещения объявления об отмене отбора.</w:t>
      </w:r>
    </w:p>
    <w:p w14:paraId="CA000000">
      <w:pPr>
        <w:pStyle w:val="Style_3"/>
        <w:tabs>
          <w:tab w:leader="none" w:pos="567" w:val="left"/>
          <w:tab w:leader="none" w:pos="710" w:val="left"/>
          <w:tab w:leader="none" w:pos="851" w:val="left"/>
          <w:tab w:leader="none" w:pos="993" w:val="left"/>
        </w:tabs>
        <w:spacing w:after="1"/>
        <w:ind w:firstLine="709" w:left="0"/>
        <w:jc w:val="both"/>
        <w:rPr>
          <w:rFonts w:ascii="Times New Roman" w:hAnsi="Times New Roman"/>
          <w:color w:val="000000"/>
          <w:sz w:val="26"/>
        </w:rPr>
      </w:pPr>
      <w:r>
        <w:rPr>
          <w:rFonts w:ascii="Times New Roman" w:hAnsi="Times New Roman"/>
          <w:color w:val="000000"/>
          <w:sz w:val="26"/>
        </w:rPr>
        <w:t xml:space="preserve">48. </w:t>
      </w:r>
      <w:r>
        <w:rPr>
          <w:rFonts w:ascii="Times New Roman" w:hAnsi="Times New Roman"/>
          <w:color w:val="000000"/>
          <w:sz w:val="26"/>
        </w:rPr>
        <w:t>Отбор считается отмененным со дня размещения объявления о его отмене на едином портале.</w:t>
      </w:r>
    </w:p>
    <w:p w14:paraId="CB000000">
      <w:pPr>
        <w:pStyle w:val="Style_3"/>
        <w:tabs>
          <w:tab w:leader="none" w:pos="568" w:val="left"/>
          <w:tab w:leader="none" w:pos="710" w:val="left"/>
          <w:tab w:leader="none" w:pos="851" w:val="left"/>
        </w:tabs>
        <w:spacing w:after="1"/>
        <w:ind w:firstLine="709" w:left="0"/>
        <w:jc w:val="both"/>
        <w:rPr>
          <w:rFonts w:ascii="Times New Roman" w:hAnsi="Times New Roman"/>
          <w:color w:val="000000"/>
          <w:sz w:val="26"/>
        </w:rPr>
      </w:pPr>
      <w:r>
        <w:rPr>
          <w:rFonts w:ascii="Times New Roman" w:hAnsi="Times New Roman"/>
          <w:color w:val="000000"/>
          <w:sz w:val="26"/>
        </w:rPr>
        <w:t>49.</w:t>
      </w:r>
      <w:r>
        <w:rPr>
          <w:rFonts w:ascii="Times New Roman" w:hAnsi="Times New Roman"/>
          <w:color w:val="000000"/>
          <w:sz w:val="26"/>
        </w:rPr>
        <w:t xml:space="preserve"> </w:t>
      </w:r>
      <w:r>
        <w:rPr>
          <w:rFonts w:ascii="Times New Roman" w:hAnsi="Times New Roman"/>
          <w:color w:val="000000"/>
          <w:sz w:val="26"/>
        </w:rPr>
        <w:t>После окончания срока подачи заявок участниками отбора и д</w:t>
      </w:r>
      <w:r>
        <w:rPr>
          <w:rFonts w:ascii="Times New Roman" w:hAnsi="Times New Roman"/>
          <w:color w:val="000000"/>
          <w:sz w:val="26"/>
        </w:rPr>
        <w:t xml:space="preserve">о заключения Соглашения с победителем отбора главный распорядитель средств бюджета города может отменить отбор только в случае возникновения обстоятельств непреодолимой силы в соответствии с </w:t>
      </w:r>
      <w:r>
        <w:rPr>
          <w:rFonts w:ascii="Times New Roman" w:hAnsi="Times New Roman"/>
          <w:color w:val="000000"/>
          <w:sz w:val="26"/>
        </w:rPr>
        <w:fldChar w:fldCharType="begin"/>
      </w:r>
      <w:r>
        <w:rPr>
          <w:rFonts w:ascii="Times New Roman" w:hAnsi="Times New Roman"/>
          <w:color w:val="000000"/>
          <w:sz w:val="26"/>
        </w:rPr>
        <w:instrText>HYPERLINK "https://login.consultant.ru/link/?req=doc&amp;base=LAW&amp;n=482692&amp;dst=101922&amp;field=134&amp;date=06.12.2024" \o "https://login.consultant.ru/link/?req=doc&amp;base=LAW&amp;n=482692&amp;dst=101922&amp;field=134&amp;date=06.12.2024"</w:instrText>
      </w:r>
      <w:r>
        <w:rPr>
          <w:rFonts w:ascii="Times New Roman" w:hAnsi="Times New Roman"/>
          <w:color w:val="000000"/>
          <w:sz w:val="26"/>
        </w:rPr>
        <w:fldChar w:fldCharType="separate"/>
      </w:r>
      <w:r>
        <w:rPr>
          <w:rFonts w:ascii="Times New Roman" w:hAnsi="Times New Roman"/>
          <w:color w:val="000000"/>
          <w:sz w:val="26"/>
        </w:rPr>
        <w:t>пунктом 3 статьи 401</w:t>
      </w:r>
      <w:r>
        <w:rPr>
          <w:rFonts w:ascii="Times New Roman" w:hAnsi="Times New Roman"/>
          <w:color w:val="000000"/>
          <w:sz w:val="26"/>
        </w:rPr>
        <w:fldChar w:fldCharType="end"/>
      </w:r>
      <w:r>
        <w:rPr>
          <w:rFonts w:ascii="Times New Roman" w:hAnsi="Times New Roman"/>
          <w:color w:val="000000"/>
          <w:sz w:val="26"/>
        </w:rPr>
        <w:t xml:space="preserve"> Гражданского кодекса Российской Федерации. </w:t>
      </w:r>
    </w:p>
    <w:p w14:paraId="CC000000">
      <w:pPr>
        <w:pStyle w:val="Style_3"/>
        <w:tabs>
          <w:tab w:leader="none" w:pos="567" w:val="left"/>
          <w:tab w:leader="none" w:pos="710" w:val="left"/>
          <w:tab w:leader="none" w:pos="851" w:val="left"/>
          <w:tab w:leader="none" w:pos="993" w:val="left"/>
        </w:tabs>
        <w:spacing w:after="1"/>
        <w:ind w:firstLine="709" w:left="0"/>
        <w:jc w:val="both"/>
        <w:rPr>
          <w:rFonts w:ascii="Times New Roman" w:hAnsi="Times New Roman"/>
          <w:color w:val="000000"/>
          <w:sz w:val="26"/>
        </w:rPr>
      </w:pPr>
      <w:bookmarkStart w:id="3" w:name="p19"/>
      <w:bookmarkEnd w:id="3"/>
      <w:r>
        <w:rPr>
          <w:rFonts w:ascii="Times New Roman" w:hAnsi="Times New Roman"/>
          <w:color w:val="000000"/>
          <w:sz w:val="26"/>
        </w:rPr>
        <w:t xml:space="preserve">50. </w:t>
      </w:r>
      <w:r>
        <w:rPr>
          <w:rFonts w:ascii="Times New Roman" w:hAnsi="Times New Roman"/>
          <w:color w:val="000000"/>
          <w:sz w:val="26"/>
        </w:rPr>
        <w:t xml:space="preserve">Отбор признается несостоявшимся в следующих случаях: </w:t>
      </w:r>
    </w:p>
    <w:p w14:paraId="CD000000">
      <w:pPr>
        <w:tabs>
          <w:tab w:leader="none" w:pos="567" w:val="left"/>
          <w:tab w:leader="none" w:pos="710" w:val="left"/>
          <w:tab w:leader="none" w:pos="851" w:val="left"/>
          <w:tab w:leader="none" w:pos="1134" w:val="left"/>
        </w:tabs>
        <w:spacing w:after="1"/>
        <w:ind w:firstLine="709" w:left="0"/>
        <w:jc w:val="both"/>
        <w:rPr>
          <w:rFonts w:ascii="Times New Roman" w:hAnsi="Times New Roman"/>
          <w:color w:val="000000"/>
          <w:sz w:val="26"/>
        </w:rPr>
      </w:pPr>
      <w:r>
        <w:rPr>
          <w:rFonts w:ascii="Times New Roman" w:hAnsi="Times New Roman"/>
          <w:color w:val="000000"/>
          <w:sz w:val="26"/>
        </w:rPr>
        <w:t xml:space="preserve">1) </w:t>
      </w:r>
      <w:r>
        <w:rPr>
          <w:rFonts w:ascii="Times New Roman" w:hAnsi="Times New Roman"/>
          <w:color w:val="000000"/>
          <w:sz w:val="26"/>
        </w:rPr>
        <w:tab/>
      </w:r>
      <w:r>
        <w:rPr>
          <w:rFonts w:ascii="Times New Roman" w:hAnsi="Times New Roman"/>
          <w:color w:val="000000"/>
          <w:sz w:val="26"/>
        </w:rPr>
        <w:t xml:space="preserve">по окончании срока подачи заявок не подано ни одной заявки; </w:t>
      </w:r>
    </w:p>
    <w:p w14:paraId="CE000000">
      <w:pPr>
        <w:pStyle w:val="Style_3"/>
        <w:tabs>
          <w:tab w:leader="none" w:pos="567" w:val="left"/>
          <w:tab w:leader="none" w:pos="710" w:val="left"/>
          <w:tab w:leader="none" w:pos="851" w:val="left"/>
          <w:tab w:leader="none" w:pos="1134" w:val="left"/>
        </w:tabs>
        <w:spacing w:after="1"/>
        <w:ind w:firstLine="709" w:left="0"/>
        <w:jc w:val="both"/>
        <w:rPr>
          <w:rFonts w:ascii="Times New Roman" w:hAnsi="Times New Roman"/>
          <w:color w:val="000000"/>
          <w:sz w:val="26"/>
        </w:rPr>
      </w:pPr>
      <w:r>
        <w:rPr>
          <w:rFonts w:ascii="Times New Roman" w:hAnsi="Times New Roman"/>
          <w:color w:val="000000"/>
          <w:sz w:val="26"/>
        </w:rPr>
        <w:t>2)</w:t>
      </w:r>
      <w:r>
        <w:rPr>
          <w:rFonts w:ascii="Times New Roman" w:hAnsi="Times New Roman"/>
          <w:color w:val="000000"/>
          <w:sz w:val="26"/>
        </w:rPr>
        <w:tab/>
      </w:r>
      <w:r>
        <w:rPr>
          <w:rFonts w:ascii="Times New Roman" w:hAnsi="Times New Roman"/>
          <w:color w:val="000000"/>
          <w:sz w:val="26"/>
        </w:rPr>
        <w:t xml:space="preserve">по результатам рассмотрения заявок отклонены все заявки. </w:t>
      </w:r>
    </w:p>
    <w:p w14:paraId="CF000000">
      <w:pPr>
        <w:pStyle w:val="Style_3"/>
        <w:tabs>
          <w:tab w:leader="none" w:pos="568" w:val="left"/>
          <w:tab w:leader="none" w:pos="851" w:val="left"/>
          <w:tab w:leader="none" w:pos="1276" w:val="left"/>
        </w:tabs>
        <w:spacing w:after="1"/>
        <w:ind w:firstLine="709" w:left="0"/>
        <w:jc w:val="both"/>
        <w:rPr>
          <w:rFonts w:ascii="Times New Roman" w:hAnsi="Times New Roman"/>
          <w:color w:val="000000"/>
          <w:sz w:val="26"/>
        </w:rPr>
      </w:pPr>
      <w:r>
        <w:rPr>
          <w:rFonts w:ascii="Times New Roman" w:hAnsi="Times New Roman"/>
          <w:color w:val="000000"/>
          <w:sz w:val="26"/>
          <w:highlight w:val="yellow"/>
        </w:rPr>
        <w:t xml:space="preserve"> </w:t>
      </w:r>
    </w:p>
    <w:p w14:paraId="D0000000">
      <w:pPr>
        <w:spacing w:after="0"/>
        <w:ind/>
        <w:jc w:val="center"/>
        <w:rPr>
          <w:rFonts w:ascii="Times New Roman" w:hAnsi="Times New Roman"/>
          <w:color w:val="000000"/>
          <w:sz w:val="26"/>
        </w:rPr>
      </w:pPr>
      <w:r>
        <w:rPr>
          <w:rFonts w:ascii="Times New Roman" w:hAnsi="Times New Roman"/>
          <w:color w:val="000000"/>
          <w:sz w:val="26"/>
        </w:rPr>
        <w:t>4. Условия и порядок предоставления субсидии</w:t>
      </w:r>
    </w:p>
    <w:p w14:paraId="D1000000">
      <w:pPr>
        <w:spacing w:after="0"/>
        <w:ind w:firstLine="709" w:left="0"/>
        <w:jc w:val="center"/>
        <w:rPr>
          <w:rFonts w:ascii="Times New Roman" w:hAnsi="Times New Roman"/>
          <w:color w:val="000000"/>
          <w:sz w:val="26"/>
        </w:rPr>
      </w:pPr>
    </w:p>
    <w:p w14:paraId="D2000000">
      <w:pPr>
        <w:spacing w:after="0"/>
        <w:ind w:firstLine="709" w:left="0"/>
        <w:jc w:val="both"/>
        <w:rPr>
          <w:rFonts w:ascii="Times New Roman" w:hAnsi="Times New Roman"/>
          <w:color w:val="000000"/>
          <w:sz w:val="26"/>
        </w:rPr>
      </w:pPr>
      <w:r>
        <w:rPr>
          <w:rFonts w:ascii="Times New Roman" w:hAnsi="Times New Roman"/>
          <w:color w:val="000000"/>
          <w:sz w:val="26"/>
        </w:rPr>
        <w:t xml:space="preserve">51. </w:t>
      </w:r>
      <w:r>
        <w:rPr>
          <w:rFonts w:ascii="Times New Roman" w:hAnsi="Times New Roman"/>
          <w:color w:val="000000"/>
          <w:sz w:val="26"/>
          <w:highlight w:val="white"/>
        </w:rPr>
        <w:t xml:space="preserve">Субсидия предоставляется на финансовое обеспечение затрат, связанных с </w:t>
      </w:r>
      <w:r>
        <w:rPr>
          <w:rFonts w:ascii="Times New Roman" w:hAnsi="Times New Roman"/>
          <w:color w:val="000000"/>
          <w:sz w:val="26"/>
        </w:rPr>
        <w:t>оказанием услуг социальной направленности</w:t>
      </w:r>
      <w:r>
        <w:rPr>
          <w:rFonts w:ascii="Times New Roman" w:hAnsi="Times New Roman"/>
          <w:color w:val="000000"/>
          <w:sz w:val="26"/>
          <w:highlight w:val="white"/>
        </w:rPr>
        <w:t xml:space="preserve">. </w:t>
      </w:r>
    </w:p>
    <w:p w14:paraId="D3000000">
      <w:pPr>
        <w:spacing w:after="0"/>
        <w:ind w:firstLine="709" w:left="0"/>
        <w:jc w:val="both"/>
        <w:rPr>
          <w:rFonts w:ascii="Times New Roman" w:hAnsi="Times New Roman"/>
          <w:color w:val="000000"/>
          <w:sz w:val="26"/>
        </w:rPr>
      </w:pPr>
      <w:r>
        <w:rPr>
          <w:rFonts w:ascii="Times New Roman" w:hAnsi="Times New Roman"/>
          <w:color w:val="000000"/>
          <w:sz w:val="26"/>
        </w:rPr>
        <w:t xml:space="preserve">52. </w:t>
      </w:r>
      <w:r>
        <w:rPr>
          <w:rFonts w:ascii="Times New Roman" w:hAnsi="Times New Roman"/>
          <w:color w:val="000000"/>
          <w:sz w:val="26"/>
          <w:highlight w:val="white"/>
        </w:rPr>
        <w:t xml:space="preserve">Получатель субсидии на финансовое обеспечение затрат обеспечивает целевое использование средств субсидии по направлениям расходов, предусмотренным в соглашении на предоставление субсидии из бюджета города. </w:t>
      </w:r>
    </w:p>
    <w:p w14:paraId="D4000000">
      <w:pPr>
        <w:spacing w:after="0"/>
        <w:ind w:firstLine="709" w:left="0"/>
        <w:jc w:val="both"/>
        <w:rPr>
          <w:rFonts w:ascii="Times New Roman" w:hAnsi="Times New Roman"/>
          <w:color w:val="000000"/>
          <w:sz w:val="26"/>
        </w:rPr>
      </w:pPr>
      <w:r>
        <w:rPr>
          <w:rFonts w:ascii="Times New Roman" w:hAnsi="Times New Roman"/>
          <w:color w:val="000000"/>
          <w:sz w:val="26"/>
        </w:rPr>
        <w:t xml:space="preserve">53. </w:t>
      </w:r>
      <w:r>
        <w:rPr>
          <w:rFonts w:ascii="Times New Roman" w:hAnsi="Times New Roman"/>
          <w:color w:val="000000"/>
          <w:sz w:val="26"/>
          <w:highlight w:val="white"/>
        </w:rPr>
        <w:t>В случае выявления оснований для отказа в предоставлении субсидии, предусмотренных п</w:t>
      </w:r>
      <w:r>
        <w:rPr>
          <w:rFonts w:ascii="Times New Roman" w:hAnsi="Times New Roman"/>
          <w:color w:val="000000"/>
          <w:sz w:val="26"/>
          <w:highlight w:val="white"/>
        </w:rPr>
        <w:t>унктом 54</w:t>
      </w:r>
      <w:r>
        <w:rPr>
          <w:rFonts w:ascii="Times New Roman" w:hAnsi="Times New Roman"/>
          <w:color w:val="000000"/>
          <w:sz w:val="26"/>
          <w:highlight w:val="white"/>
        </w:rPr>
        <w:t xml:space="preserve"> настоящего Порядка, комиссия принимает решение </w:t>
      </w:r>
      <w:r>
        <w:rPr>
          <w:rFonts w:ascii="Times New Roman" w:hAnsi="Times New Roman"/>
          <w:color w:val="000000"/>
          <w:sz w:val="26"/>
          <w:highlight w:val="white"/>
        </w:rPr>
        <w:t>об отказе в предоставлении субсид</w:t>
      </w:r>
      <w:r>
        <w:rPr>
          <w:rFonts w:ascii="Times New Roman" w:hAnsi="Times New Roman"/>
          <w:color w:val="000000"/>
          <w:sz w:val="26"/>
          <w:highlight w:val="white"/>
        </w:rPr>
        <w:t>ии в срок, указанный в пункте 56</w:t>
      </w:r>
      <w:r>
        <w:rPr>
          <w:rFonts w:ascii="Times New Roman" w:hAnsi="Times New Roman"/>
          <w:color w:val="000000"/>
          <w:sz w:val="26"/>
          <w:highlight w:val="white"/>
        </w:rPr>
        <w:t xml:space="preserve"> настоящего Порядка</w:t>
      </w:r>
    </w:p>
    <w:p w14:paraId="D5000000">
      <w:pPr>
        <w:spacing w:after="0"/>
        <w:ind w:firstLine="709" w:left="0"/>
        <w:jc w:val="both"/>
        <w:rPr>
          <w:rFonts w:ascii="Times New Roman" w:hAnsi="Times New Roman"/>
          <w:color w:val="000000"/>
          <w:sz w:val="26"/>
        </w:rPr>
      </w:pPr>
      <w:r>
        <w:rPr>
          <w:rFonts w:ascii="Times New Roman" w:hAnsi="Times New Roman"/>
          <w:color w:val="000000"/>
          <w:sz w:val="26"/>
        </w:rPr>
        <w:t>54. Основания для отказа получателю субсидии в предоставлении субсидии:</w:t>
      </w:r>
    </w:p>
    <w:p w14:paraId="D6000000">
      <w:pPr>
        <w:spacing w:after="0"/>
        <w:ind w:firstLine="709" w:left="0"/>
        <w:jc w:val="both"/>
        <w:rPr>
          <w:rFonts w:ascii="Times New Roman" w:hAnsi="Times New Roman"/>
          <w:color w:val="000000"/>
          <w:sz w:val="26"/>
        </w:rPr>
      </w:pPr>
      <w:r>
        <w:rPr>
          <w:rFonts w:ascii="Times New Roman" w:hAnsi="Times New Roman"/>
          <w:color w:val="000000"/>
          <w:sz w:val="26"/>
        </w:rPr>
        <w:t>1) несоответствие предоставленных получателем субсидии документов требованиям, указанным в пунктах 12-</w:t>
      </w:r>
      <w:r>
        <w:rPr>
          <w:rFonts w:ascii="Times New Roman" w:hAnsi="Times New Roman"/>
          <w:color w:val="000000"/>
          <w:sz w:val="26"/>
        </w:rPr>
        <w:t>14  настоящего</w:t>
      </w:r>
      <w:r>
        <w:rPr>
          <w:rFonts w:ascii="Times New Roman" w:hAnsi="Times New Roman"/>
          <w:color w:val="000000"/>
          <w:sz w:val="26"/>
        </w:rPr>
        <w:t xml:space="preserve"> Порядка, или </w:t>
      </w:r>
      <w:r>
        <w:rPr>
          <w:rFonts w:ascii="Times New Roman" w:hAnsi="Times New Roman"/>
          <w:color w:val="000000"/>
          <w:sz w:val="26"/>
        </w:rPr>
        <w:t>непредоставление</w:t>
      </w:r>
      <w:r>
        <w:rPr>
          <w:rFonts w:ascii="Times New Roman" w:hAnsi="Times New Roman"/>
          <w:color w:val="000000"/>
          <w:sz w:val="26"/>
        </w:rPr>
        <w:t xml:space="preserve"> (предоставление не в полном объеме) указанных документов;</w:t>
      </w:r>
    </w:p>
    <w:p w14:paraId="D7000000">
      <w:pPr>
        <w:spacing w:after="0"/>
        <w:ind w:firstLine="709" w:left="0"/>
        <w:jc w:val="both"/>
        <w:rPr>
          <w:rFonts w:ascii="Times New Roman" w:hAnsi="Times New Roman"/>
          <w:color w:val="000000"/>
          <w:sz w:val="26"/>
        </w:rPr>
      </w:pPr>
      <w:r>
        <w:rPr>
          <w:rFonts w:ascii="Times New Roman" w:hAnsi="Times New Roman"/>
          <w:color w:val="000000"/>
          <w:sz w:val="26"/>
        </w:rPr>
        <w:t>2) установление факта недостоверности предоставленной получателем субсидии информации.</w:t>
      </w:r>
    </w:p>
    <w:p w14:paraId="D8000000">
      <w:pPr>
        <w:spacing w:after="0"/>
        <w:ind w:firstLine="709" w:left="0"/>
        <w:jc w:val="both"/>
        <w:rPr>
          <w:rFonts w:ascii="Times New Roman" w:hAnsi="Times New Roman"/>
          <w:color w:val="000000"/>
          <w:sz w:val="26"/>
        </w:rPr>
      </w:pPr>
      <w:r>
        <w:rPr>
          <w:rFonts w:ascii="Times New Roman" w:hAnsi="Times New Roman"/>
          <w:color w:val="000000"/>
          <w:sz w:val="26"/>
        </w:rPr>
        <w:t>55. Расчет субсидии определяется по формуле:</w:t>
      </w:r>
    </w:p>
    <w:p w14:paraId="D9000000">
      <w:pPr>
        <w:spacing w:after="0"/>
        <w:ind w:firstLine="709" w:left="0"/>
        <w:jc w:val="both"/>
        <w:rPr>
          <w:rFonts w:ascii="Times New Roman" w:hAnsi="Times New Roman"/>
          <w:color w:val="000000"/>
          <w:sz w:val="26"/>
        </w:rPr>
      </w:pPr>
      <w:r>
        <w:rPr>
          <w:rFonts w:ascii="Times New Roman" w:hAnsi="Times New Roman"/>
          <w:color w:val="000000"/>
          <w:sz w:val="26"/>
        </w:rPr>
        <w:t>S=V/</w:t>
      </w:r>
      <w:r>
        <w:rPr>
          <w:rFonts w:ascii="Times New Roman" w:hAnsi="Times New Roman"/>
          <w:color w:val="000000"/>
          <w:sz w:val="26"/>
        </w:rPr>
        <w:t>N</w:t>
      </w:r>
      <w:r>
        <w:rPr>
          <w:rFonts w:ascii="Times New Roman" w:hAnsi="Times New Roman"/>
          <w:color w:val="000000"/>
          <w:sz w:val="26"/>
          <w:vertAlign w:val="superscript"/>
        </w:rPr>
        <w:t>n</w:t>
      </w:r>
      <w:r>
        <w:rPr>
          <w:rFonts w:ascii="Times New Roman" w:hAnsi="Times New Roman"/>
          <w:color w:val="000000"/>
          <w:sz w:val="26"/>
        </w:rPr>
        <w:t>×C</w:t>
      </w:r>
    </w:p>
    <w:p w14:paraId="DA000000">
      <w:pPr>
        <w:spacing w:after="0"/>
        <w:ind w:firstLine="709" w:left="0"/>
        <w:jc w:val="both"/>
        <w:rPr>
          <w:rFonts w:ascii="Times New Roman" w:hAnsi="Times New Roman"/>
          <w:color w:val="000000"/>
          <w:sz w:val="26"/>
        </w:rPr>
      </w:pPr>
      <w:r>
        <w:rPr>
          <w:rFonts w:ascii="Times New Roman" w:hAnsi="Times New Roman"/>
          <w:color w:val="000000"/>
          <w:sz w:val="26"/>
        </w:rPr>
        <w:t>где S - размер предоставляемой общественной организации субсидии;</w:t>
      </w:r>
    </w:p>
    <w:p w14:paraId="DB000000">
      <w:pPr>
        <w:spacing w:after="0"/>
        <w:ind w:firstLine="709" w:left="0"/>
        <w:jc w:val="both"/>
        <w:rPr>
          <w:rFonts w:ascii="Times New Roman" w:hAnsi="Times New Roman"/>
          <w:color w:val="000000"/>
          <w:sz w:val="26"/>
        </w:rPr>
      </w:pPr>
      <w:r>
        <w:rPr>
          <w:rFonts w:ascii="Times New Roman" w:hAnsi="Times New Roman"/>
          <w:color w:val="000000"/>
          <w:sz w:val="26"/>
        </w:rPr>
        <w:t>V - размер запрашиваемой общественной организацией субсидии, прошедшей отбор на предоставление субсидий;</w:t>
      </w:r>
    </w:p>
    <w:p w14:paraId="DC000000">
      <w:pPr>
        <w:spacing w:after="0"/>
        <w:ind w:firstLine="709" w:left="0"/>
        <w:jc w:val="both"/>
        <w:rPr>
          <w:rFonts w:ascii="Times New Roman" w:hAnsi="Times New Roman"/>
          <w:color w:val="000000"/>
          <w:sz w:val="26"/>
        </w:rPr>
      </w:pPr>
      <w:r>
        <w:rPr>
          <w:rFonts w:ascii="Times New Roman" w:hAnsi="Times New Roman"/>
          <w:color w:val="000000"/>
          <w:sz w:val="26"/>
        </w:rPr>
        <w:t>N - сумма средств, запрашиваемых общественными организациями, прошедшими отбор на предоставление субсидий, где n - количество общественных организаций, прошедших отбор на предоставление субсидий;</w:t>
      </w:r>
    </w:p>
    <w:p w14:paraId="DD000000">
      <w:pPr>
        <w:spacing w:after="0"/>
        <w:ind w:firstLine="709" w:left="0"/>
        <w:jc w:val="both"/>
        <w:rPr>
          <w:rFonts w:ascii="Times New Roman" w:hAnsi="Times New Roman"/>
          <w:color w:val="000000"/>
          <w:sz w:val="26"/>
        </w:rPr>
      </w:pPr>
      <w:r>
        <w:rPr>
          <w:rFonts w:ascii="Times New Roman" w:hAnsi="Times New Roman"/>
          <w:color w:val="000000"/>
          <w:sz w:val="26"/>
        </w:rPr>
        <w:t>С - размер бюджетных ассигнований, предусмотренных на проведение объявленного отбора.</w:t>
      </w:r>
    </w:p>
    <w:p w14:paraId="DE000000">
      <w:pPr>
        <w:spacing w:after="0"/>
        <w:ind w:firstLine="709" w:left="0"/>
        <w:jc w:val="both"/>
        <w:rPr>
          <w:rFonts w:ascii="Times New Roman" w:hAnsi="Times New Roman"/>
          <w:color w:val="000000"/>
          <w:sz w:val="26"/>
        </w:rPr>
      </w:pPr>
      <w:r>
        <w:rPr>
          <w:rFonts w:ascii="Times New Roman" w:hAnsi="Times New Roman"/>
          <w:color w:val="000000"/>
          <w:sz w:val="26"/>
        </w:rPr>
        <w:t>Результаты вычислений записывают до первого десятичного знака с последующим округлением до целых значений, в соответствии с правилами математического округления.</w:t>
      </w:r>
    </w:p>
    <w:p w14:paraId="DF000000">
      <w:pPr>
        <w:spacing w:after="0"/>
        <w:ind w:firstLine="709" w:left="0"/>
        <w:jc w:val="both"/>
        <w:rPr>
          <w:rFonts w:ascii="Times New Roman" w:hAnsi="Times New Roman"/>
          <w:color w:val="000000"/>
          <w:sz w:val="26"/>
        </w:rPr>
      </w:pPr>
      <w:r>
        <w:rPr>
          <w:rFonts w:ascii="Times New Roman" w:hAnsi="Times New Roman"/>
          <w:color w:val="000000"/>
          <w:sz w:val="26"/>
        </w:rPr>
        <w:t>Размер субсидии, предоставляемой общественной организации, не должен превышать размера запрашиваемой данной организацией субсидии.</w:t>
      </w:r>
    </w:p>
    <w:p w14:paraId="E0000000">
      <w:pPr>
        <w:tabs>
          <w:tab w:leader="none" w:pos="993" w:val="left"/>
        </w:tabs>
        <w:spacing w:after="1"/>
        <w:ind w:firstLine="709" w:left="0"/>
        <w:jc w:val="both"/>
        <w:rPr>
          <w:rFonts w:ascii="Times New Roman" w:hAnsi="Times New Roman"/>
          <w:color w:val="000000"/>
          <w:sz w:val="26"/>
          <w:highlight w:val="white"/>
        </w:rPr>
      </w:pPr>
      <w:r>
        <w:rPr>
          <w:rFonts w:ascii="Times New Roman" w:hAnsi="Times New Roman"/>
          <w:color w:val="000000"/>
          <w:sz w:val="26"/>
        </w:rPr>
        <w:t xml:space="preserve">56. </w:t>
      </w:r>
      <w:r>
        <w:rPr>
          <w:rFonts w:ascii="Times New Roman" w:hAnsi="Times New Roman"/>
          <w:color w:val="000000"/>
          <w:sz w:val="26"/>
          <w:highlight w:val="white"/>
        </w:rPr>
        <w:t>Предоставление субсидии осуществляется на основании Соглашения на предоставление субсидии из бюджета города Магнитогорска, заключенного между получателем субсидии и главным распорядителем средств бюджета города в течении 10 рабочих дней.</w:t>
      </w:r>
    </w:p>
    <w:p w14:paraId="E1000000">
      <w:pPr>
        <w:spacing w:after="0"/>
        <w:ind w:firstLine="709" w:left="0"/>
        <w:jc w:val="both"/>
        <w:rPr>
          <w:rFonts w:ascii="Times New Roman" w:hAnsi="Times New Roman"/>
          <w:color w:val="000000"/>
          <w:sz w:val="26"/>
        </w:rPr>
      </w:pPr>
      <w:r>
        <w:rPr>
          <w:rFonts w:ascii="Times New Roman" w:hAnsi="Times New Roman"/>
          <w:color w:val="000000"/>
          <w:sz w:val="26"/>
        </w:rPr>
        <w:t>Получатель субсидии в системе "Электронный бюджет" подписывает Соглашение в течение 2-х рабочих дней с момента получения проекта Соглашения.</w:t>
      </w:r>
    </w:p>
    <w:p w14:paraId="E2000000">
      <w:pPr>
        <w:spacing w:after="0"/>
        <w:ind w:firstLine="709" w:left="0"/>
        <w:jc w:val="both"/>
        <w:rPr>
          <w:rFonts w:ascii="Times New Roman" w:hAnsi="Times New Roman"/>
          <w:color w:val="000000"/>
          <w:sz w:val="26"/>
        </w:rPr>
      </w:pPr>
      <w:r>
        <w:rPr>
          <w:rFonts w:ascii="Times New Roman" w:hAnsi="Times New Roman"/>
          <w:color w:val="000000"/>
          <w:sz w:val="26"/>
        </w:rPr>
        <w:t>Главный распорядитель подписывает Соглашение в течение 2-х рабочих дней с момента подписания Соглашения получателем субсидии.</w:t>
      </w:r>
    </w:p>
    <w:p w14:paraId="E3000000">
      <w:pPr>
        <w:spacing w:after="0"/>
        <w:ind w:firstLine="709" w:left="0"/>
        <w:jc w:val="both"/>
        <w:rPr>
          <w:rFonts w:ascii="Times New Roman" w:hAnsi="Times New Roman"/>
          <w:color w:val="000000"/>
          <w:sz w:val="26"/>
        </w:rPr>
      </w:pPr>
      <w:r>
        <w:rPr>
          <w:rFonts w:ascii="Times New Roman" w:hAnsi="Times New Roman"/>
          <w:color w:val="000000"/>
          <w:sz w:val="26"/>
        </w:rPr>
        <w:t>57. Перечень документов, необходимых для перечисления субсидии, подтверждающих фактически произведенные затраты, устанавливаются в Соглашении.</w:t>
      </w:r>
    </w:p>
    <w:p w14:paraId="E4000000">
      <w:pPr>
        <w:spacing w:after="0"/>
        <w:ind w:firstLine="709" w:left="0"/>
        <w:jc w:val="both"/>
        <w:rPr>
          <w:rFonts w:ascii="Times New Roman" w:hAnsi="Times New Roman"/>
          <w:color w:val="000000"/>
          <w:sz w:val="26"/>
        </w:rPr>
      </w:pPr>
      <w:r>
        <w:rPr>
          <w:rFonts w:ascii="Times New Roman" w:hAnsi="Times New Roman"/>
          <w:color w:val="000000"/>
          <w:sz w:val="26"/>
        </w:rPr>
        <w:t>58. Главный распорядитель перечисляет субсидию на отдельный расчетный или корреспондентский счет, открытый получателем субсидии в учреждении Центрального банка Российской Федерации или кредитной организации, указанный в Соглашении, на основании заявки на оплату расходов из бюджетов города главного распорядителя в пределах средств, предусмотренных в бюджете города в текущем финансовом году на данные цели. В последнем месяце текущего года субсидия перечисляется не позднее 30-го числа.</w:t>
      </w:r>
    </w:p>
    <w:p w14:paraId="E5000000">
      <w:pPr>
        <w:spacing w:after="0"/>
        <w:ind w:firstLine="709" w:left="0"/>
        <w:jc w:val="both"/>
        <w:rPr>
          <w:rFonts w:ascii="Times New Roman" w:hAnsi="Times New Roman"/>
          <w:color w:val="000000"/>
          <w:sz w:val="26"/>
        </w:rPr>
      </w:pPr>
      <w:r>
        <w:rPr>
          <w:rFonts w:ascii="Times New Roman" w:hAnsi="Times New Roman"/>
          <w:color w:val="000000"/>
          <w:sz w:val="26"/>
        </w:rPr>
        <w:t>59. Результатом предоставления субсидии является финансовое обеспечение затрат в связи с выполнением работ и оказанием услуг социальной направленности  общественным организациям, осуществляющим деятельность по защите гражданских, социально-экономических, личных прав и свобод лиц старшего поколения, привлечению ветеранов к участию в патриотическом воспитании молодёжи, передаче ей традиций старшего поколения, в рамках достижения результата муниципальной программы «Социальное обслуживания и социальная поддержка жителей города Магнитогорска», утвержденной постановлением администрации города.</w:t>
      </w:r>
    </w:p>
    <w:p w14:paraId="E6000000">
      <w:pPr>
        <w:spacing w:after="0"/>
        <w:ind w:firstLine="709" w:left="0"/>
        <w:jc w:val="both"/>
        <w:rPr>
          <w:rFonts w:ascii="Times New Roman" w:hAnsi="Times New Roman"/>
          <w:color w:val="000000"/>
          <w:sz w:val="26"/>
        </w:rPr>
      </w:pPr>
      <w:r>
        <w:rPr>
          <w:rFonts w:ascii="Times New Roman" w:hAnsi="Times New Roman"/>
          <w:color w:val="000000"/>
          <w:sz w:val="26"/>
        </w:rPr>
        <w:t>Конкретные значения результатов предоставление субсидий, контрольные точки, необходимые для достижения результатов предоставления субсидии, а также их конкретные значения устанавливаются Главным распорядителем в Соглашении.</w:t>
      </w:r>
    </w:p>
    <w:p w14:paraId="E7000000">
      <w:pPr>
        <w:spacing w:after="0"/>
        <w:ind w:firstLine="709" w:left="0"/>
        <w:jc w:val="both"/>
        <w:rPr>
          <w:rFonts w:ascii="Times New Roman" w:hAnsi="Times New Roman"/>
          <w:color w:val="000000"/>
          <w:sz w:val="26"/>
        </w:rPr>
      </w:pPr>
      <w:r>
        <w:rPr>
          <w:rFonts w:ascii="Times New Roman" w:hAnsi="Times New Roman"/>
          <w:color w:val="000000"/>
          <w:sz w:val="26"/>
        </w:rPr>
        <w:t xml:space="preserve">60. В Соглашение включаются условия о том, что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должны быть согласованы новые условия Соглашения, а при </w:t>
      </w:r>
      <w:r>
        <w:rPr>
          <w:rFonts w:ascii="Times New Roman" w:hAnsi="Times New Roman"/>
          <w:color w:val="000000"/>
          <w:sz w:val="26"/>
        </w:rPr>
        <w:t>недостижении</w:t>
      </w:r>
      <w:r>
        <w:rPr>
          <w:rFonts w:ascii="Times New Roman" w:hAnsi="Times New Roman"/>
          <w:color w:val="000000"/>
          <w:sz w:val="26"/>
        </w:rPr>
        <w:t xml:space="preserve"> согласия по новым условиям Соглашение подлежит расторжению.</w:t>
      </w:r>
    </w:p>
    <w:p w14:paraId="E8000000">
      <w:pPr>
        <w:spacing w:after="0"/>
        <w:ind w:firstLine="709" w:left="0"/>
        <w:jc w:val="both"/>
        <w:rPr>
          <w:rFonts w:ascii="Times New Roman" w:hAnsi="Times New Roman"/>
          <w:color w:val="000000"/>
          <w:sz w:val="26"/>
        </w:rPr>
      </w:pPr>
      <w:r>
        <w:rPr>
          <w:rFonts w:ascii="Times New Roman" w:hAnsi="Times New Roman"/>
          <w:color w:val="000000"/>
          <w:sz w:val="26"/>
        </w:rPr>
        <w:t>61.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E9000000">
      <w:pPr>
        <w:spacing w:after="0"/>
        <w:ind w:firstLine="709" w:left="0"/>
        <w:jc w:val="both"/>
        <w:rPr>
          <w:rFonts w:ascii="Times New Roman" w:hAnsi="Times New Roman"/>
          <w:color w:val="000000"/>
          <w:sz w:val="26"/>
        </w:rPr>
      </w:pPr>
      <w:r>
        <w:rPr>
          <w:rFonts w:ascii="Times New Roman" w:hAnsi="Times New Roman"/>
          <w:color w:val="000000"/>
          <w:sz w:val="26"/>
        </w:rPr>
        <w:t>62. 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w:t>
      </w:r>
    </w:p>
    <w:p w14:paraId="EA000000">
      <w:pPr>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63. </w:t>
      </w:r>
      <w:r>
        <w:rPr>
          <w:rFonts w:ascii="Times New Roman" w:hAnsi="Times New Roman"/>
          <w:color w:val="000000"/>
          <w:sz w:val="26"/>
        </w:rPr>
        <w:tab/>
      </w:r>
      <w:r>
        <w:rPr>
          <w:rFonts w:ascii="Times New Roman" w:hAnsi="Times New Roman"/>
          <w:color w:val="000000"/>
          <w:sz w:val="26"/>
        </w:rPr>
        <w:t>П</w:t>
      </w:r>
      <w:r>
        <w:rPr>
          <w:rFonts w:ascii="Times New Roman" w:hAnsi="Times New Roman"/>
          <w:color w:val="000000"/>
          <w:sz w:val="26"/>
          <w:highlight w:val="white"/>
        </w:rPr>
        <w:t>олучателю</w:t>
      </w:r>
      <w:r>
        <w:rPr>
          <w:rFonts w:ascii="Times New Roman" w:hAnsi="Times New Roman"/>
          <w:color w:val="000000"/>
          <w:sz w:val="26"/>
          <w:highlight w:val="white"/>
        </w:rPr>
        <w:t xml:space="preserve"> субсиди</w:t>
      </w:r>
      <w:r>
        <w:rPr>
          <w:rFonts w:ascii="Times New Roman" w:hAnsi="Times New Roman"/>
          <w:color w:val="000000"/>
          <w:sz w:val="26"/>
          <w:highlight w:val="white"/>
        </w:rPr>
        <w:t>и</w:t>
      </w:r>
      <w:r>
        <w:rPr>
          <w:rFonts w:ascii="Times New Roman" w:hAnsi="Times New Roman"/>
          <w:color w:val="000000"/>
          <w:sz w:val="26"/>
          <w:highlight w:val="white"/>
        </w:rPr>
        <w:t>,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w:t>
      </w:r>
      <w:r>
        <w:rPr>
          <w:rFonts w:ascii="Times New Roman" w:hAnsi="Times New Roman"/>
          <w:color w:val="000000"/>
          <w:sz w:val="26"/>
          <w:highlight w:val="white"/>
        </w:rPr>
        <w:t xml:space="preserve"> запрещается приобретать</w:t>
      </w:r>
      <w:r>
        <w:rPr>
          <w:rFonts w:ascii="Times New Roman" w:hAnsi="Times New Roman"/>
          <w:color w:val="000000"/>
          <w:sz w:val="26"/>
          <w:highlight w:val="white"/>
        </w:rPr>
        <w:t xml:space="preserve"> средств</w:t>
      </w:r>
      <w:r>
        <w:rPr>
          <w:rFonts w:ascii="Times New Roman" w:hAnsi="Times New Roman"/>
          <w:color w:val="000000"/>
          <w:sz w:val="26"/>
          <w:highlight w:val="white"/>
        </w:rPr>
        <w:t>а</w:t>
      </w:r>
      <w:r>
        <w:rPr>
          <w:rFonts w:ascii="Times New Roman" w:hAnsi="Times New Roman"/>
          <w:color w:val="000000"/>
          <w:sz w:val="26"/>
          <w:highlight w:val="white"/>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r>
        <w:rPr>
          <w:rFonts w:ascii="Times New Roman" w:hAnsi="Times New Roman"/>
          <w:color w:val="000000"/>
          <w:sz w:val="26"/>
        </w:rPr>
        <w:t>.</w:t>
      </w:r>
    </w:p>
    <w:p w14:paraId="EB000000">
      <w:pPr>
        <w:spacing w:after="0"/>
        <w:ind w:firstLine="709" w:left="0"/>
        <w:jc w:val="both"/>
        <w:rPr>
          <w:rFonts w:ascii="Times New Roman" w:hAnsi="Times New Roman"/>
          <w:color w:val="000000"/>
          <w:sz w:val="26"/>
        </w:rPr>
      </w:pPr>
      <w:r>
        <w:rPr>
          <w:rFonts w:ascii="Times New Roman" w:hAnsi="Times New Roman"/>
          <w:color w:val="000000"/>
          <w:sz w:val="26"/>
        </w:rPr>
        <w:t>64. Субсидия носит целевой характер и не может быть использована на иные цели.</w:t>
      </w:r>
    </w:p>
    <w:p w14:paraId="EC000000">
      <w:pPr>
        <w:spacing w:after="0"/>
        <w:ind w:firstLine="709" w:left="0"/>
        <w:jc w:val="both"/>
        <w:rPr>
          <w:rFonts w:ascii="Times New Roman" w:hAnsi="Times New Roman"/>
          <w:color w:val="000000"/>
          <w:sz w:val="26"/>
        </w:rPr>
      </w:pPr>
    </w:p>
    <w:p w14:paraId="ED000000">
      <w:pPr>
        <w:spacing w:after="0"/>
        <w:ind w:firstLine="709" w:left="0"/>
        <w:jc w:val="center"/>
        <w:rPr>
          <w:rFonts w:ascii="Times New Roman" w:hAnsi="Times New Roman"/>
          <w:color w:val="000000"/>
          <w:sz w:val="26"/>
        </w:rPr>
      </w:pPr>
      <w:r>
        <w:rPr>
          <w:rFonts w:ascii="Times New Roman" w:hAnsi="Times New Roman"/>
          <w:color w:val="000000"/>
          <w:sz w:val="26"/>
        </w:rPr>
        <w:t>5.  Требования о предоставлении отчетности, осуществлении контроля (мониторинга) за соблюдением условия и порядка предоставления субсидии и ответственности за их нарушение.</w:t>
      </w:r>
    </w:p>
    <w:p w14:paraId="EE000000">
      <w:pPr>
        <w:widowControl w:val="0"/>
        <w:spacing w:after="0"/>
        <w:ind w:firstLine="709" w:left="0"/>
        <w:jc w:val="center"/>
        <w:rPr>
          <w:rFonts w:ascii="Times New Roman" w:hAnsi="Times New Roman"/>
          <w:color w:val="000000"/>
          <w:sz w:val="26"/>
        </w:rPr>
      </w:pPr>
    </w:p>
    <w:p w14:paraId="EF000000">
      <w:pPr>
        <w:tabs>
          <w:tab w:leader="none" w:pos="1134" w:val="left"/>
        </w:tabs>
        <w:spacing w:after="1"/>
        <w:ind w:firstLine="709" w:left="0"/>
        <w:jc w:val="both"/>
        <w:rPr>
          <w:rFonts w:ascii="Times New Roman" w:hAnsi="Times New Roman"/>
          <w:color w:val="000000"/>
          <w:sz w:val="26"/>
          <w:highlight w:val="yellow"/>
        </w:rPr>
      </w:pPr>
      <w:r>
        <w:rPr>
          <w:rFonts w:ascii="Times New Roman" w:hAnsi="Times New Roman"/>
          <w:color w:val="000000"/>
          <w:sz w:val="26"/>
        </w:rPr>
        <w:t>65.</w:t>
      </w:r>
      <w:r>
        <w:rPr>
          <w:rFonts w:ascii="Times New Roman" w:hAnsi="Times New Roman"/>
          <w:color w:val="000000"/>
          <w:sz w:val="26"/>
          <w:highlight w:val="white"/>
        </w:rPr>
        <w:t xml:space="preserve"> </w:t>
      </w:r>
      <w:r>
        <w:rPr>
          <w:rFonts w:ascii="Times New Roman" w:hAnsi="Times New Roman"/>
          <w:color w:val="000000"/>
          <w:sz w:val="26"/>
          <w:highlight w:val="white"/>
        </w:rPr>
        <w:tab/>
      </w:r>
      <w:r>
        <w:rPr>
          <w:rFonts w:ascii="Times New Roman" w:hAnsi="Times New Roman"/>
          <w:color w:val="000000"/>
          <w:sz w:val="26"/>
          <w:highlight w:val="white"/>
        </w:rPr>
        <w:t>Получатель субсидии направляет главному распорядителю средств бюджета города ежеквартально, не позднее 5 числа месяца, следующего за отчетным кварталом</w:t>
      </w:r>
      <w:r>
        <w:rPr>
          <w:rFonts w:ascii="Times New Roman" w:hAnsi="Times New Roman"/>
          <w:color w:val="000000"/>
          <w:sz w:val="26"/>
          <w:highlight w:val="white"/>
        </w:rPr>
        <w:t xml:space="preserve"> </w:t>
      </w:r>
      <w:r>
        <w:rPr>
          <w:rFonts w:ascii="Times New Roman" w:hAnsi="Times New Roman"/>
          <w:color w:val="000000"/>
          <w:sz w:val="26"/>
        </w:rPr>
        <w:t>(но не реже одного раза в квартал</w:t>
      </w:r>
      <w:r>
        <w:rPr>
          <w:rFonts w:ascii="Times New Roman" w:hAnsi="Times New Roman"/>
          <w:color w:val="000000"/>
          <w:sz w:val="26"/>
          <w:highlight w:val="white"/>
        </w:rPr>
        <w:t>)</w:t>
      </w:r>
      <w:r>
        <w:rPr>
          <w:rFonts w:ascii="Times New Roman" w:hAnsi="Times New Roman"/>
          <w:color w:val="000000"/>
          <w:sz w:val="26"/>
          <w:highlight w:val="white"/>
        </w:rPr>
        <w:t xml:space="preserve">, в системе «Электронный бюджет» отчет о достижении значений результатов предоставления субсидии по форме и в сроки, установленные Соглашением. При отсутствии технической возможности отчет о достижении значений результатов предоставления субсидии может предоставляться главному распорядителю средств бюджета города на бумажном носителе. </w:t>
      </w:r>
    </w:p>
    <w:p w14:paraId="F0000000">
      <w:pPr>
        <w:widowControl w:val="0"/>
        <w:spacing w:after="0"/>
        <w:ind w:firstLine="709" w:left="0"/>
        <w:jc w:val="both"/>
        <w:rPr>
          <w:rFonts w:ascii="Times New Roman" w:hAnsi="Times New Roman"/>
          <w:color w:val="000000"/>
          <w:sz w:val="26"/>
        </w:rPr>
      </w:pPr>
      <w:r>
        <w:rPr>
          <w:rFonts w:ascii="Times New Roman" w:hAnsi="Times New Roman"/>
          <w:color w:val="000000"/>
          <w:sz w:val="26"/>
        </w:rPr>
        <w:t xml:space="preserve">Сроки и формы предоставления получателем субсидии дополнительной отчетности устанавливаются Главным распорядителем в Соглашении. </w:t>
      </w:r>
    </w:p>
    <w:p w14:paraId="F1000000">
      <w:pPr>
        <w:widowControl w:val="0"/>
        <w:spacing w:after="0"/>
        <w:ind w:firstLine="709" w:left="0"/>
        <w:jc w:val="both"/>
        <w:rPr>
          <w:rFonts w:ascii="Times New Roman" w:hAnsi="Times New Roman"/>
          <w:color w:val="000000"/>
          <w:sz w:val="26"/>
        </w:rPr>
      </w:pPr>
      <w:r>
        <w:rPr>
          <w:rFonts w:ascii="Times New Roman" w:hAnsi="Times New Roman"/>
          <w:color w:val="000000"/>
          <w:sz w:val="26"/>
        </w:rPr>
        <w:t>Получатель субсидии несет ответственность за достоверность информации, предоставленной в отчетных документах, в соответствии с законодательством Российской Федерации и требованиями нормативных правовых актов администрации города.</w:t>
      </w:r>
    </w:p>
    <w:p w14:paraId="F2000000">
      <w:pPr>
        <w:widowControl w:val="0"/>
        <w:spacing w:after="0"/>
        <w:ind w:firstLine="709" w:left="0"/>
        <w:jc w:val="both"/>
        <w:rPr>
          <w:rFonts w:ascii="Times New Roman" w:hAnsi="Times New Roman"/>
          <w:color w:val="000000"/>
          <w:sz w:val="26"/>
        </w:rPr>
      </w:pPr>
      <w:r>
        <w:rPr>
          <w:rFonts w:ascii="Times New Roman" w:hAnsi="Times New Roman"/>
          <w:color w:val="000000"/>
          <w:sz w:val="26"/>
        </w:rPr>
        <w:t xml:space="preserve">66. Главный распорядитель проводит мониторинг достижения результатов предоставления субсидии, определенных Соглашении, и событий, отражающих факт завершения соответствующего мероприятия по получению результата предоставления субсидий (контрольная точка), в соответствии с приказом Министерства финансов Российской и его результаты, предоставляются в Управление финансов администрации города. </w:t>
      </w:r>
    </w:p>
    <w:p w14:paraId="F3000000">
      <w:pPr>
        <w:widowControl w:val="0"/>
        <w:spacing w:after="0"/>
        <w:ind w:firstLine="709" w:left="0"/>
        <w:jc w:val="both"/>
        <w:rPr>
          <w:rFonts w:ascii="Times New Roman" w:hAnsi="Times New Roman"/>
          <w:color w:val="000000"/>
          <w:sz w:val="26"/>
        </w:rPr>
      </w:pPr>
      <w:r>
        <w:rPr>
          <w:rFonts w:ascii="Times New Roman" w:hAnsi="Times New Roman"/>
          <w:color w:val="000000"/>
          <w:sz w:val="26"/>
        </w:rPr>
        <w:t>План мероприятий по достижению результатов предоставления субсидии (контрольные точки) формируется, нарастающим итогом размера субсидии., подлежащей предоставлению за отчетный период.</w:t>
      </w:r>
    </w:p>
    <w:p w14:paraId="F4000000">
      <w:pPr>
        <w:widowControl w:val="0"/>
        <w:spacing w:after="0"/>
        <w:ind w:firstLine="709" w:left="0"/>
        <w:jc w:val="both"/>
        <w:rPr>
          <w:rFonts w:ascii="Times New Roman" w:hAnsi="Times New Roman"/>
          <w:color w:val="000000"/>
          <w:sz w:val="26"/>
        </w:rPr>
      </w:pPr>
      <w:r>
        <w:rPr>
          <w:rFonts w:ascii="Times New Roman" w:hAnsi="Times New Roman"/>
          <w:color w:val="000000"/>
          <w:sz w:val="26"/>
        </w:rPr>
        <w:t xml:space="preserve">67. Главный распорядитель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w:t>
      </w:r>
      <w:r>
        <w:rPr>
          <w:rFonts w:ascii="Times New Roman" w:hAnsi="Times New Roman"/>
          <w:color w:val="000000"/>
          <w:sz w:val="26"/>
        </w:rPr>
        <w:fldChar w:fldCharType="begin"/>
      </w:r>
      <w:r>
        <w:rPr>
          <w:rFonts w:ascii="Times New Roman" w:hAnsi="Times New Roman"/>
          <w:color w:val="000000"/>
          <w:sz w:val="26"/>
        </w:rPr>
        <w:instrText>HYPERLINK "https://internet.garant.ru/document/redirect/12112604/2681" \o "https://internet.garant.ru/document/redirect/12112604/2681"</w:instrText>
      </w:r>
      <w:r>
        <w:rPr>
          <w:rFonts w:ascii="Times New Roman" w:hAnsi="Times New Roman"/>
          <w:color w:val="000000"/>
          <w:sz w:val="26"/>
        </w:rPr>
        <w:fldChar w:fldCharType="separate"/>
      </w:r>
      <w:r>
        <w:rPr>
          <w:rFonts w:ascii="Times New Roman" w:hAnsi="Times New Roman"/>
          <w:color w:val="000000"/>
          <w:sz w:val="26"/>
        </w:rPr>
        <w:t>статьями 268.1</w:t>
      </w:r>
      <w:r>
        <w:rPr>
          <w:rFonts w:ascii="Times New Roman" w:hAnsi="Times New Roman"/>
          <w:color w:val="000000"/>
          <w:sz w:val="26"/>
        </w:rPr>
        <w:fldChar w:fldCharType="end"/>
      </w:r>
      <w:r>
        <w:rPr>
          <w:rFonts w:ascii="Times New Roman" w:hAnsi="Times New Roman"/>
          <w:color w:val="000000"/>
          <w:sz w:val="26"/>
        </w:rPr>
        <w:t xml:space="preserve"> и </w:t>
      </w:r>
      <w:r>
        <w:rPr>
          <w:rFonts w:ascii="Times New Roman" w:hAnsi="Times New Roman"/>
          <w:color w:val="000000"/>
          <w:sz w:val="26"/>
        </w:rPr>
        <w:fldChar w:fldCharType="begin"/>
      </w:r>
      <w:r>
        <w:rPr>
          <w:rFonts w:ascii="Times New Roman" w:hAnsi="Times New Roman"/>
          <w:color w:val="000000"/>
          <w:sz w:val="26"/>
        </w:rPr>
        <w:instrText>HYPERLINK "https://internet.garant.ru/document/redirect/12112604/2692" \o "https://internet.garant.ru/document/redirect/12112604/2692"</w:instrText>
      </w:r>
      <w:r>
        <w:rPr>
          <w:rFonts w:ascii="Times New Roman" w:hAnsi="Times New Roman"/>
          <w:color w:val="000000"/>
          <w:sz w:val="26"/>
        </w:rPr>
        <w:fldChar w:fldCharType="separate"/>
      </w:r>
      <w:r>
        <w:rPr>
          <w:rFonts w:ascii="Times New Roman" w:hAnsi="Times New Roman"/>
          <w:color w:val="000000"/>
          <w:sz w:val="26"/>
        </w:rPr>
        <w:t>269.2</w:t>
      </w:r>
      <w:r>
        <w:rPr>
          <w:rFonts w:ascii="Times New Roman" w:hAnsi="Times New Roman"/>
          <w:color w:val="000000"/>
          <w:sz w:val="26"/>
        </w:rPr>
        <w:fldChar w:fldCharType="end"/>
      </w:r>
      <w:r>
        <w:rPr>
          <w:rFonts w:ascii="Times New Roman" w:hAnsi="Times New Roman"/>
          <w:color w:val="000000"/>
          <w:sz w:val="26"/>
        </w:rPr>
        <w:t xml:space="preserve"> Бюджетного кодекса Российской Федерации.</w:t>
      </w:r>
    </w:p>
    <w:p w14:paraId="F5000000">
      <w:pPr>
        <w:widowControl w:val="0"/>
        <w:spacing w:after="0"/>
        <w:ind w:firstLine="709" w:left="0"/>
        <w:jc w:val="both"/>
        <w:rPr>
          <w:rFonts w:ascii="Times New Roman" w:hAnsi="Times New Roman"/>
          <w:color w:val="000000"/>
          <w:sz w:val="26"/>
        </w:rPr>
      </w:pPr>
      <w:r>
        <w:rPr>
          <w:rFonts w:ascii="Times New Roman" w:hAnsi="Times New Roman"/>
          <w:color w:val="000000"/>
          <w:sz w:val="26"/>
        </w:rPr>
        <w:t>68. Получатель субсидии представляет Главному распорядителю отчетность об использовании предоставленной субсидии и выполнении условий, установленных при ее предоставлении, по формам и в сроки, установленные Соглашением.</w:t>
      </w:r>
    </w:p>
    <w:p w14:paraId="F6000000">
      <w:pPr>
        <w:widowControl w:val="0"/>
        <w:tabs>
          <w:tab w:leader="none" w:pos="1134" w:val="left"/>
        </w:tabs>
        <w:spacing w:after="0"/>
        <w:ind w:firstLine="709" w:left="0"/>
        <w:jc w:val="both"/>
        <w:rPr>
          <w:rFonts w:ascii="Times New Roman" w:hAnsi="Times New Roman"/>
          <w:color w:val="000000"/>
          <w:sz w:val="26"/>
        </w:rPr>
      </w:pPr>
      <w:r>
        <w:rPr>
          <w:rFonts w:ascii="Times New Roman" w:hAnsi="Times New Roman"/>
          <w:color w:val="000000"/>
          <w:sz w:val="26"/>
        </w:rPr>
        <w:t xml:space="preserve">69. </w:t>
      </w:r>
      <w:r>
        <w:rPr>
          <w:rFonts w:ascii="Times New Roman" w:hAnsi="Times New Roman"/>
          <w:color w:val="000000"/>
          <w:sz w:val="26"/>
        </w:rPr>
        <w:tab/>
      </w:r>
      <w:r>
        <w:rPr>
          <w:rFonts w:ascii="Times New Roman" w:hAnsi="Times New Roman"/>
          <w:color w:val="000000"/>
          <w:sz w:val="26"/>
        </w:rPr>
        <w:t>Получатель субсидии несет предусмотренную законодательством ответственность за достоверность отчетности, документов, предоставляемых в соответствии с требованиями настоящего Порядка.</w:t>
      </w:r>
    </w:p>
    <w:p w14:paraId="F7000000">
      <w:pPr>
        <w:widowControl w:val="0"/>
        <w:spacing w:after="0"/>
        <w:ind w:firstLine="709" w:left="0"/>
        <w:jc w:val="both"/>
        <w:rPr>
          <w:rFonts w:ascii="Times New Roman" w:hAnsi="Times New Roman"/>
          <w:color w:val="000000"/>
          <w:sz w:val="26"/>
        </w:rPr>
      </w:pPr>
      <w:r>
        <w:rPr>
          <w:rFonts w:ascii="Times New Roman" w:hAnsi="Times New Roman"/>
          <w:color w:val="000000"/>
          <w:sz w:val="26"/>
        </w:rPr>
        <w:t>70. Контроль достоверности отчётов об использовании предоставленных субсидий, а также соблюдения условий предоставления субсидии, установленных настоящим Порядком, осуществляет Главный распорядитель.</w:t>
      </w:r>
    </w:p>
    <w:p w14:paraId="F8000000">
      <w:pPr>
        <w:widowControl w:val="0"/>
        <w:spacing w:after="0"/>
        <w:ind w:firstLine="709" w:left="0"/>
        <w:jc w:val="both"/>
        <w:rPr>
          <w:rFonts w:ascii="Times New Roman" w:hAnsi="Times New Roman"/>
          <w:color w:val="000000"/>
          <w:sz w:val="26"/>
        </w:rPr>
      </w:pPr>
      <w:r>
        <w:rPr>
          <w:rFonts w:ascii="Times New Roman" w:hAnsi="Times New Roman"/>
          <w:color w:val="000000"/>
          <w:sz w:val="26"/>
        </w:rPr>
        <w:t>71. Предоставление субсидии приостанавливается в случае неисполнения или ненадлежащего исполнения получателем субсидий требований, предусмотренных настоящим Порядком и Соглашением.</w:t>
      </w:r>
    </w:p>
    <w:p w14:paraId="F9000000">
      <w:pPr>
        <w:widowControl w:val="0"/>
        <w:spacing w:after="0"/>
        <w:ind w:firstLine="709" w:left="0"/>
        <w:jc w:val="both"/>
        <w:rPr>
          <w:rFonts w:ascii="Times New Roman" w:hAnsi="Times New Roman"/>
          <w:color w:val="000000"/>
          <w:sz w:val="26"/>
        </w:rPr>
      </w:pPr>
      <w:r>
        <w:rPr>
          <w:rFonts w:ascii="Times New Roman" w:hAnsi="Times New Roman"/>
          <w:color w:val="000000"/>
          <w:sz w:val="26"/>
        </w:rPr>
        <w:t>72. При выявлении нарушений получателя субсидии целей, условий и порядка предоставления субсидий, а также, в случае не достижения результатов, указанных в пункте 61 настоящего Порядка, субсидия подлежит возврату.</w:t>
      </w:r>
    </w:p>
    <w:p w14:paraId="FA000000">
      <w:pPr>
        <w:widowControl w:val="0"/>
        <w:spacing w:after="0"/>
        <w:ind w:firstLine="709" w:left="0"/>
        <w:jc w:val="both"/>
        <w:rPr>
          <w:rFonts w:ascii="Times New Roman" w:hAnsi="Times New Roman"/>
          <w:color w:val="000000"/>
          <w:sz w:val="26"/>
        </w:rPr>
      </w:pPr>
      <w:r>
        <w:rPr>
          <w:rFonts w:ascii="Times New Roman" w:hAnsi="Times New Roman"/>
          <w:color w:val="000000"/>
          <w:sz w:val="26"/>
        </w:rPr>
        <w:t>73. В случае нарушения получателем субсидии условий и порядка предоставления субсидий, выявленного в том числе по фактам проверок, а также в случае не достижения значений результатов и показателей, установленных настоящим Порядком, Главный распорядитель направляет получателю субсидии требование о возврате денежных средств в течение 3 календарных дней со дня, когда Главному распорядителю стало известно об этом.</w:t>
      </w:r>
    </w:p>
    <w:p w14:paraId="FB000000">
      <w:pPr>
        <w:widowControl w:val="0"/>
        <w:spacing w:after="0"/>
        <w:ind w:firstLine="709" w:left="0"/>
        <w:jc w:val="both"/>
        <w:rPr>
          <w:rFonts w:ascii="Times New Roman" w:hAnsi="Times New Roman"/>
          <w:color w:val="000000"/>
          <w:sz w:val="26"/>
        </w:rPr>
      </w:pPr>
      <w:r>
        <w:rPr>
          <w:rFonts w:ascii="Times New Roman" w:hAnsi="Times New Roman"/>
          <w:color w:val="000000"/>
          <w:sz w:val="26"/>
        </w:rPr>
        <w:t>Получатель субсидии возвращает денежные средства в бюджет города в течение 3 календарных дней со дня получения от Главного распорядителя требования о возврате субсидии.</w:t>
      </w:r>
    </w:p>
    <w:p w14:paraId="FC000000">
      <w:pPr>
        <w:widowControl w:val="0"/>
        <w:spacing w:after="0"/>
        <w:ind w:firstLine="709" w:left="0"/>
        <w:jc w:val="both"/>
        <w:rPr>
          <w:rFonts w:ascii="Times New Roman" w:hAnsi="Times New Roman"/>
          <w:color w:val="000000"/>
          <w:sz w:val="26"/>
        </w:rPr>
      </w:pPr>
      <w:r>
        <w:rPr>
          <w:rFonts w:ascii="Times New Roman" w:hAnsi="Times New Roman"/>
          <w:color w:val="000000"/>
          <w:sz w:val="26"/>
        </w:rPr>
        <w:t xml:space="preserve">В случае отказа от добровольного возврата либо невозвращения в установленный настоящим Порядком срок средства предоставленных субсидий взыскиваются в судебном порядке в соответствии с действующим законодательством Российской Федерации. </w:t>
      </w:r>
    </w:p>
    <w:p w14:paraId="FD000000">
      <w:pPr>
        <w:widowControl w:val="0"/>
        <w:spacing w:after="0"/>
        <w:ind w:firstLine="709" w:left="0"/>
        <w:jc w:val="both"/>
        <w:rPr>
          <w:rFonts w:ascii="Times New Roman" w:hAnsi="Times New Roman"/>
          <w:color w:val="000000"/>
          <w:sz w:val="26"/>
        </w:rPr>
      </w:pPr>
      <w:r>
        <w:rPr>
          <w:rFonts w:ascii="Times New Roman" w:hAnsi="Times New Roman"/>
          <w:color w:val="000000"/>
          <w:sz w:val="26"/>
        </w:rPr>
        <w:t>Остаток субсидии, не использованный в отчетном финансовом году, возвращается в бюджет города. Главный распорядитель направляет получателю субсидии требование о возврате остатка субсидии, не использованного в отчетном финансовом году.</w:t>
      </w:r>
    </w:p>
    <w:p w14:paraId="FE000000">
      <w:pPr>
        <w:widowControl w:val="0"/>
        <w:spacing w:after="0"/>
        <w:ind w:firstLine="709" w:left="0"/>
        <w:jc w:val="both"/>
        <w:rPr>
          <w:rFonts w:ascii="Times New Roman" w:hAnsi="Times New Roman"/>
          <w:color w:val="000000"/>
          <w:sz w:val="26"/>
        </w:rPr>
      </w:pPr>
      <w:r>
        <w:rPr>
          <w:rFonts w:ascii="Times New Roman" w:hAnsi="Times New Roman"/>
          <w:color w:val="000000"/>
          <w:sz w:val="26"/>
        </w:rPr>
        <w:t>Возврат остатка субсидии, не использованного в отчётном финансовом году получателем субсидии, производится в течение 3-х календарных дней со дня получения требования о возврате субсидии в бюджет города Магнитогорска по реквизитам и коду бюджетной классификации, указанным в требовании.</w:t>
      </w:r>
    </w:p>
    <w:p w14:paraId="FF000000">
      <w:pPr>
        <w:widowControl w:val="0"/>
        <w:spacing w:after="0"/>
        <w:ind w:firstLine="709" w:left="0"/>
        <w:jc w:val="both"/>
        <w:rPr>
          <w:rFonts w:ascii="Times New Roman" w:hAnsi="Times New Roman"/>
          <w:color w:val="000000"/>
          <w:sz w:val="26"/>
        </w:rPr>
      </w:pPr>
      <w:r>
        <w:rPr>
          <w:rFonts w:ascii="Times New Roman" w:hAnsi="Times New Roman"/>
          <w:color w:val="000000"/>
          <w:sz w:val="26"/>
        </w:rPr>
        <w:t>74. Главный распорядитель обеспечивает результативность, адресность и целевой характер использования средств бюджета города в соответствии с утвержденными бюджетными ассигнованиями и лимитами бюджетных обязательств.</w:t>
      </w:r>
    </w:p>
    <w:p w14:paraId="00010000">
      <w:pPr>
        <w:spacing w:after="0"/>
        <w:ind w:firstLine="709" w:left="0"/>
        <w:jc w:val="both"/>
        <w:rPr>
          <w:rFonts w:ascii="Times New Roman" w:hAnsi="Times New Roman"/>
          <w:color w:val="000000"/>
          <w:sz w:val="26"/>
        </w:rPr>
      </w:pPr>
    </w:p>
    <w:p w14:paraId="01010000">
      <w:pPr>
        <w:spacing w:after="0"/>
        <w:ind w:firstLine="709" w:left="0"/>
        <w:jc w:val="both"/>
        <w:rPr>
          <w:rFonts w:ascii="Times New Roman" w:hAnsi="Times New Roman"/>
          <w:color w:val="000000"/>
          <w:sz w:val="26"/>
        </w:rPr>
      </w:pPr>
    </w:p>
    <w:p w14:paraId="02010000">
      <w:pPr>
        <w:spacing w:after="0"/>
        <w:ind w:firstLine="709" w:left="0"/>
        <w:jc w:val="both"/>
        <w:rPr>
          <w:rFonts w:ascii="Times New Roman" w:hAnsi="Times New Roman"/>
          <w:color w:val="000000"/>
          <w:sz w:val="26"/>
        </w:rPr>
      </w:pPr>
    </w:p>
    <w:p w14:paraId="03010000">
      <w:pPr>
        <w:spacing w:after="0"/>
        <w:ind w:firstLine="709" w:left="0"/>
        <w:jc w:val="both"/>
        <w:rPr>
          <w:rFonts w:ascii="Times New Roman" w:hAnsi="Times New Roman"/>
          <w:color w:val="000000"/>
          <w:sz w:val="26"/>
        </w:rPr>
      </w:pPr>
    </w:p>
    <w:p w14:paraId="04010000">
      <w:pPr>
        <w:spacing w:after="0"/>
        <w:ind w:firstLine="709" w:left="0"/>
        <w:jc w:val="both"/>
        <w:rPr>
          <w:rFonts w:ascii="Times New Roman" w:hAnsi="Times New Roman"/>
          <w:color w:val="000000"/>
          <w:sz w:val="26"/>
        </w:rPr>
      </w:pPr>
    </w:p>
    <w:p w14:paraId="05010000">
      <w:pPr>
        <w:spacing w:after="0"/>
        <w:ind w:firstLine="709" w:left="0"/>
        <w:jc w:val="both"/>
        <w:rPr>
          <w:rFonts w:ascii="Times New Roman" w:hAnsi="Times New Roman"/>
          <w:color w:val="000000"/>
          <w:sz w:val="26"/>
        </w:rPr>
      </w:pPr>
    </w:p>
    <w:p w14:paraId="06010000">
      <w:pPr>
        <w:spacing w:after="0"/>
        <w:ind w:firstLine="709" w:left="0"/>
        <w:jc w:val="both"/>
        <w:rPr>
          <w:rFonts w:ascii="Times New Roman" w:hAnsi="Times New Roman"/>
          <w:color w:val="000000"/>
          <w:sz w:val="26"/>
        </w:rPr>
      </w:pPr>
    </w:p>
    <w:p w14:paraId="07010000">
      <w:pPr>
        <w:spacing w:after="0"/>
        <w:ind w:firstLine="709" w:left="0"/>
        <w:jc w:val="both"/>
        <w:rPr>
          <w:rFonts w:ascii="Times New Roman" w:hAnsi="Times New Roman"/>
          <w:color w:val="000000"/>
          <w:sz w:val="26"/>
        </w:rPr>
      </w:pPr>
    </w:p>
    <w:p w14:paraId="08010000">
      <w:pPr>
        <w:spacing w:after="0"/>
        <w:ind w:firstLine="709" w:left="0"/>
        <w:jc w:val="both"/>
        <w:rPr>
          <w:rFonts w:ascii="Times New Roman" w:hAnsi="Times New Roman"/>
          <w:color w:val="000000"/>
          <w:sz w:val="26"/>
        </w:rPr>
      </w:pPr>
    </w:p>
    <w:p w14:paraId="09010000">
      <w:pPr>
        <w:spacing w:after="0"/>
        <w:ind w:firstLine="709" w:left="0"/>
        <w:jc w:val="both"/>
        <w:rPr>
          <w:rFonts w:ascii="Times New Roman" w:hAnsi="Times New Roman"/>
          <w:color w:val="000000"/>
          <w:sz w:val="26"/>
        </w:rPr>
      </w:pPr>
    </w:p>
    <w:p w14:paraId="0A010000">
      <w:pPr>
        <w:spacing w:after="0"/>
        <w:ind w:firstLine="709" w:left="0"/>
        <w:jc w:val="both"/>
        <w:rPr>
          <w:rFonts w:ascii="Times New Roman" w:hAnsi="Times New Roman"/>
          <w:color w:val="000000"/>
          <w:sz w:val="26"/>
        </w:rPr>
      </w:pPr>
    </w:p>
    <w:p w14:paraId="0B010000">
      <w:pPr>
        <w:spacing w:after="0" w:line="240" w:lineRule="auto"/>
        <w:ind w:firstLine="709" w:left="0"/>
        <w:jc w:val="right"/>
        <w:rPr>
          <w:rFonts w:ascii="Times New Roman" w:hAnsi="Times New Roman"/>
          <w:color w:val="000000"/>
          <w:sz w:val="26"/>
        </w:rPr>
      </w:pPr>
      <w:r>
        <w:rPr>
          <w:rFonts w:ascii="Times New Roman" w:hAnsi="Times New Roman"/>
          <w:color w:val="000000"/>
          <w:sz w:val="26"/>
        </w:rPr>
        <w:t>Приложение №1</w:t>
      </w:r>
    </w:p>
    <w:p w14:paraId="0C010000">
      <w:pPr>
        <w:spacing w:after="0" w:line="240" w:lineRule="auto"/>
        <w:ind w:firstLine="709" w:left="0"/>
        <w:jc w:val="right"/>
        <w:rPr>
          <w:rFonts w:ascii="Times New Roman" w:hAnsi="Times New Roman"/>
          <w:color w:val="000000"/>
          <w:sz w:val="26"/>
        </w:rPr>
      </w:pPr>
      <w:r>
        <w:rPr>
          <w:rFonts w:ascii="Times New Roman" w:hAnsi="Times New Roman"/>
          <w:color w:val="000000"/>
          <w:sz w:val="26"/>
        </w:rPr>
        <w:t xml:space="preserve"> к Порядку о порядке предоставления субсидии</w:t>
      </w:r>
    </w:p>
    <w:p w14:paraId="0D010000">
      <w:pPr>
        <w:spacing w:after="0" w:line="240" w:lineRule="auto"/>
        <w:ind w:firstLine="709" w:left="0"/>
        <w:jc w:val="right"/>
        <w:rPr>
          <w:rFonts w:ascii="Times New Roman" w:hAnsi="Times New Roman"/>
          <w:color w:val="000000"/>
          <w:sz w:val="26"/>
        </w:rPr>
      </w:pPr>
      <w:r>
        <w:rPr>
          <w:rFonts w:ascii="Times New Roman" w:hAnsi="Times New Roman"/>
          <w:color w:val="000000"/>
          <w:sz w:val="26"/>
        </w:rPr>
        <w:t xml:space="preserve"> из бюджета города Магнитогорска общественным</w:t>
      </w:r>
    </w:p>
    <w:p w14:paraId="0E010000">
      <w:pPr>
        <w:spacing w:after="0" w:line="240" w:lineRule="auto"/>
        <w:ind w:firstLine="709" w:left="0"/>
        <w:jc w:val="right"/>
        <w:rPr>
          <w:rFonts w:ascii="Times New Roman" w:hAnsi="Times New Roman"/>
          <w:color w:val="000000"/>
          <w:sz w:val="26"/>
        </w:rPr>
      </w:pPr>
      <w:r>
        <w:rPr>
          <w:rFonts w:ascii="Times New Roman" w:hAnsi="Times New Roman"/>
          <w:color w:val="000000"/>
          <w:sz w:val="26"/>
        </w:rPr>
        <w:t xml:space="preserve"> организациям, осуществляющим деятельность</w:t>
      </w:r>
    </w:p>
    <w:p w14:paraId="0F010000">
      <w:pPr>
        <w:spacing w:after="0" w:line="240" w:lineRule="auto"/>
        <w:ind w:firstLine="709" w:left="0"/>
        <w:jc w:val="right"/>
        <w:rPr>
          <w:rFonts w:ascii="Times New Roman" w:hAnsi="Times New Roman"/>
          <w:color w:val="000000"/>
          <w:sz w:val="26"/>
        </w:rPr>
      </w:pPr>
      <w:r>
        <w:rPr>
          <w:rFonts w:ascii="Times New Roman" w:hAnsi="Times New Roman"/>
          <w:color w:val="000000"/>
          <w:sz w:val="26"/>
        </w:rPr>
        <w:t xml:space="preserve"> по защите гражданских, социально-экономических,</w:t>
      </w:r>
    </w:p>
    <w:p w14:paraId="10010000">
      <w:pPr>
        <w:spacing w:after="0" w:line="240" w:lineRule="auto"/>
        <w:ind w:firstLine="709" w:left="0"/>
        <w:jc w:val="right"/>
        <w:rPr>
          <w:rFonts w:ascii="Times New Roman" w:hAnsi="Times New Roman"/>
          <w:color w:val="000000"/>
          <w:sz w:val="26"/>
        </w:rPr>
      </w:pPr>
      <w:r>
        <w:rPr>
          <w:rFonts w:ascii="Times New Roman" w:hAnsi="Times New Roman"/>
          <w:color w:val="000000"/>
          <w:sz w:val="26"/>
        </w:rPr>
        <w:t xml:space="preserve"> личных прав и свобод лиц старшего поколения,</w:t>
      </w:r>
    </w:p>
    <w:p w14:paraId="11010000">
      <w:pPr>
        <w:spacing w:after="0" w:line="240" w:lineRule="auto"/>
        <w:ind w:firstLine="709" w:left="0"/>
        <w:jc w:val="right"/>
        <w:rPr>
          <w:rFonts w:ascii="Times New Roman" w:hAnsi="Times New Roman"/>
          <w:color w:val="000000"/>
          <w:sz w:val="26"/>
        </w:rPr>
      </w:pPr>
      <w:r>
        <w:rPr>
          <w:rFonts w:ascii="Times New Roman" w:hAnsi="Times New Roman"/>
          <w:color w:val="000000"/>
          <w:sz w:val="26"/>
        </w:rPr>
        <w:t xml:space="preserve"> привлечению ветеранов к участию в патриотическом</w:t>
      </w:r>
    </w:p>
    <w:p w14:paraId="12010000">
      <w:pPr>
        <w:spacing w:after="0" w:line="240" w:lineRule="auto"/>
        <w:ind w:firstLine="709" w:left="0"/>
        <w:jc w:val="right"/>
        <w:rPr>
          <w:rFonts w:ascii="Times New Roman" w:hAnsi="Times New Roman"/>
          <w:color w:val="000000"/>
          <w:sz w:val="26"/>
        </w:rPr>
      </w:pPr>
      <w:r>
        <w:rPr>
          <w:rFonts w:ascii="Times New Roman" w:hAnsi="Times New Roman"/>
          <w:color w:val="000000"/>
          <w:sz w:val="26"/>
        </w:rPr>
        <w:t xml:space="preserve"> воспитании молодёжи, передаче ей традиций</w:t>
      </w:r>
    </w:p>
    <w:p w14:paraId="13010000">
      <w:pPr>
        <w:spacing w:after="0" w:line="240" w:lineRule="auto"/>
        <w:ind w:firstLine="709" w:left="0"/>
        <w:jc w:val="right"/>
        <w:rPr>
          <w:rFonts w:ascii="Times New Roman" w:hAnsi="Times New Roman"/>
          <w:color w:val="000000"/>
          <w:sz w:val="26"/>
        </w:rPr>
      </w:pPr>
      <w:r>
        <w:rPr>
          <w:rFonts w:ascii="Times New Roman" w:hAnsi="Times New Roman"/>
          <w:color w:val="000000"/>
          <w:sz w:val="26"/>
        </w:rPr>
        <w:t xml:space="preserve"> старшего поколения, в целях финансового</w:t>
      </w:r>
    </w:p>
    <w:p w14:paraId="14010000">
      <w:pPr>
        <w:spacing w:after="0" w:line="240" w:lineRule="auto"/>
        <w:ind w:firstLine="709" w:left="0"/>
        <w:jc w:val="right"/>
        <w:rPr>
          <w:rFonts w:ascii="Times New Roman" w:hAnsi="Times New Roman"/>
          <w:color w:val="000000"/>
          <w:sz w:val="26"/>
        </w:rPr>
      </w:pPr>
      <w:r>
        <w:rPr>
          <w:rFonts w:ascii="Times New Roman" w:hAnsi="Times New Roman"/>
          <w:color w:val="000000"/>
          <w:sz w:val="26"/>
        </w:rPr>
        <w:t xml:space="preserve"> обеспечения (возмещения) затрат в связи</w:t>
      </w:r>
    </w:p>
    <w:p w14:paraId="15010000">
      <w:pPr>
        <w:spacing w:after="0" w:line="240" w:lineRule="auto"/>
        <w:ind w:firstLine="709" w:left="0"/>
        <w:jc w:val="right"/>
        <w:rPr>
          <w:rFonts w:ascii="Times New Roman" w:hAnsi="Times New Roman"/>
          <w:color w:val="000000"/>
          <w:sz w:val="26"/>
        </w:rPr>
      </w:pPr>
      <w:r>
        <w:rPr>
          <w:rFonts w:ascii="Times New Roman" w:hAnsi="Times New Roman"/>
          <w:color w:val="000000"/>
          <w:sz w:val="26"/>
        </w:rPr>
        <w:t xml:space="preserve"> с выполнением работ и оказанием услуг социальной</w:t>
      </w:r>
    </w:p>
    <w:p w14:paraId="16010000">
      <w:pPr>
        <w:spacing w:after="0" w:line="240" w:lineRule="auto"/>
        <w:ind w:firstLine="709" w:left="0"/>
        <w:jc w:val="right"/>
        <w:rPr>
          <w:rFonts w:ascii="Times New Roman" w:hAnsi="Times New Roman"/>
          <w:color w:val="000000"/>
          <w:sz w:val="26"/>
        </w:rPr>
      </w:pPr>
      <w:r>
        <w:rPr>
          <w:rFonts w:ascii="Times New Roman" w:hAnsi="Times New Roman"/>
          <w:color w:val="000000"/>
          <w:sz w:val="26"/>
        </w:rPr>
        <w:t xml:space="preserve"> направленности жителям города Магнитогорска,</w:t>
      </w:r>
    </w:p>
    <w:p w14:paraId="17010000">
      <w:pPr>
        <w:spacing w:after="0" w:line="240" w:lineRule="auto"/>
        <w:ind w:firstLine="709" w:left="0"/>
        <w:jc w:val="right"/>
        <w:rPr>
          <w:rFonts w:ascii="Times New Roman" w:hAnsi="Times New Roman"/>
          <w:color w:val="000000"/>
          <w:sz w:val="26"/>
        </w:rPr>
      </w:pPr>
      <w:r>
        <w:rPr>
          <w:rFonts w:ascii="Times New Roman" w:hAnsi="Times New Roman"/>
          <w:color w:val="000000"/>
          <w:sz w:val="26"/>
        </w:rPr>
        <w:t xml:space="preserve"> осуществляемых в рамках, предусмотренных уставами</w:t>
      </w:r>
    </w:p>
    <w:p w14:paraId="18010000">
      <w:pPr>
        <w:spacing w:after="0" w:line="240" w:lineRule="auto"/>
        <w:ind w:firstLine="709" w:left="0"/>
        <w:jc w:val="right"/>
        <w:rPr>
          <w:rFonts w:ascii="Times New Roman" w:hAnsi="Times New Roman"/>
          <w:color w:val="000000"/>
          <w:sz w:val="26"/>
        </w:rPr>
      </w:pPr>
      <w:r>
        <w:rPr>
          <w:rFonts w:ascii="Times New Roman" w:hAnsi="Times New Roman"/>
          <w:color w:val="000000"/>
          <w:sz w:val="26"/>
        </w:rPr>
        <w:t xml:space="preserve"> организаций предметом и целями их деятельности</w:t>
      </w:r>
    </w:p>
    <w:p w14:paraId="19010000">
      <w:pPr>
        <w:spacing w:after="0" w:line="240" w:lineRule="auto"/>
        <w:ind w:firstLine="709" w:left="0"/>
        <w:jc w:val="both"/>
        <w:rPr>
          <w:rFonts w:ascii="Times New Roman" w:hAnsi="Times New Roman"/>
          <w:color w:val="000000"/>
          <w:sz w:val="26"/>
        </w:rPr>
      </w:pPr>
    </w:p>
    <w:p w14:paraId="1A010000">
      <w:pPr>
        <w:spacing w:after="0" w:line="240" w:lineRule="auto"/>
        <w:ind w:firstLine="709" w:left="0"/>
        <w:jc w:val="center"/>
        <w:rPr>
          <w:rFonts w:ascii="Times New Roman" w:hAnsi="Times New Roman"/>
          <w:color w:val="000000"/>
          <w:sz w:val="26"/>
        </w:rPr>
      </w:pPr>
      <w:r>
        <w:rPr>
          <w:rFonts w:ascii="Times New Roman" w:hAnsi="Times New Roman"/>
          <w:color w:val="000000"/>
          <w:sz w:val="26"/>
        </w:rPr>
        <w:t>Гарантийное письмо</w:t>
      </w:r>
    </w:p>
    <w:p w14:paraId="1B010000">
      <w:pPr>
        <w:spacing w:after="0" w:line="240" w:lineRule="auto"/>
        <w:ind w:firstLine="709" w:left="0"/>
        <w:jc w:val="center"/>
        <w:rPr>
          <w:rFonts w:ascii="Times New Roman" w:hAnsi="Times New Roman"/>
          <w:color w:val="000000"/>
          <w:sz w:val="26"/>
        </w:rPr>
      </w:pPr>
      <w:r>
        <w:rPr>
          <w:rFonts w:ascii="Times New Roman" w:hAnsi="Times New Roman"/>
          <w:color w:val="000000"/>
          <w:sz w:val="26"/>
        </w:rPr>
        <w:t>о соответствии требованиям, установленным к участникам отбора</w:t>
      </w:r>
    </w:p>
    <w:p w14:paraId="1C010000">
      <w:pPr>
        <w:spacing w:after="0" w:line="240" w:lineRule="auto"/>
        <w:ind w:firstLine="709" w:left="0"/>
        <w:jc w:val="center"/>
        <w:rPr>
          <w:rFonts w:ascii="Times New Roman" w:hAnsi="Times New Roman"/>
          <w:color w:val="000000"/>
          <w:sz w:val="26"/>
        </w:rPr>
      </w:pPr>
      <w:r>
        <w:rPr>
          <w:rFonts w:ascii="Times New Roman" w:hAnsi="Times New Roman"/>
          <w:color w:val="000000"/>
          <w:sz w:val="26"/>
        </w:rPr>
        <w:t>осуществляющим деятельность по защите гражданских,</w:t>
      </w:r>
    </w:p>
    <w:p w14:paraId="1D010000">
      <w:pPr>
        <w:spacing w:after="0" w:line="240" w:lineRule="auto"/>
        <w:ind w:firstLine="709" w:left="0"/>
        <w:jc w:val="center"/>
        <w:rPr>
          <w:rFonts w:ascii="Times New Roman" w:hAnsi="Times New Roman"/>
          <w:color w:val="000000"/>
          <w:sz w:val="26"/>
        </w:rPr>
      </w:pPr>
      <w:r>
        <w:rPr>
          <w:rFonts w:ascii="Times New Roman" w:hAnsi="Times New Roman"/>
          <w:color w:val="000000"/>
          <w:sz w:val="26"/>
        </w:rPr>
        <w:t>социально-экономических, личных прав и свобод лиц старшего поколения,</w:t>
      </w:r>
    </w:p>
    <w:p w14:paraId="1E010000">
      <w:pPr>
        <w:spacing w:after="0" w:line="240" w:lineRule="auto"/>
        <w:ind w:firstLine="709" w:left="0"/>
        <w:jc w:val="center"/>
        <w:rPr>
          <w:rFonts w:ascii="Times New Roman" w:hAnsi="Times New Roman"/>
          <w:color w:val="000000"/>
          <w:sz w:val="26"/>
        </w:rPr>
      </w:pPr>
      <w:r>
        <w:rPr>
          <w:rFonts w:ascii="Times New Roman" w:hAnsi="Times New Roman"/>
          <w:color w:val="000000"/>
          <w:sz w:val="26"/>
        </w:rPr>
        <w:t>привлечению ветеранов к участию в патриотическом воспитании молодёжи,</w:t>
      </w:r>
    </w:p>
    <w:p w14:paraId="1F010000">
      <w:pPr>
        <w:spacing w:after="0" w:line="240" w:lineRule="auto"/>
        <w:ind w:firstLine="709" w:left="0"/>
        <w:jc w:val="center"/>
        <w:rPr>
          <w:rFonts w:ascii="Times New Roman" w:hAnsi="Times New Roman"/>
          <w:color w:val="000000"/>
          <w:sz w:val="26"/>
        </w:rPr>
      </w:pPr>
      <w:r>
        <w:rPr>
          <w:rFonts w:ascii="Times New Roman" w:hAnsi="Times New Roman"/>
          <w:color w:val="000000"/>
          <w:sz w:val="26"/>
        </w:rPr>
        <w:t>передаче ей традиций старшего поколения, в целях финансового обеспечения</w:t>
      </w:r>
    </w:p>
    <w:p w14:paraId="20010000">
      <w:pPr>
        <w:spacing w:after="0" w:line="240" w:lineRule="auto"/>
        <w:ind w:firstLine="709" w:left="0"/>
        <w:jc w:val="center"/>
        <w:rPr>
          <w:rFonts w:ascii="Times New Roman" w:hAnsi="Times New Roman"/>
          <w:color w:val="000000"/>
          <w:sz w:val="26"/>
        </w:rPr>
      </w:pPr>
      <w:r>
        <w:rPr>
          <w:rFonts w:ascii="Times New Roman" w:hAnsi="Times New Roman"/>
          <w:color w:val="000000"/>
          <w:sz w:val="26"/>
        </w:rPr>
        <w:t>(возмещения) затрат в связи с выполнением работ и оказанием услуг</w:t>
      </w:r>
    </w:p>
    <w:p w14:paraId="21010000">
      <w:pPr>
        <w:spacing w:after="0" w:line="240" w:lineRule="auto"/>
        <w:ind w:firstLine="709" w:left="0"/>
        <w:jc w:val="center"/>
        <w:rPr>
          <w:rFonts w:ascii="Times New Roman" w:hAnsi="Times New Roman"/>
          <w:color w:val="000000"/>
          <w:sz w:val="26"/>
        </w:rPr>
      </w:pPr>
      <w:r>
        <w:rPr>
          <w:rFonts w:ascii="Times New Roman" w:hAnsi="Times New Roman"/>
          <w:color w:val="000000"/>
          <w:sz w:val="26"/>
        </w:rPr>
        <w:t>социальной направленности жителям города Магнитогорска, осуществляемых</w:t>
      </w:r>
    </w:p>
    <w:p w14:paraId="22010000">
      <w:pPr>
        <w:spacing w:after="0" w:line="240" w:lineRule="auto"/>
        <w:ind w:firstLine="709" w:left="0"/>
        <w:jc w:val="center"/>
        <w:rPr>
          <w:rFonts w:ascii="Times New Roman" w:hAnsi="Times New Roman"/>
          <w:color w:val="000000"/>
          <w:sz w:val="26"/>
        </w:rPr>
      </w:pPr>
      <w:r>
        <w:rPr>
          <w:rFonts w:ascii="Times New Roman" w:hAnsi="Times New Roman"/>
          <w:color w:val="000000"/>
          <w:sz w:val="26"/>
        </w:rPr>
        <w:t>в рамках, предусмотренных уставами организаций предметом</w:t>
      </w:r>
    </w:p>
    <w:p w14:paraId="23010000">
      <w:pPr>
        <w:spacing w:after="0" w:line="240" w:lineRule="auto"/>
        <w:ind w:firstLine="709" w:left="0"/>
        <w:jc w:val="center"/>
        <w:rPr>
          <w:rFonts w:ascii="Times New Roman" w:hAnsi="Times New Roman"/>
          <w:color w:val="000000"/>
          <w:sz w:val="26"/>
        </w:rPr>
      </w:pPr>
      <w:r>
        <w:rPr>
          <w:rFonts w:ascii="Times New Roman" w:hAnsi="Times New Roman"/>
          <w:color w:val="000000"/>
          <w:sz w:val="26"/>
        </w:rPr>
        <w:t>и целями их деятельности</w:t>
      </w:r>
    </w:p>
    <w:p w14:paraId="24010000">
      <w:pPr>
        <w:spacing w:after="0" w:line="240" w:lineRule="auto"/>
        <w:ind w:firstLine="709" w:left="0"/>
        <w:jc w:val="center"/>
        <w:rPr>
          <w:rFonts w:ascii="Times New Roman" w:hAnsi="Times New Roman"/>
          <w:color w:val="000000"/>
          <w:sz w:val="26"/>
        </w:rPr>
      </w:pPr>
      <w:r>
        <w:rPr>
          <w:rFonts w:ascii="Times New Roman" w:hAnsi="Times New Roman"/>
          <w:color w:val="000000"/>
          <w:sz w:val="26"/>
        </w:rPr>
        <w:t>в 202___ году</w:t>
      </w:r>
    </w:p>
    <w:p w14:paraId="25010000">
      <w:pPr>
        <w:spacing w:after="0" w:line="240" w:lineRule="auto"/>
        <w:ind w:firstLine="709" w:left="0"/>
        <w:jc w:val="both"/>
        <w:rPr>
          <w:rFonts w:ascii="Times New Roman" w:hAnsi="Times New Roman"/>
          <w:color w:val="000000"/>
          <w:sz w:val="26"/>
        </w:rPr>
      </w:pPr>
    </w:p>
    <w:p w14:paraId="26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Уведомляю Вас о том, что ______________________________________________________</w:t>
      </w:r>
    </w:p>
    <w:p w14:paraId="27010000">
      <w:pPr>
        <w:spacing w:after="0" w:line="240" w:lineRule="auto"/>
        <w:ind/>
        <w:jc w:val="both"/>
        <w:rPr>
          <w:rFonts w:ascii="Times New Roman" w:hAnsi="Times New Roman"/>
          <w:color w:val="000000"/>
          <w:sz w:val="26"/>
        </w:rPr>
      </w:pPr>
      <w:r>
        <w:rPr>
          <w:rFonts w:ascii="Times New Roman" w:hAnsi="Times New Roman"/>
          <w:color w:val="000000"/>
          <w:sz w:val="26"/>
        </w:rPr>
        <w:t>_____________________________________________________________________________</w:t>
      </w:r>
    </w:p>
    <w:p w14:paraId="28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наименование </w:t>
      </w:r>
      <w:r>
        <w:rPr>
          <w:rFonts w:ascii="Times New Roman" w:hAnsi="Times New Roman"/>
          <w:color w:val="000000"/>
          <w:sz w:val="26"/>
        </w:rPr>
        <w:t>организации  (</w:t>
      </w:r>
      <w:r>
        <w:rPr>
          <w:rFonts w:ascii="Times New Roman" w:hAnsi="Times New Roman"/>
          <w:color w:val="000000"/>
          <w:sz w:val="26"/>
        </w:rPr>
        <w:t>далее - организация)</w:t>
      </w:r>
    </w:p>
    <w:p w14:paraId="29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на дату __________20___ г.:</w:t>
      </w:r>
    </w:p>
    <w:p w14:paraId="2A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1)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w:t>
      </w:r>
      <w:r>
        <w:rPr>
          <w:rFonts w:ascii="Times New Roman" w:hAnsi="Times New Roman"/>
          <w:color w:val="000000"/>
          <w:sz w:val="26"/>
        </w:rPr>
        <w:t>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B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2)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C010000">
      <w:pPr>
        <w:tabs>
          <w:tab w:leader="none" w:pos="1134" w:val="left"/>
        </w:tabs>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3) </w:t>
      </w:r>
      <w:r>
        <w:rPr>
          <w:rFonts w:ascii="Times New Roman" w:hAnsi="Times New Roman"/>
          <w:color w:val="000000"/>
          <w:sz w:val="26"/>
        </w:rPr>
        <w:tab/>
      </w:r>
      <w:r>
        <w:rPr>
          <w:rFonts w:ascii="Times New Roman" w:hAnsi="Times New Roman"/>
          <w:color w:val="000000"/>
          <w:sz w:val="26"/>
        </w:rPr>
        <w:t>организация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D010000">
      <w:pPr>
        <w:tabs>
          <w:tab w:leader="none" w:pos="1134" w:val="left"/>
        </w:tabs>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4) </w:t>
      </w:r>
      <w:r>
        <w:rPr>
          <w:rFonts w:ascii="Times New Roman" w:hAnsi="Times New Roman"/>
          <w:color w:val="000000"/>
          <w:sz w:val="26"/>
        </w:rPr>
        <w:tab/>
      </w:r>
      <w:r>
        <w:rPr>
          <w:rFonts w:ascii="Times New Roman" w:hAnsi="Times New Roman"/>
          <w:color w:val="000000"/>
          <w:sz w:val="26"/>
        </w:rPr>
        <w:t xml:space="preserve">организация не получает средства из бюджета города; </w:t>
      </w:r>
    </w:p>
    <w:p w14:paraId="2E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5) организация не является иностранным агентом в соответствии с Федеральным законом «О </w:t>
      </w:r>
      <w:r>
        <w:rPr>
          <w:rFonts w:ascii="Times New Roman" w:hAnsi="Times New Roman"/>
          <w:color w:val="000000"/>
          <w:sz w:val="26"/>
        </w:rPr>
        <w:t>контроле  за</w:t>
      </w:r>
      <w:r>
        <w:rPr>
          <w:rFonts w:ascii="Times New Roman" w:hAnsi="Times New Roman"/>
          <w:color w:val="000000"/>
          <w:sz w:val="26"/>
        </w:rPr>
        <w:t xml:space="preserve"> деятельностью лиц, находящихся под иностранным влиянием»;</w:t>
      </w:r>
    </w:p>
    <w:p w14:paraId="2F010000">
      <w:pPr>
        <w:tabs>
          <w:tab w:leader="none" w:pos="1276" w:val="left"/>
        </w:tabs>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6) </w:t>
      </w:r>
      <w:r>
        <w:rPr>
          <w:rFonts w:ascii="Times New Roman" w:hAnsi="Times New Roman"/>
          <w:color w:val="000000"/>
          <w:sz w:val="26"/>
        </w:rPr>
        <w:tab/>
      </w:r>
      <w:r>
        <w:rPr>
          <w:rFonts w:ascii="Times New Roman" w:hAnsi="Times New Roman"/>
          <w:color w:val="000000"/>
          <w:sz w:val="26"/>
        </w:rPr>
        <w:t>у организации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0010000">
      <w:pPr>
        <w:tabs>
          <w:tab w:leader="none" w:pos="1134" w:val="left"/>
        </w:tabs>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7) </w:t>
      </w:r>
      <w:r>
        <w:rPr>
          <w:rFonts w:ascii="Times New Roman" w:hAnsi="Times New Roman"/>
          <w:color w:val="000000"/>
          <w:sz w:val="26"/>
        </w:rPr>
        <w:tab/>
      </w:r>
      <w:r>
        <w:rPr>
          <w:rFonts w:ascii="Times New Roman" w:hAnsi="Times New Roman"/>
          <w:color w:val="000000"/>
          <w:sz w:val="26"/>
        </w:rPr>
        <w:t>у организации отсутствует просроченная задолженность 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бюджетом города, из которого планируется предоставление субсидии в соответствии с правовым актом (за исключением случаев, установленных администрацией города);</w:t>
      </w:r>
    </w:p>
    <w:p w14:paraId="31010000">
      <w:pPr>
        <w:tabs>
          <w:tab w:leader="none" w:pos="1134" w:val="left"/>
        </w:tabs>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8) </w:t>
      </w:r>
      <w:r>
        <w:rPr>
          <w:rFonts w:ascii="Times New Roman" w:hAnsi="Times New Roman"/>
          <w:color w:val="000000"/>
          <w:sz w:val="26"/>
        </w:rPr>
        <w:tab/>
      </w:r>
      <w:r>
        <w:rPr>
          <w:rFonts w:ascii="Times New Roman" w:hAnsi="Times New Roman"/>
          <w:color w:val="000000"/>
          <w:sz w:val="26"/>
        </w:rPr>
        <w:t>организация,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32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работ, услуг, участниками отбора.</w:t>
      </w:r>
    </w:p>
    <w:p w14:paraId="33010000">
      <w:pPr>
        <w:spacing w:after="0" w:line="240" w:lineRule="auto"/>
        <w:ind/>
        <w:jc w:val="both"/>
        <w:rPr>
          <w:rFonts w:ascii="Times New Roman" w:hAnsi="Times New Roman"/>
          <w:color w:val="000000"/>
          <w:sz w:val="26"/>
        </w:rPr>
      </w:pPr>
      <w:r>
        <w:rPr>
          <w:rFonts w:ascii="Times New Roman" w:hAnsi="Times New Roman"/>
          <w:color w:val="000000"/>
          <w:sz w:val="26"/>
        </w:rPr>
        <w:t>_____________________________________     __________        ____________________</w:t>
      </w:r>
    </w:p>
    <w:p w14:paraId="34010000">
      <w:pPr>
        <w:spacing w:after="0" w:line="240" w:lineRule="auto"/>
        <w:ind/>
        <w:jc w:val="both"/>
        <w:rPr>
          <w:rFonts w:ascii="Times New Roman" w:hAnsi="Times New Roman"/>
          <w:color w:val="000000"/>
          <w:sz w:val="26"/>
        </w:rPr>
      </w:pPr>
      <w:r>
        <w:rPr>
          <w:rFonts w:ascii="Times New Roman" w:hAnsi="Times New Roman"/>
          <w:color w:val="000000"/>
          <w:sz w:val="26"/>
        </w:rPr>
        <w:t xml:space="preserve">(наименование должности </w:t>
      </w:r>
      <w:r>
        <w:rPr>
          <w:rFonts w:ascii="Times New Roman" w:hAnsi="Times New Roman"/>
          <w:color w:val="000000"/>
          <w:sz w:val="26"/>
        </w:rPr>
        <w:t xml:space="preserve">руководителя)   </w:t>
      </w:r>
      <w:r>
        <w:rPr>
          <w:rFonts w:ascii="Times New Roman" w:hAnsi="Times New Roman"/>
          <w:color w:val="000000"/>
          <w:sz w:val="26"/>
        </w:rPr>
        <w:t xml:space="preserve">       (подпись)          (фамилия, инициалы)</w:t>
      </w:r>
    </w:p>
    <w:p w14:paraId="35010000">
      <w:pPr>
        <w:spacing w:after="0"/>
        <w:ind w:firstLine="709" w:left="0"/>
        <w:jc w:val="both"/>
        <w:rPr>
          <w:rFonts w:ascii="Times New Roman" w:hAnsi="Times New Roman"/>
          <w:color w:val="000000"/>
          <w:sz w:val="26"/>
        </w:rPr>
      </w:pPr>
    </w:p>
    <w:p w14:paraId="36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  </w:t>
      </w:r>
    </w:p>
    <w:p w14:paraId="37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 xml:space="preserve">М.П. </w:t>
      </w:r>
    </w:p>
    <w:p w14:paraId="38010000">
      <w:pPr>
        <w:spacing w:after="0" w:line="240" w:lineRule="auto"/>
        <w:ind w:firstLine="709" w:left="0"/>
        <w:jc w:val="both"/>
        <w:rPr>
          <w:rFonts w:ascii="Times New Roman" w:hAnsi="Times New Roman"/>
          <w:color w:val="000000"/>
          <w:sz w:val="26"/>
        </w:rPr>
      </w:pPr>
      <w:r>
        <w:rPr>
          <w:rFonts w:ascii="Times New Roman" w:hAnsi="Times New Roman"/>
          <w:color w:val="000000"/>
          <w:sz w:val="26"/>
        </w:rPr>
        <w:t>«______» ______________ 20____г.</w:t>
      </w:r>
    </w:p>
    <w:p w14:paraId="39010000">
      <w:pPr>
        <w:spacing w:after="0"/>
        <w:ind w:firstLine="709" w:left="0"/>
        <w:jc w:val="both"/>
        <w:rPr>
          <w:rFonts w:ascii="Times New Roman" w:hAnsi="Times New Roman"/>
          <w:color w:val="000000"/>
          <w:sz w:val="26"/>
        </w:rPr>
      </w:pPr>
      <w:r>
        <w:rPr>
          <w:rFonts w:ascii="Times New Roman" w:hAnsi="Times New Roman"/>
          <w:color w:val="000000"/>
          <w:sz w:val="26"/>
        </w:rPr>
        <w:t xml:space="preserve">                                     </w:t>
      </w:r>
    </w:p>
    <w:p w14:paraId="3A010000">
      <w:pPr>
        <w:spacing w:after="0"/>
        <w:ind w:firstLine="709" w:left="0"/>
        <w:jc w:val="both"/>
        <w:rPr>
          <w:rFonts w:ascii="Times New Roman" w:hAnsi="Times New Roman"/>
          <w:color w:val="000000"/>
          <w:sz w:val="26"/>
        </w:rPr>
      </w:pPr>
    </w:p>
    <w:p w14:paraId="3B010000">
      <w:pPr>
        <w:spacing w:after="0"/>
        <w:ind w:firstLine="709" w:left="0"/>
        <w:jc w:val="both"/>
        <w:rPr>
          <w:rFonts w:ascii="Times New Roman" w:hAnsi="Times New Roman"/>
          <w:color w:val="000000"/>
          <w:sz w:val="26"/>
        </w:rPr>
      </w:pPr>
    </w:p>
    <w:p w14:paraId="3C010000">
      <w:pPr>
        <w:spacing w:after="0"/>
        <w:ind w:firstLine="709" w:left="0"/>
        <w:jc w:val="both"/>
        <w:rPr>
          <w:rFonts w:ascii="Times New Roman" w:hAnsi="Times New Roman"/>
          <w:color w:val="000000"/>
          <w:sz w:val="26"/>
        </w:rPr>
      </w:pPr>
    </w:p>
    <w:p w14:paraId="3D010000">
      <w:pPr>
        <w:spacing w:after="0"/>
        <w:ind w:firstLine="709" w:left="0"/>
        <w:jc w:val="both"/>
        <w:rPr>
          <w:rFonts w:ascii="Times New Roman" w:hAnsi="Times New Roman"/>
          <w:color w:val="000000"/>
          <w:sz w:val="26"/>
        </w:rPr>
      </w:pPr>
    </w:p>
    <w:p w14:paraId="3E010000">
      <w:pPr>
        <w:spacing w:after="0" w:line="240" w:lineRule="auto"/>
        <w:ind/>
        <w:jc w:val="right"/>
        <w:rPr>
          <w:rFonts w:ascii="Times New Roman" w:hAnsi="Times New Roman"/>
          <w:color w:val="000000"/>
          <w:sz w:val="26"/>
        </w:rPr>
      </w:pPr>
      <w:r>
        <w:rPr>
          <w:rFonts w:ascii="Times New Roman" w:hAnsi="Times New Roman"/>
          <w:color w:val="000000"/>
          <w:sz w:val="26"/>
        </w:rPr>
        <w:t>Приложение №2</w:t>
      </w:r>
    </w:p>
    <w:p w14:paraId="3F010000">
      <w:pPr>
        <w:spacing w:after="0" w:line="240" w:lineRule="auto"/>
        <w:ind/>
        <w:jc w:val="right"/>
        <w:rPr>
          <w:rFonts w:ascii="Times New Roman" w:hAnsi="Times New Roman"/>
          <w:color w:val="000000"/>
          <w:sz w:val="26"/>
        </w:rPr>
      </w:pPr>
      <w:r>
        <w:rPr>
          <w:rFonts w:ascii="Times New Roman" w:hAnsi="Times New Roman"/>
          <w:color w:val="000000"/>
          <w:sz w:val="26"/>
        </w:rPr>
        <w:t xml:space="preserve">  к </w:t>
      </w:r>
      <w:r>
        <w:rPr>
          <w:rStyle w:val="Style_4_ch"/>
          <w:rFonts w:ascii="Times New Roman" w:hAnsi="Times New Roman"/>
          <w:color w:val="000000"/>
          <w:sz w:val="26"/>
          <w:u w:val="none"/>
        </w:rPr>
        <w:fldChar w:fldCharType="begin"/>
      </w:r>
      <w:r>
        <w:rPr>
          <w:rStyle w:val="Style_4_ch"/>
          <w:rFonts w:ascii="Times New Roman" w:hAnsi="Times New Roman"/>
          <w:color w:val="000000"/>
          <w:sz w:val="26"/>
          <w:u w:val="none"/>
        </w:rPr>
        <w:instrText>HYPERLINK "file:///opt/onlyoffice/desktopeditors/editors/web-apps/apps/documenteditor/main/index.html?_dc=0&amp;lang=ru-RU&amp;frameEditorId=placeholder&amp;isForm=false&amp;parentOrigin=file://&amp;fileType=docx#sub_1000" \o "file:///opt/onlyoffice/desktopeditors/editors/web-apps/apps/documenteditor/main/index.html?_dc=0&amp;lang=ru-RU&amp;frameEditorId=placeholder&amp;isForm=false&amp;parentOrigin=file://&amp;fileType=docx#sub_1000"</w:instrText>
      </w:r>
      <w:r>
        <w:rPr>
          <w:rStyle w:val="Style_4_ch"/>
          <w:rFonts w:ascii="Times New Roman" w:hAnsi="Times New Roman"/>
          <w:color w:val="000000"/>
          <w:sz w:val="26"/>
          <w:u w:val="none"/>
        </w:rPr>
        <w:fldChar w:fldCharType="separate"/>
      </w:r>
      <w:r>
        <w:rPr>
          <w:rStyle w:val="Style_4_ch"/>
          <w:rFonts w:ascii="Times New Roman" w:hAnsi="Times New Roman"/>
          <w:color w:val="000000"/>
          <w:sz w:val="26"/>
          <w:u w:val="none"/>
        </w:rPr>
        <w:t>Порядку</w:t>
      </w:r>
      <w:r>
        <w:rPr>
          <w:rStyle w:val="Style_4_ch"/>
          <w:rFonts w:ascii="Times New Roman" w:hAnsi="Times New Roman"/>
          <w:color w:val="000000"/>
          <w:sz w:val="26"/>
          <w:u w:val="none"/>
        </w:rPr>
        <w:fldChar w:fldCharType="end"/>
      </w:r>
      <w:r>
        <w:rPr>
          <w:rFonts w:ascii="Times New Roman" w:hAnsi="Times New Roman"/>
          <w:color w:val="000000"/>
          <w:sz w:val="26"/>
        </w:rPr>
        <w:t xml:space="preserve"> о порядке предоставления субсидии</w:t>
      </w:r>
      <w:r>
        <w:rPr>
          <w:rFonts w:ascii="Times New Roman" w:hAnsi="Times New Roman"/>
          <w:color w:val="000000"/>
          <w:sz w:val="26"/>
        </w:rPr>
        <w:br/>
      </w:r>
      <w:r>
        <w:rPr>
          <w:rFonts w:ascii="Times New Roman" w:hAnsi="Times New Roman"/>
          <w:color w:val="000000"/>
          <w:sz w:val="26"/>
        </w:rPr>
        <w:t xml:space="preserve"> из бюджета города Магнитогорска общественным</w:t>
      </w:r>
      <w:r>
        <w:rPr>
          <w:rFonts w:ascii="Times New Roman" w:hAnsi="Times New Roman"/>
          <w:color w:val="000000"/>
          <w:sz w:val="26"/>
        </w:rPr>
        <w:br/>
      </w:r>
      <w:r>
        <w:rPr>
          <w:rFonts w:ascii="Times New Roman" w:hAnsi="Times New Roman"/>
          <w:color w:val="000000"/>
          <w:sz w:val="26"/>
        </w:rPr>
        <w:t xml:space="preserve"> организациям, осуществляющим деятельность</w:t>
      </w:r>
      <w:r>
        <w:rPr>
          <w:rFonts w:ascii="Times New Roman" w:hAnsi="Times New Roman"/>
          <w:color w:val="000000"/>
          <w:sz w:val="26"/>
        </w:rPr>
        <w:br/>
      </w:r>
      <w:r>
        <w:rPr>
          <w:rFonts w:ascii="Times New Roman" w:hAnsi="Times New Roman"/>
          <w:color w:val="000000"/>
          <w:sz w:val="26"/>
        </w:rPr>
        <w:t xml:space="preserve"> по защите гражданских, социально-экономических,</w:t>
      </w:r>
      <w:r>
        <w:rPr>
          <w:rFonts w:ascii="Times New Roman" w:hAnsi="Times New Roman"/>
          <w:color w:val="000000"/>
          <w:sz w:val="26"/>
        </w:rPr>
        <w:br/>
      </w:r>
      <w:r>
        <w:rPr>
          <w:rFonts w:ascii="Times New Roman" w:hAnsi="Times New Roman"/>
          <w:color w:val="000000"/>
          <w:sz w:val="26"/>
        </w:rPr>
        <w:t xml:space="preserve"> личных прав и свобод лиц старшего поколения,</w:t>
      </w:r>
      <w:r>
        <w:rPr>
          <w:rFonts w:ascii="Times New Roman" w:hAnsi="Times New Roman"/>
          <w:color w:val="000000"/>
          <w:sz w:val="26"/>
        </w:rPr>
        <w:br/>
      </w:r>
      <w:r>
        <w:rPr>
          <w:rFonts w:ascii="Times New Roman" w:hAnsi="Times New Roman"/>
          <w:color w:val="000000"/>
          <w:sz w:val="26"/>
        </w:rPr>
        <w:t xml:space="preserve"> привлечению ветеранов к участию в патриотическом</w:t>
      </w:r>
      <w:r>
        <w:rPr>
          <w:rFonts w:ascii="Times New Roman" w:hAnsi="Times New Roman"/>
          <w:color w:val="000000"/>
          <w:sz w:val="26"/>
        </w:rPr>
        <w:br/>
      </w:r>
      <w:r>
        <w:rPr>
          <w:rFonts w:ascii="Times New Roman" w:hAnsi="Times New Roman"/>
          <w:color w:val="000000"/>
          <w:sz w:val="26"/>
        </w:rPr>
        <w:t xml:space="preserve"> воспитании молодёжи, передаче ей традиций</w:t>
      </w:r>
      <w:r>
        <w:rPr>
          <w:rFonts w:ascii="Times New Roman" w:hAnsi="Times New Roman"/>
          <w:color w:val="000000"/>
          <w:sz w:val="26"/>
        </w:rPr>
        <w:br/>
      </w:r>
      <w:r>
        <w:rPr>
          <w:rFonts w:ascii="Times New Roman" w:hAnsi="Times New Roman"/>
          <w:color w:val="000000"/>
          <w:sz w:val="26"/>
        </w:rPr>
        <w:t xml:space="preserve"> старшего поколения, в целях финансового</w:t>
      </w:r>
      <w:r>
        <w:rPr>
          <w:rFonts w:ascii="Times New Roman" w:hAnsi="Times New Roman"/>
          <w:color w:val="000000"/>
          <w:sz w:val="26"/>
        </w:rPr>
        <w:br/>
      </w:r>
      <w:r>
        <w:rPr>
          <w:rFonts w:ascii="Times New Roman" w:hAnsi="Times New Roman"/>
          <w:color w:val="000000"/>
          <w:sz w:val="26"/>
        </w:rPr>
        <w:t xml:space="preserve"> обеспечения (возмещения) затрат в связи</w:t>
      </w:r>
      <w:r>
        <w:rPr>
          <w:rFonts w:ascii="Times New Roman" w:hAnsi="Times New Roman"/>
          <w:color w:val="000000"/>
          <w:sz w:val="26"/>
        </w:rPr>
        <w:br/>
      </w:r>
      <w:r>
        <w:rPr>
          <w:rFonts w:ascii="Times New Roman" w:hAnsi="Times New Roman"/>
          <w:color w:val="000000"/>
          <w:sz w:val="26"/>
        </w:rPr>
        <w:t xml:space="preserve"> с выполнением работ и оказанием услуг социальной</w:t>
      </w:r>
      <w:r>
        <w:rPr>
          <w:rFonts w:ascii="Times New Roman" w:hAnsi="Times New Roman"/>
          <w:color w:val="000000"/>
          <w:sz w:val="26"/>
        </w:rPr>
        <w:br/>
      </w:r>
      <w:r>
        <w:rPr>
          <w:rFonts w:ascii="Times New Roman" w:hAnsi="Times New Roman"/>
          <w:color w:val="000000"/>
          <w:sz w:val="26"/>
        </w:rPr>
        <w:t xml:space="preserve"> направленности жителям города Магнитогорска,</w:t>
      </w:r>
      <w:r>
        <w:rPr>
          <w:rFonts w:ascii="Times New Roman" w:hAnsi="Times New Roman"/>
          <w:color w:val="000000"/>
          <w:sz w:val="26"/>
        </w:rPr>
        <w:br/>
      </w:r>
      <w:r>
        <w:rPr>
          <w:rFonts w:ascii="Times New Roman" w:hAnsi="Times New Roman"/>
          <w:color w:val="000000"/>
          <w:sz w:val="26"/>
        </w:rPr>
        <w:t xml:space="preserve"> осуществляемых в рамках, предусмотренных уставами</w:t>
      </w:r>
      <w:r>
        <w:rPr>
          <w:rFonts w:ascii="Times New Roman" w:hAnsi="Times New Roman"/>
          <w:color w:val="000000"/>
          <w:sz w:val="26"/>
        </w:rPr>
        <w:br/>
      </w:r>
      <w:r>
        <w:rPr>
          <w:rFonts w:ascii="Times New Roman" w:hAnsi="Times New Roman"/>
          <w:color w:val="000000"/>
          <w:sz w:val="26"/>
        </w:rPr>
        <w:t xml:space="preserve"> организаций предметом и целями их деятельности</w:t>
      </w:r>
    </w:p>
    <w:p w14:paraId="40010000">
      <w:pPr>
        <w:widowControl w:val="0"/>
        <w:spacing w:after="0" w:line="240" w:lineRule="auto"/>
        <w:ind/>
        <w:jc w:val="both"/>
        <w:rPr>
          <w:rFonts w:ascii="Times New Roman" w:hAnsi="Times New Roman"/>
          <w:color w:val="000000"/>
          <w:sz w:val="26"/>
        </w:rPr>
      </w:pPr>
    </w:p>
    <w:p w14:paraId="41010000">
      <w:pPr>
        <w:widowControl w:val="0"/>
        <w:spacing w:after="0" w:line="240" w:lineRule="auto"/>
        <w:ind/>
        <w:jc w:val="center"/>
        <w:rPr>
          <w:rFonts w:ascii="Times New Roman" w:hAnsi="Times New Roman"/>
          <w:color w:val="000000"/>
          <w:sz w:val="26"/>
        </w:rPr>
      </w:pPr>
      <w:r>
        <w:rPr>
          <w:rFonts w:ascii="Times New Roman" w:hAnsi="Times New Roman"/>
          <w:color w:val="000000"/>
          <w:sz w:val="26"/>
        </w:rPr>
        <w:t>Согласие на публикацию (размещение) в сети Интернет информации</w:t>
      </w:r>
    </w:p>
    <w:p w14:paraId="42010000">
      <w:pPr>
        <w:widowControl w:val="0"/>
        <w:spacing w:after="0" w:line="240" w:lineRule="auto"/>
        <w:ind/>
        <w:jc w:val="both"/>
        <w:rPr>
          <w:rFonts w:ascii="Times New Roman" w:hAnsi="Times New Roman"/>
          <w:color w:val="000000"/>
          <w:sz w:val="26"/>
        </w:rPr>
      </w:pPr>
    </w:p>
    <w:p w14:paraId="43010000">
      <w:pPr>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Настоящим даю свое согласие Управлению социальной защиты населения администрации города Магнитогорска на публикацию (размещение) в информационно-телекоммуникационной сети «Интернет» информации:</w:t>
      </w:r>
    </w:p>
    <w:p w14:paraId="44010000">
      <w:pPr>
        <w:widowControl w:val="0"/>
        <w:numPr>
          <w:ilvl w:val="0"/>
          <w:numId w:val="1"/>
        </w:numPr>
        <w:spacing w:after="0" w:line="240" w:lineRule="auto"/>
        <w:ind w:firstLine="709" w:left="0"/>
        <w:contextualSpacing w:val="1"/>
        <w:rPr>
          <w:rFonts w:ascii="Times New Roman" w:hAnsi="Times New Roman"/>
          <w:color w:val="000000"/>
          <w:sz w:val="26"/>
        </w:rPr>
      </w:pPr>
      <w:r>
        <w:rPr>
          <w:rFonts w:ascii="Times New Roman" w:hAnsi="Times New Roman"/>
          <w:color w:val="000000"/>
          <w:sz w:val="26"/>
        </w:rPr>
        <w:t>об ____________________________________________________________________,</w:t>
      </w:r>
    </w:p>
    <w:p w14:paraId="45010000">
      <w:pPr>
        <w:widowControl w:val="0"/>
        <w:spacing w:after="0" w:line="240" w:lineRule="auto"/>
        <w:ind/>
        <w:rPr>
          <w:rFonts w:ascii="Times New Roman" w:hAnsi="Times New Roman"/>
          <w:color w:val="000000"/>
          <w:sz w:val="26"/>
        </w:rPr>
      </w:pPr>
      <w:r>
        <w:rPr>
          <w:rFonts w:ascii="Times New Roman" w:hAnsi="Times New Roman"/>
          <w:color w:val="000000"/>
          <w:sz w:val="26"/>
        </w:rPr>
        <w:t xml:space="preserve">                           (наименование общественной организации)</w:t>
      </w:r>
    </w:p>
    <w:p w14:paraId="46010000">
      <w:pPr>
        <w:widowControl w:val="0"/>
        <w:numPr>
          <w:ilvl w:val="0"/>
          <w:numId w:val="1"/>
        </w:numPr>
        <w:spacing w:after="0" w:line="240" w:lineRule="auto"/>
        <w:ind w:firstLine="709" w:left="0"/>
        <w:contextualSpacing w:val="1"/>
        <w:jc w:val="both"/>
        <w:rPr>
          <w:rFonts w:ascii="Times New Roman" w:hAnsi="Times New Roman"/>
          <w:color w:val="000000"/>
          <w:sz w:val="26"/>
        </w:rPr>
      </w:pPr>
      <w:r>
        <w:rPr>
          <w:rFonts w:ascii="Times New Roman" w:hAnsi="Times New Roman"/>
          <w:color w:val="000000"/>
          <w:sz w:val="26"/>
        </w:rPr>
        <w:t>о подаваемой заявке и иной информации общественной организации, связанной с отбором;</w:t>
      </w:r>
    </w:p>
    <w:p w14:paraId="47010000">
      <w:pPr>
        <w:widowControl w:val="0"/>
        <w:numPr>
          <w:ilvl w:val="0"/>
          <w:numId w:val="1"/>
        </w:numPr>
        <w:spacing w:after="0" w:line="240" w:lineRule="auto"/>
        <w:ind w:firstLine="709" w:left="0"/>
        <w:contextualSpacing w:val="1"/>
        <w:rPr>
          <w:rFonts w:ascii="Times New Roman" w:hAnsi="Times New Roman"/>
          <w:color w:val="000000"/>
          <w:sz w:val="26"/>
        </w:rPr>
      </w:pPr>
      <w:r>
        <w:rPr>
          <w:rFonts w:ascii="Times New Roman" w:hAnsi="Times New Roman"/>
          <w:color w:val="000000"/>
          <w:sz w:val="26"/>
        </w:rPr>
        <w:t xml:space="preserve"> о результатах отбора.</w:t>
      </w:r>
    </w:p>
    <w:p w14:paraId="48010000">
      <w:pPr>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А также на осуществление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в соответствии со статьями 268.1 и 269.2 Бюджетного кодекса Российской Федерации.</w:t>
      </w:r>
    </w:p>
    <w:p w14:paraId="49010000">
      <w:pPr>
        <w:widowControl w:val="0"/>
        <w:spacing w:after="0" w:line="240" w:lineRule="auto"/>
        <w:ind w:firstLine="709" w:left="0"/>
        <w:jc w:val="both"/>
        <w:rPr>
          <w:rFonts w:ascii="Times New Roman" w:hAnsi="Times New Roman"/>
          <w:color w:val="000000"/>
          <w:sz w:val="26"/>
        </w:rPr>
      </w:pPr>
      <w:r>
        <w:rPr>
          <w:rFonts w:ascii="Times New Roman" w:hAnsi="Times New Roman"/>
          <w:color w:val="000000"/>
          <w:sz w:val="26"/>
        </w:rPr>
        <w:t>Настоящее согласие действует со дня его подписания до дня отзыва в письменной форме.</w:t>
      </w:r>
    </w:p>
    <w:p w14:paraId="4A010000">
      <w:pPr>
        <w:widowControl w:val="0"/>
        <w:spacing w:after="0" w:line="240" w:lineRule="auto"/>
        <w:ind/>
        <w:jc w:val="both"/>
        <w:rPr>
          <w:rFonts w:ascii="Times New Roman" w:hAnsi="Times New Roman"/>
          <w:color w:val="000000"/>
          <w:sz w:val="26"/>
        </w:rPr>
      </w:pPr>
    </w:p>
    <w:p w14:paraId="4B010000">
      <w:pPr>
        <w:widowControl w:val="0"/>
        <w:spacing w:after="0" w:line="240" w:lineRule="auto"/>
        <w:ind/>
        <w:rPr>
          <w:rFonts w:ascii="Times New Roman" w:hAnsi="Times New Roman"/>
          <w:color w:val="000000"/>
          <w:sz w:val="26"/>
        </w:rPr>
      </w:pPr>
      <w:r>
        <w:rPr>
          <w:rFonts w:ascii="Times New Roman" w:hAnsi="Times New Roman"/>
          <w:color w:val="000000"/>
          <w:sz w:val="26"/>
        </w:rPr>
        <w:t>Председатель общественной организации</w:t>
      </w:r>
    </w:p>
    <w:p w14:paraId="4C010000">
      <w:pPr>
        <w:widowControl w:val="0"/>
        <w:spacing w:after="0" w:line="240" w:lineRule="auto"/>
        <w:ind/>
        <w:rPr>
          <w:rFonts w:ascii="Times New Roman" w:hAnsi="Times New Roman"/>
          <w:color w:val="000000"/>
          <w:sz w:val="26"/>
        </w:rPr>
      </w:pPr>
      <w:r>
        <w:rPr>
          <w:rFonts w:ascii="Times New Roman" w:hAnsi="Times New Roman"/>
          <w:color w:val="000000"/>
          <w:sz w:val="26"/>
        </w:rPr>
        <w:t>_________________ /_____________________</w:t>
      </w:r>
    </w:p>
    <w:p w14:paraId="4D010000">
      <w:pPr>
        <w:widowControl w:val="0"/>
        <w:spacing w:after="0" w:line="240" w:lineRule="auto"/>
        <w:ind/>
        <w:rPr>
          <w:rFonts w:ascii="Times New Roman" w:hAnsi="Times New Roman"/>
          <w:color w:val="000000"/>
          <w:sz w:val="26"/>
        </w:rPr>
      </w:pPr>
      <w:r>
        <w:rPr>
          <w:rFonts w:ascii="Times New Roman" w:hAnsi="Times New Roman"/>
          <w:color w:val="000000"/>
          <w:sz w:val="26"/>
        </w:rPr>
        <w:t xml:space="preserve">       (</w:t>
      </w:r>
      <w:r>
        <w:rPr>
          <w:rFonts w:ascii="Times New Roman" w:hAnsi="Times New Roman"/>
          <w:color w:val="000000"/>
          <w:sz w:val="26"/>
        </w:rPr>
        <w:t xml:space="preserve">подпись)   </w:t>
      </w:r>
      <w:r>
        <w:rPr>
          <w:rFonts w:ascii="Times New Roman" w:hAnsi="Times New Roman"/>
          <w:color w:val="000000"/>
          <w:sz w:val="26"/>
        </w:rPr>
        <w:t xml:space="preserve">              (фамилия, инициалы)</w:t>
      </w:r>
    </w:p>
    <w:p w14:paraId="4E010000">
      <w:pPr>
        <w:widowControl w:val="0"/>
        <w:spacing w:after="0" w:line="240" w:lineRule="auto"/>
        <w:ind/>
        <w:jc w:val="both"/>
        <w:rPr>
          <w:rFonts w:ascii="Times New Roman" w:hAnsi="Times New Roman"/>
          <w:color w:val="000000"/>
          <w:sz w:val="26"/>
        </w:rPr>
      </w:pPr>
    </w:p>
    <w:p w14:paraId="4F010000">
      <w:pPr>
        <w:widowControl w:val="0"/>
        <w:spacing w:after="0" w:line="240" w:lineRule="auto"/>
        <w:ind/>
        <w:rPr>
          <w:rFonts w:ascii="Times New Roman" w:hAnsi="Times New Roman"/>
          <w:color w:val="000000"/>
          <w:sz w:val="26"/>
        </w:rPr>
      </w:pPr>
      <w:r>
        <w:rPr>
          <w:rFonts w:ascii="Times New Roman" w:hAnsi="Times New Roman"/>
          <w:color w:val="000000"/>
          <w:sz w:val="26"/>
        </w:rPr>
        <w:t>М.П.</w:t>
      </w:r>
    </w:p>
    <w:p w14:paraId="50010000">
      <w:pPr>
        <w:widowControl w:val="0"/>
        <w:spacing w:after="0" w:line="240" w:lineRule="auto"/>
        <w:ind/>
        <w:rPr>
          <w:rFonts w:ascii="Times New Roman" w:hAnsi="Times New Roman"/>
          <w:color w:val="000000"/>
          <w:sz w:val="26"/>
        </w:rPr>
      </w:pPr>
      <w:r>
        <w:rPr>
          <w:rFonts w:ascii="Times New Roman" w:hAnsi="Times New Roman"/>
          <w:color w:val="000000"/>
          <w:sz w:val="26"/>
        </w:rPr>
        <w:t>«___» ____________ 20__ г.</w:t>
      </w:r>
    </w:p>
    <w:p w14:paraId="51010000">
      <w:pPr>
        <w:widowControl w:val="0"/>
        <w:spacing w:after="0" w:line="240" w:lineRule="auto"/>
        <w:ind/>
        <w:jc w:val="both"/>
        <w:rPr>
          <w:rFonts w:ascii="Times New Roman" w:hAnsi="Times New Roman"/>
          <w:color w:val="000000"/>
          <w:sz w:val="26"/>
        </w:rPr>
      </w:pPr>
    </w:p>
    <w:p w14:paraId="52010000">
      <w:pPr>
        <w:spacing w:after="0"/>
        <w:ind/>
        <w:rPr>
          <w:rFonts w:ascii="Times New Roman" w:hAnsi="Times New Roman"/>
          <w:color w:val="000000"/>
          <w:sz w:val="26"/>
        </w:rPr>
      </w:pPr>
    </w:p>
    <w:p w14:paraId="53010000">
      <w:pPr>
        <w:rPr>
          <w:rFonts w:ascii="Times New Roman" w:hAnsi="Times New Roman"/>
          <w:color w:val="000000"/>
        </w:rPr>
      </w:pPr>
    </w:p>
    <w:p w14:paraId="54010000">
      <w:pPr>
        <w:spacing w:after="0"/>
        <w:ind w:firstLine="709" w:left="0"/>
        <w:jc w:val="both"/>
        <w:rPr>
          <w:rFonts w:ascii="Times New Roman" w:hAnsi="Times New Roman"/>
          <w:color w:val="000000"/>
          <w:sz w:val="26"/>
        </w:rPr>
      </w:pPr>
    </w:p>
    <w:sectPr>
      <w:headerReference r:id="rId1" w:type="default"/>
      <w:headerReference r:id="rId2" w:type="first"/>
      <w:footerReference r:id="rId3" w:type="first"/>
      <w:pgSz w:h="16838" w:orient="portrait" w:w="11906"/>
      <w:pgMar w:bottom="1134" w:footer="709" w:gutter="0" w:header="709" w:left="1701" w:right="851"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ind/>
      <w:jc w:val="right"/>
      <w:rPr>
        <w:rFonts w:ascii="Times New Roman" w:hAnsi="Times New Roman"/>
        <w:sz w:val="24"/>
      </w:rPr>
    </w:pPr>
    <w:r>
      <w:rPr>
        <w:rFonts w:ascii="Times New Roman" w:hAnsi="Times New Roman"/>
        <w:sz w:val="24"/>
      </w:rPr>
      <w:t>Вр-1969874</w:t>
    </w: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2"/>
      <w:ind/>
      <w:jc w:val="right"/>
      <w:rPr>
        <w:rFonts w:ascii="Times New Roman" w:hAnsi="Times New Roman"/>
        <w:sz w:val="24"/>
      </w:rPr>
    </w:pPr>
    <w:r>
      <w:rPr>
        <w:rFonts w:ascii="Times New Roman" w:hAnsi="Times New Roman"/>
        <w:sz w:val="24"/>
      </w:rPr>
      <w:t>Вр-1969874</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rPr>
    </w:pPr>
  </w:p>
  <w:p w14:paraId="04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7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1"/>
      <w:ind/>
      <w:jc w:val="center"/>
      <w:rPr>
        <w:rFonts w:ascii="Times New Roman" w:hAnsi="Times New Roman"/>
      </w:rPr>
    </w:pPr>
  </w:p>
  <w:p w14:paraId="09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Heading 6 Char"/>
    <w:basedOn w:val="Style_7"/>
    <w:link w:val="Style_6_ch"/>
    <w:rPr>
      <w:rFonts w:ascii="Arial" w:hAnsi="Arial"/>
      <w:b w:val="1"/>
    </w:rPr>
  </w:style>
  <w:style w:styleId="Style_6_ch" w:type="character">
    <w:name w:val="Heading 6 Char"/>
    <w:basedOn w:val="Style_7_ch"/>
    <w:link w:val="Style_6"/>
    <w:rPr>
      <w:rFonts w:ascii="Arial" w:hAnsi="Arial"/>
      <w:b w:val="1"/>
    </w:rPr>
  </w:style>
  <w:style w:styleId="Style_8" w:type="paragraph">
    <w:name w:val="Intense Quote Char"/>
    <w:link w:val="Style_8_ch"/>
    <w:rPr>
      <w:i w:val="1"/>
    </w:rPr>
  </w:style>
  <w:style w:styleId="Style_8_ch" w:type="character">
    <w:name w:val="Intense Quote Char"/>
    <w:link w:val="Style_8"/>
    <w:rPr>
      <w:i w:val="1"/>
    </w:rPr>
  </w:style>
  <w:style w:styleId="Style_9" w:type="paragraph">
    <w:name w:val="toc 2"/>
    <w:basedOn w:val="Style_5"/>
    <w:next w:val="Style_5"/>
    <w:link w:val="Style_9_ch"/>
    <w:uiPriority w:val="39"/>
    <w:pPr>
      <w:spacing w:after="57"/>
      <w:ind w:firstLine="0" w:left="283"/>
    </w:pPr>
  </w:style>
  <w:style w:styleId="Style_9_ch" w:type="character">
    <w:name w:val="toc 2"/>
    <w:basedOn w:val="Style_5_ch"/>
    <w:link w:val="Style_9"/>
  </w:style>
  <w:style w:styleId="Style_2" w:type="paragraph">
    <w:name w:val="footer"/>
    <w:basedOn w:val="Style_5"/>
    <w:link w:val="Style_2_ch"/>
    <w:pPr>
      <w:tabs>
        <w:tab w:leader="none" w:pos="4677" w:val="center"/>
        <w:tab w:leader="none" w:pos="9355" w:val="right"/>
      </w:tabs>
      <w:spacing w:after="0" w:line="240" w:lineRule="auto"/>
      <w:ind/>
    </w:pPr>
  </w:style>
  <w:style w:styleId="Style_2_ch" w:type="character">
    <w:name w:val="footer"/>
    <w:basedOn w:val="Style_5_ch"/>
    <w:link w:val="Style_2"/>
  </w:style>
  <w:style w:styleId="Style_10" w:type="paragraph">
    <w:name w:val="toc 4"/>
    <w:basedOn w:val="Style_5"/>
    <w:next w:val="Style_5"/>
    <w:link w:val="Style_10_ch"/>
    <w:uiPriority w:val="39"/>
    <w:pPr>
      <w:spacing w:after="57"/>
      <w:ind w:firstLine="0" w:left="850"/>
    </w:pPr>
  </w:style>
  <w:style w:styleId="Style_10_ch" w:type="character">
    <w:name w:val="toc 4"/>
    <w:basedOn w:val="Style_5_ch"/>
    <w:link w:val="Style_10"/>
  </w:style>
  <w:style w:styleId="Style_11" w:type="paragraph">
    <w:name w:val="No Spacing"/>
    <w:link w:val="Style_11_ch"/>
    <w:pPr>
      <w:spacing w:after="0" w:line="240" w:lineRule="auto"/>
      <w:ind/>
    </w:pPr>
  </w:style>
  <w:style w:styleId="Style_11_ch" w:type="character">
    <w:name w:val="No Spacing"/>
    <w:link w:val="Style_11"/>
  </w:style>
  <w:style w:styleId="Style_12" w:type="paragraph">
    <w:name w:val="heading 7"/>
    <w:basedOn w:val="Style_5"/>
    <w:next w:val="Style_5"/>
    <w:link w:val="Style_12_ch"/>
    <w:uiPriority w:val="9"/>
    <w:qFormat/>
    <w:pPr>
      <w:keepNext w:val="1"/>
      <w:keepLines w:val="1"/>
      <w:spacing w:before="320"/>
      <w:ind/>
      <w:outlineLvl w:val="6"/>
    </w:pPr>
    <w:rPr>
      <w:rFonts w:ascii="Arial" w:hAnsi="Arial"/>
      <w:b w:val="1"/>
      <w:i w:val="1"/>
    </w:rPr>
  </w:style>
  <w:style w:styleId="Style_12_ch" w:type="character">
    <w:name w:val="heading 7"/>
    <w:basedOn w:val="Style_5_ch"/>
    <w:link w:val="Style_12"/>
    <w:rPr>
      <w:rFonts w:ascii="Arial" w:hAnsi="Arial"/>
      <w:b w:val="1"/>
      <w:i w:val="1"/>
    </w:rPr>
  </w:style>
  <w:style w:styleId="Style_13" w:type="paragraph">
    <w:name w:val="Quote Char"/>
    <w:link w:val="Style_13_ch"/>
    <w:rPr>
      <w:i w:val="1"/>
    </w:rPr>
  </w:style>
  <w:style w:styleId="Style_13_ch" w:type="character">
    <w:name w:val="Quote Char"/>
    <w:link w:val="Style_13"/>
    <w:rPr>
      <w:i w:val="1"/>
    </w:rPr>
  </w:style>
  <w:style w:styleId="Style_14" w:type="paragraph">
    <w:name w:val="toc 6"/>
    <w:basedOn w:val="Style_5"/>
    <w:next w:val="Style_5"/>
    <w:link w:val="Style_14_ch"/>
    <w:uiPriority w:val="39"/>
    <w:pPr>
      <w:spacing w:after="57"/>
      <w:ind w:firstLine="0" w:left="1417"/>
    </w:pPr>
  </w:style>
  <w:style w:styleId="Style_14_ch" w:type="character">
    <w:name w:val="toc 6"/>
    <w:basedOn w:val="Style_5_ch"/>
    <w:link w:val="Style_14"/>
  </w:style>
  <w:style w:styleId="Style_15" w:type="paragraph">
    <w:name w:val="toc 7"/>
    <w:basedOn w:val="Style_5"/>
    <w:next w:val="Style_5"/>
    <w:link w:val="Style_15_ch"/>
    <w:uiPriority w:val="39"/>
    <w:pPr>
      <w:spacing w:after="57"/>
      <w:ind w:firstLine="0" w:left="1701"/>
    </w:pPr>
  </w:style>
  <w:style w:styleId="Style_15_ch" w:type="character">
    <w:name w:val="toc 7"/>
    <w:basedOn w:val="Style_5_ch"/>
    <w:link w:val="Style_15"/>
  </w:style>
  <w:style w:styleId="Style_16" w:type="paragraph">
    <w:name w:val="Header Char"/>
    <w:basedOn w:val="Style_7"/>
    <w:link w:val="Style_16_ch"/>
  </w:style>
  <w:style w:styleId="Style_16_ch" w:type="character">
    <w:name w:val="Header Char"/>
    <w:basedOn w:val="Style_7_ch"/>
    <w:link w:val="Style_16"/>
  </w:style>
  <w:style w:styleId="Style_17" w:type="paragraph">
    <w:name w:val="Heading 4 Char"/>
    <w:basedOn w:val="Style_7"/>
    <w:link w:val="Style_17_ch"/>
    <w:rPr>
      <w:rFonts w:ascii="Arial" w:hAnsi="Arial"/>
      <w:b w:val="1"/>
      <w:sz w:val="26"/>
    </w:rPr>
  </w:style>
  <w:style w:styleId="Style_17_ch" w:type="character">
    <w:name w:val="Heading 4 Char"/>
    <w:basedOn w:val="Style_7_ch"/>
    <w:link w:val="Style_17"/>
    <w:rPr>
      <w:rFonts w:ascii="Arial" w:hAnsi="Arial"/>
      <w:b w:val="1"/>
      <w:sz w:val="26"/>
    </w:rPr>
  </w:style>
  <w:style w:styleId="Style_18" w:type="paragraph">
    <w:name w:val="Heading 5 Char"/>
    <w:basedOn w:val="Style_7"/>
    <w:link w:val="Style_18_ch"/>
    <w:rPr>
      <w:rFonts w:ascii="Arial" w:hAnsi="Arial"/>
      <w:b w:val="1"/>
      <w:sz w:val="24"/>
    </w:rPr>
  </w:style>
  <w:style w:styleId="Style_18_ch" w:type="character">
    <w:name w:val="Heading 5 Char"/>
    <w:basedOn w:val="Style_7_ch"/>
    <w:link w:val="Style_18"/>
    <w:rPr>
      <w:rFonts w:ascii="Arial" w:hAnsi="Arial"/>
      <w:b w:val="1"/>
      <w:sz w:val="24"/>
    </w:rPr>
  </w:style>
  <w:style w:styleId="Style_19" w:type="paragraph">
    <w:name w:val="Endnote"/>
    <w:basedOn w:val="Style_5"/>
    <w:link w:val="Style_19_ch"/>
    <w:pPr>
      <w:spacing w:after="0" w:line="240" w:lineRule="auto"/>
      <w:ind/>
    </w:pPr>
    <w:rPr>
      <w:sz w:val="20"/>
    </w:rPr>
  </w:style>
  <w:style w:styleId="Style_19_ch" w:type="character">
    <w:name w:val="Endnote"/>
    <w:basedOn w:val="Style_5_ch"/>
    <w:link w:val="Style_19"/>
    <w:rPr>
      <w:sz w:val="20"/>
    </w:rPr>
  </w:style>
  <w:style w:styleId="Style_20" w:type="paragraph">
    <w:name w:val="heading 3"/>
    <w:basedOn w:val="Style_5"/>
    <w:next w:val="Style_5"/>
    <w:link w:val="Style_20_ch"/>
    <w:uiPriority w:val="9"/>
    <w:qFormat/>
    <w:pPr>
      <w:keepNext w:val="1"/>
      <w:keepLines w:val="1"/>
      <w:spacing w:before="320"/>
      <w:ind/>
      <w:outlineLvl w:val="2"/>
    </w:pPr>
    <w:rPr>
      <w:rFonts w:ascii="Arial" w:hAnsi="Arial"/>
      <w:sz w:val="30"/>
    </w:rPr>
  </w:style>
  <w:style w:styleId="Style_20_ch" w:type="character">
    <w:name w:val="heading 3"/>
    <w:basedOn w:val="Style_5_ch"/>
    <w:link w:val="Style_20"/>
    <w:rPr>
      <w:rFonts w:ascii="Arial" w:hAnsi="Arial"/>
      <w:sz w:val="30"/>
    </w:rPr>
  </w:style>
  <w:style w:styleId="Style_21" w:type="paragraph">
    <w:name w:val="TOC Heading"/>
    <w:link w:val="Style_21_ch"/>
  </w:style>
  <w:style w:styleId="Style_21_ch" w:type="character">
    <w:name w:val="TOC Heading"/>
    <w:link w:val="Style_21"/>
  </w:style>
  <w:style w:styleId="Style_3" w:type="paragraph">
    <w:name w:val="List Paragraph"/>
    <w:basedOn w:val="Style_5"/>
    <w:link w:val="Style_3_ch"/>
    <w:pPr>
      <w:ind w:firstLine="0" w:left="720"/>
      <w:contextualSpacing w:val="1"/>
    </w:pPr>
  </w:style>
  <w:style w:styleId="Style_3_ch" w:type="character">
    <w:name w:val="List Paragraph"/>
    <w:basedOn w:val="Style_5_ch"/>
    <w:link w:val="Style_3"/>
  </w:style>
  <w:style w:styleId="Style_22" w:type="paragraph">
    <w:name w:val="Знак примечания1"/>
    <w:basedOn w:val="Style_7"/>
    <w:link w:val="Style_22_ch"/>
    <w:rPr>
      <w:sz w:val="16"/>
    </w:rPr>
  </w:style>
  <w:style w:styleId="Style_22_ch" w:type="character">
    <w:name w:val="Знак примечания1"/>
    <w:basedOn w:val="Style_7_ch"/>
    <w:link w:val="Style_22"/>
    <w:rPr>
      <w:sz w:val="16"/>
    </w:rPr>
  </w:style>
  <w:style w:styleId="Style_23" w:type="paragraph">
    <w:name w:val="heading 9"/>
    <w:basedOn w:val="Style_5"/>
    <w:next w:val="Style_5"/>
    <w:link w:val="Style_23_ch"/>
    <w:uiPriority w:val="9"/>
    <w:qFormat/>
    <w:pPr>
      <w:keepNext w:val="1"/>
      <w:keepLines w:val="1"/>
      <w:spacing w:before="320"/>
      <w:ind/>
      <w:outlineLvl w:val="8"/>
    </w:pPr>
    <w:rPr>
      <w:rFonts w:ascii="Arial" w:hAnsi="Arial"/>
      <w:i w:val="1"/>
      <w:sz w:val="21"/>
    </w:rPr>
  </w:style>
  <w:style w:styleId="Style_23_ch" w:type="character">
    <w:name w:val="heading 9"/>
    <w:basedOn w:val="Style_5_ch"/>
    <w:link w:val="Style_23"/>
    <w:rPr>
      <w:rFonts w:ascii="Arial" w:hAnsi="Arial"/>
      <w:i w:val="1"/>
      <w:sz w:val="21"/>
    </w:rPr>
  </w:style>
  <w:style w:styleId="Style_24" w:type="paragraph">
    <w:name w:val="Balloon Text"/>
    <w:basedOn w:val="Style_5"/>
    <w:link w:val="Style_24_ch"/>
    <w:pPr>
      <w:spacing w:after="0" w:line="240" w:lineRule="auto"/>
      <w:ind/>
    </w:pPr>
    <w:rPr>
      <w:rFonts w:ascii="Tahoma" w:hAnsi="Tahoma"/>
      <w:sz w:val="16"/>
    </w:rPr>
  </w:style>
  <w:style w:styleId="Style_24_ch" w:type="character">
    <w:name w:val="Balloon Text"/>
    <w:basedOn w:val="Style_5_ch"/>
    <w:link w:val="Style_24"/>
    <w:rPr>
      <w:rFonts w:ascii="Tahoma" w:hAnsi="Tahoma"/>
      <w:sz w:val="16"/>
    </w:rPr>
  </w:style>
  <w:style w:styleId="Style_25" w:type="paragraph">
    <w:name w:val="s_1"/>
    <w:basedOn w:val="Style_5"/>
    <w:link w:val="Style_25_ch"/>
    <w:pPr>
      <w:spacing w:afterAutospacing="on" w:beforeAutospacing="on" w:line="240" w:lineRule="auto"/>
      <w:ind/>
    </w:pPr>
    <w:rPr>
      <w:rFonts w:ascii="Times New Roman" w:hAnsi="Times New Roman"/>
      <w:color w:val="000000"/>
      <w:sz w:val="24"/>
    </w:rPr>
  </w:style>
  <w:style w:styleId="Style_25_ch" w:type="character">
    <w:name w:val="s_1"/>
    <w:basedOn w:val="Style_5_ch"/>
    <w:link w:val="Style_25"/>
    <w:rPr>
      <w:rFonts w:ascii="Times New Roman" w:hAnsi="Times New Roman"/>
      <w:color w:val="000000"/>
      <w:sz w:val="24"/>
    </w:rPr>
  </w:style>
  <w:style w:styleId="Style_26" w:type="paragraph">
    <w:name w:val="table of figures"/>
    <w:basedOn w:val="Style_5"/>
    <w:next w:val="Style_5"/>
    <w:link w:val="Style_26_ch"/>
    <w:pPr>
      <w:spacing w:after="0"/>
      <w:ind/>
    </w:pPr>
  </w:style>
  <w:style w:styleId="Style_26_ch" w:type="character">
    <w:name w:val="table of figures"/>
    <w:basedOn w:val="Style_5_ch"/>
    <w:link w:val="Style_26"/>
  </w:style>
  <w:style w:styleId="Style_27" w:type="paragraph">
    <w:name w:val="Heading 9 Char"/>
    <w:basedOn w:val="Style_7"/>
    <w:link w:val="Style_27_ch"/>
    <w:rPr>
      <w:rFonts w:ascii="Arial" w:hAnsi="Arial"/>
      <w:i w:val="1"/>
      <w:sz w:val="21"/>
    </w:rPr>
  </w:style>
  <w:style w:styleId="Style_27_ch" w:type="character">
    <w:name w:val="Heading 9 Char"/>
    <w:basedOn w:val="Style_7_ch"/>
    <w:link w:val="Style_27"/>
    <w:rPr>
      <w:rFonts w:ascii="Arial" w:hAnsi="Arial"/>
      <w:i w:val="1"/>
      <w:sz w:val="21"/>
    </w:rPr>
  </w:style>
  <w:style w:styleId="Style_28" w:type="paragraph">
    <w:name w:val="toc 3"/>
    <w:basedOn w:val="Style_5"/>
    <w:next w:val="Style_5"/>
    <w:link w:val="Style_28_ch"/>
    <w:uiPriority w:val="39"/>
    <w:pPr>
      <w:spacing w:after="57"/>
      <w:ind w:firstLine="0" w:left="567"/>
    </w:pPr>
  </w:style>
  <w:style w:styleId="Style_28_ch" w:type="character">
    <w:name w:val="toc 3"/>
    <w:basedOn w:val="Style_5_ch"/>
    <w:link w:val="Style_28"/>
  </w:style>
  <w:style w:styleId="Style_29" w:type="paragraph">
    <w:name w:val="Quote"/>
    <w:basedOn w:val="Style_5"/>
    <w:next w:val="Style_5"/>
    <w:link w:val="Style_29_ch"/>
    <w:pPr>
      <w:ind w:firstLine="0" w:left="720" w:right="720"/>
    </w:pPr>
    <w:rPr>
      <w:i w:val="1"/>
    </w:rPr>
  </w:style>
  <w:style w:styleId="Style_29_ch" w:type="character">
    <w:name w:val="Quote"/>
    <w:basedOn w:val="Style_5_ch"/>
    <w:link w:val="Style_29"/>
    <w:rPr>
      <w:i w:val="1"/>
    </w:rPr>
  </w:style>
  <w:style w:styleId="Style_4" w:type="paragraph">
    <w:name w:val="Гиперссылка1"/>
    <w:link w:val="Style_4_ch"/>
    <w:rPr>
      <w:color w:themeColor="hyperlink" w:val="0000FF"/>
      <w:u w:val="single"/>
    </w:rPr>
  </w:style>
  <w:style w:styleId="Style_4_ch" w:type="character">
    <w:name w:val="Гиперссылка1"/>
    <w:link w:val="Style_4"/>
    <w:rPr>
      <w:color w:themeColor="hyperlink" w:val="0000FF"/>
      <w:u w:val="single"/>
    </w:rPr>
  </w:style>
  <w:style w:styleId="Style_30" w:type="paragraph">
    <w:name w:val="annotation text"/>
    <w:basedOn w:val="Style_5"/>
    <w:link w:val="Style_30_ch"/>
    <w:pPr>
      <w:spacing w:line="240" w:lineRule="auto"/>
      <w:ind/>
    </w:pPr>
    <w:rPr>
      <w:sz w:val="20"/>
    </w:rPr>
  </w:style>
  <w:style w:styleId="Style_30_ch" w:type="character">
    <w:name w:val="annotation text"/>
    <w:basedOn w:val="Style_5_ch"/>
    <w:link w:val="Style_30"/>
    <w:rPr>
      <w:sz w:val="20"/>
    </w:rPr>
  </w:style>
  <w:style w:styleId="Style_31" w:type="paragraph">
    <w:name w:val="Footer Char"/>
    <w:basedOn w:val="Style_7"/>
    <w:link w:val="Style_31_ch"/>
  </w:style>
  <w:style w:styleId="Style_31_ch" w:type="character">
    <w:name w:val="Footer Char"/>
    <w:basedOn w:val="Style_7_ch"/>
    <w:link w:val="Style_31"/>
  </w:style>
  <w:style w:styleId="Style_32" w:type="paragraph">
    <w:name w:val="heading 5"/>
    <w:basedOn w:val="Style_5"/>
    <w:next w:val="Style_5"/>
    <w:link w:val="Style_32_ch"/>
    <w:uiPriority w:val="9"/>
    <w:qFormat/>
    <w:pPr>
      <w:keepNext w:val="1"/>
      <w:keepLines w:val="1"/>
      <w:spacing w:before="320"/>
      <w:ind/>
      <w:outlineLvl w:val="4"/>
    </w:pPr>
    <w:rPr>
      <w:rFonts w:ascii="Arial" w:hAnsi="Arial"/>
      <w:b w:val="1"/>
      <w:sz w:val="24"/>
    </w:rPr>
  </w:style>
  <w:style w:styleId="Style_32_ch" w:type="character">
    <w:name w:val="heading 5"/>
    <w:basedOn w:val="Style_5_ch"/>
    <w:link w:val="Style_32"/>
    <w:rPr>
      <w:rFonts w:ascii="Arial" w:hAnsi="Arial"/>
      <w:b w:val="1"/>
      <w:sz w:val="24"/>
    </w:rPr>
  </w:style>
  <w:style w:styleId="Style_33" w:type="paragraph">
    <w:name w:val="Default Paragraph Font"/>
    <w:link w:val="Style_33_ch"/>
  </w:style>
  <w:style w:styleId="Style_33_ch" w:type="character">
    <w:name w:val="Default Paragraph Font"/>
    <w:link w:val="Style_33"/>
  </w:style>
  <w:style w:styleId="Style_34" w:type="paragraph">
    <w:name w:val="heading 1"/>
    <w:basedOn w:val="Style_5"/>
    <w:next w:val="Style_5"/>
    <w:link w:val="Style_34_ch"/>
    <w:uiPriority w:val="9"/>
    <w:qFormat/>
    <w:pPr>
      <w:keepNext w:val="1"/>
      <w:keepLines w:val="1"/>
      <w:spacing w:before="480"/>
      <w:ind/>
      <w:outlineLvl w:val="0"/>
    </w:pPr>
    <w:rPr>
      <w:rFonts w:ascii="Arial" w:hAnsi="Arial"/>
      <w:sz w:val="40"/>
    </w:rPr>
  </w:style>
  <w:style w:styleId="Style_34_ch" w:type="character">
    <w:name w:val="heading 1"/>
    <w:basedOn w:val="Style_5_ch"/>
    <w:link w:val="Style_34"/>
    <w:rPr>
      <w:rFonts w:ascii="Arial" w:hAnsi="Arial"/>
      <w:sz w:val="40"/>
    </w:rPr>
  </w:style>
  <w:style w:styleId="Style_35" w:type="paragraph">
    <w:name w:val="Endnote Text Char"/>
    <w:link w:val="Style_35_ch"/>
    <w:rPr>
      <w:sz w:val="20"/>
    </w:rPr>
  </w:style>
  <w:style w:styleId="Style_35_ch" w:type="character">
    <w:name w:val="Endnote Text Char"/>
    <w:link w:val="Style_35"/>
    <w:rPr>
      <w:sz w:val="20"/>
    </w:rPr>
  </w:style>
  <w:style w:styleId="Style_36" w:type="paragraph">
    <w:name w:val="Heading 2 Char"/>
    <w:basedOn w:val="Style_7"/>
    <w:link w:val="Style_36_ch"/>
    <w:rPr>
      <w:rFonts w:ascii="Arial" w:hAnsi="Arial"/>
      <w:sz w:val="34"/>
    </w:rPr>
  </w:style>
  <w:style w:styleId="Style_36_ch" w:type="character">
    <w:name w:val="Heading 2 Char"/>
    <w:basedOn w:val="Style_7_ch"/>
    <w:link w:val="Style_36"/>
    <w:rPr>
      <w:rFonts w:ascii="Arial" w:hAnsi="Arial"/>
      <w:sz w:val="34"/>
    </w:rPr>
  </w:style>
  <w:style w:styleId="Style_37" w:type="paragraph">
    <w:name w:val="Caption Char"/>
    <w:link w:val="Style_37_ch"/>
  </w:style>
  <w:style w:styleId="Style_37_ch" w:type="character">
    <w:name w:val="Caption Char"/>
    <w:link w:val="Style_37"/>
  </w:style>
  <w:style w:styleId="Style_38" w:type="paragraph">
    <w:name w:val="Hyperlink"/>
    <w:link w:val="Style_38_ch"/>
    <w:rPr>
      <w:color w:val="0000FF"/>
      <w:u w:val="single"/>
    </w:rPr>
  </w:style>
  <w:style w:styleId="Style_38_ch" w:type="character">
    <w:name w:val="Hyperlink"/>
    <w:link w:val="Style_38"/>
    <w:rPr>
      <w:color w:val="0000FF"/>
      <w:u w:val="single"/>
    </w:rPr>
  </w:style>
  <w:style w:styleId="Style_39" w:type="paragraph">
    <w:name w:val="Footnote"/>
    <w:basedOn w:val="Style_5"/>
    <w:link w:val="Style_39_ch"/>
    <w:pPr>
      <w:spacing w:after="40" w:line="240" w:lineRule="auto"/>
      <w:ind/>
    </w:pPr>
    <w:rPr>
      <w:sz w:val="18"/>
    </w:rPr>
  </w:style>
  <w:style w:styleId="Style_39_ch" w:type="character">
    <w:name w:val="Footnote"/>
    <w:basedOn w:val="Style_5_ch"/>
    <w:link w:val="Style_39"/>
    <w:rPr>
      <w:sz w:val="18"/>
    </w:rPr>
  </w:style>
  <w:style w:styleId="Style_40" w:type="paragraph">
    <w:name w:val="heading 8"/>
    <w:basedOn w:val="Style_5"/>
    <w:next w:val="Style_5"/>
    <w:link w:val="Style_40_ch"/>
    <w:uiPriority w:val="9"/>
    <w:qFormat/>
    <w:pPr>
      <w:keepNext w:val="1"/>
      <w:keepLines w:val="1"/>
      <w:spacing w:before="320"/>
      <w:ind/>
      <w:outlineLvl w:val="7"/>
    </w:pPr>
    <w:rPr>
      <w:rFonts w:ascii="Arial" w:hAnsi="Arial"/>
      <w:i w:val="1"/>
    </w:rPr>
  </w:style>
  <w:style w:styleId="Style_40_ch" w:type="character">
    <w:name w:val="heading 8"/>
    <w:basedOn w:val="Style_5_ch"/>
    <w:link w:val="Style_40"/>
    <w:rPr>
      <w:rFonts w:ascii="Arial" w:hAnsi="Arial"/>
      <w:i w:val="1"/>
    </w:rPr>
  </w:style>
  <w:style w:styleId="Style_41" w:type="paragraph">
    <w:name w:val="caption"/>
    <w:basedOn w:val="Style_5"/>
    <w:next w:val="Style_5"/>
    <w:link w:val="Style_41_ch"/>
    <w:rPr>
      <w:b w:val="1"/>
      <w:color w:themeColor="accent1" w:val="4F81BD"/>
      <w:sz w:val="18"/>
    </w:rPr>
  </w:style>
  <w:style w:styleId="Style_41_ch" w:type="character">
    <w:name w:val="caption"/>
    <w:basedOn w:val="Style_5_ch"/>
    <w:link w:val="Style_41"/>
    <w:rPr>
      <w:b w:val="1"/>
      <w:color w:themeColor="accent1" w:val="4F81BD"/>
      <w:sz w:val="18"/>
    </w:rPr>
  </w:style>
  <w:style w:styleId="Style_42" w:type="paragraph">
    <w:name w:val="toc 1"/>
    <w:basedOn w:val="Style_5"/>
    <w:next w:val="Style_5"/>
    <w:link w:val="Style_42_ch"/>
    <w:uiPriority w:val="39"/>
    <w:pPr>
      <w:spacing w:after="57"/>
      <w:ind/>
    </w:pPr>
  </w:style>
  <w:style w:styleId="Style_42_ch" w:type="character">
    <w:name w:val="toc 1"/>
    <w:basedOn w:val="Style_5_ch"/>
    <w:link w:val="Style_42"/>
  </w:style>
  <w:style w:styleId="Style_43" w:type="paragraph">
    <w:name w:val="Header and Footer"/>
    <w:link w:val="Style_43_ch"/>
    <w:pPr>
      <w:spacing w:line="240" w:lineRule="auto"/>
      <w:ind/>
      <w:jc w:val="both"/>
    </w:pPr>
    <w:rPr>
      <w:rFonts w:ascii="XO Thames" w:hAnsi="XO Thames"/>
      <w:sz w:val="28"/>
    </w:rPr>
  </w:style>
  <w:style w:styleId="Style_43_ch" w:type="character">
    <w:name w:val="Header and Footer"/>
    <w:link w:val="Style_43"/>
    <w:rPr>
      <w:rFonts w:ascii="XO Thames" w:hAnsi="XO Thames"/>
      <w:sz w:val="28"/>
    </w:rPr>
  </w:style>
  <w:style w:styleId="Style_44" w:type="paragraph">
    <w:name w:val="Heading 3 Char"/>
    <w:basedOn w:val="Style_7"/>
    <w:link w:val="Style_44_ch"/>
    <w:rPr>
      <w:rFonts w:ascii="Arial" w:hAnsi="Arial"/>
      <w:sz w:val="30"/>
    </w:rPr>
  </w:style>
  <w:style w:styleId="Style_44_ch" w:type="character">
    <w:name w:val="Heading 3 Char"/>
    <w:basedOn w:val="Style_7_ch"/>
    <w:link w:val="Style_44"/>
    <w:rPr>
      <w:rFonts w:ascii="Arial" w:hAnsi="Arial"/>
      <w:sz w:val="30"/>
    </w:rPr>
  </w:style>
  <w:style w:styleId="Style_45" w:type="paragraph">
    <w:name w:val="toc 9"/>
    <w:basedOn w:val="Style_5"/>
    <w:next w:val="Style_5"/>
    <w:link w:val="Style_45_ch"/>
    <w:uiPriority w:val="39"/>
    <w:pPr>
      <w:spacing w:after="57"/>
      <w:ind w:firstLine="0" w:left="2268"/>
    </w:pPr>
  </w:style>
  <w:style w:styleId="Style_45_ch" w:type="character">
    <w:name w:val="toc 9"/>
    <w:basedOn w:val="Style_5_ch"/>
    <w:link w:val="Style_45"/>
  </w:style>
  <w:style w:styleId="Style_46" w:type="paragraph">
    <w:name w:val="Heading 1 Char"/>
    <w:basedOn w:val="Style_7"/>
    <w:link w:val="Style_46_ch"/>
    <w:rPr>
      <w:rFonts w:ascii="Arial" w:hAnsi="Arial"/>
      <w:sz w:val="40"/>
    </w:rPr>
  </w:style>
  <w:style w:styleId="Style_46_ch" w:type="character">
    <w:name w:val="Heading 1 Char"/>
    <w:basedOn w:val="Style_7_ch"/>
    <w:link w:val="Style_46"/>
    <w:rPr>
      <w:rFonts w:ascii="Arial" w:hAnsi="Arial"/>
      <w:sz w:val="40"/>
    </w:rPr>
  </w:style>
  <w:style w:styleId="Style_47" w:type="paragraph">
    <w:name w:val="annotation subject"/>
    <w:basedOn w:val="Style_30"/>
    <w:next w:val="Style_30"/>
    <w:link w:val="Style_47_ch"/>
    <w:rPr>
      <w:b w:val="1"/>
    </w:rPr>
  </w:style>
  <w:style w:styleId="Style_47_ch" w:type="character">
    <w:name w:val="annotation subject"/>
    <w:basedOn w:val="Style_30_ch"/>
    <w:link w:val="Style_47"/>
    <w:rPr>
      <w:b w:val="1"/>
    </w:rPr>
  </w:style>
  <w:style w:styleId="Style_48" w:type="paragraph">
    <w:name w:val="Title Char"/>
    <w:basedOn w:val="Style_7"/>
    <w:link w:val="Style_48_ch"/>
    <w:rPr>
      <w:sz w:val="48"/>
    </w:rPr>
  </w:style>
  <w:style w:styleId="Style_48_ch" w:type="character">
    <w:name w:val="Title Char"/>
    <w:basedOn w:val="Style_7_ch"/>
    <w:link w:val="Style_48"/>
    <w:rPr>
      <w:sz w:val="48"/>
    </w:rPr>
  </w:style>
  <w:style w:styleId="Style_49" w:type="paragraph">
    <w:name w:val="Heading 7 Char"/>
    <w:basedOn w:val="Style_7"/>
    <w:link w:val="Style_49_ch"/>
    <w:rPr>
      <w:rFonts w:ascii="Arial" w:hAnsi="Arial"/>
      <w:b w:val="1"/>
      <w:i w:val="1"/>
    </w:rPr>
  </w:style>
  <w:style w:styleId="Style_49_ch" w:type="character">
    <w:name w:val="Heading 7 Char"/>
    <w:basedOn w:val="Style_7_ch"/>
    <w:link w:val="Style_49"/>
    <w:rPr>
      <w:rFonts w:ascii="Arial" w:hAnsi="Arial"/>
      <w:b w:val="1"/>
      <w:i w:val="1"/>
    </w:rPr>
  </w:style>
  <w:style w:styleId="Style_50" w:type="paragraph">
    <w:name w:val="toc 8"/>
    <w:basedOn w:val="Style_5"/>
    <w:next w:val="Style_5"/>
    <w:link w:val="Style_50_ch"/>
    <w:uiPriority w:val="39"/>
    <w:pPr>
      <w:spacing w:after="57"/>
      <w:ind w:firstLine="0" w:left="1984"/>
    </w:pPr>
  </w:style>
  <w:style w:styleId="Style_50_ch" w:type="character">
    <w:name w:val="toc 8"/>
    <w:basedOn w:val="Style_5_ch"/>
    <w:link w:val="Style_50"/>
  </w:style>
  <w:style w:styleId="Style_51" w:type="paragraph">
    <w:name w:val="Footnote Text Char"/>
    <w:link w:val="Style_51_ch"/>
    <w:rPr>
      <w:sz w:val="18"/>
    </w:rPr>
  </w:style>
  <w:style w:styleId="Style_51_ch" w:type="character">
    <w:name w:val="Footnote Text Char"/>
    <w:link w:val="Style_51"/>
    <w:rPr>
      <w:sz w:val="18"/>
    </w:rPr>
  </w:style>
  <w:style w:styleId="Style_52" w:type="paragraph">
    <w:name w:val="Обычный1"/>
    <w:link w:val="Style_52_ch"/>
  </w:style>
  <w:style w:styleId="Style_52_ch" w:type="character">
    <w:name w:val="Обычный1"/>
    <w:link w:val="Style_52"/>
  </w:style>
  <w:style w:styleId="Style_7" w:type="paragraph">
    <w:name w:val="Основной шрифт абзаца1"/>
    <w:link w:val="Style_7_ch"/>
  </w:style>
  <w:style w:styleId="Style_7_ch" w:type="character">
    <w:name w:val="Основной шрифт абзаца1"/>
    <w:link w:val="Style_7"/>
  </w:style>
  <w:style w:styleId="Style_53" w:type="paragraph">
    <w:name w:val="toc 5"/>
    <w:basedOn w:val="Style_5"/>
    <w:next w:val="Style_5"/>
    <w:link w:val="Style_53_ch"/>
    <w:uiPriority w:val="39"/>
    <w:pPr>
      <w:spacing w:after="57"/>
      <w:ind w:firstLine="0" w:left="1134"/>
    </w:pPr>
  </w:style>
  <w:style w:styleId="Style_53_ch" w:type="character">
    <w:name w:val="toc 5"/>
    <w:basedOn w:val="Style_5_ch"/>
    <w:link w:val="Style_53"/>
  </w:style>
  <w:style w:styleId="Style_54" w:type="paragraph">
    <w:name w:val="Знак концевой сноски1"/>
    <w:basedOn w:val="Style_7"/>
    <w:link w:val="Style_54_ch"/>
    <w:rPr>
      <w:vertAlign w:val="superscript"/>
    </w:rPr>
  </w:style>
  <w:style w:styleId="Style_54_ch" w:type="character">
    <w:name w:val="Знак концевой сноски1"/>
    <w:basedOn w:val="Style_7_ch"/>
    <w:link w:val="Style_54"/>
    <w:rPr>
      <w:vertAlign w:val="superscript"/>
    </w:rPr>
  </w:style>
  <w:style w:styleId="Style_55" w:type="paragraph">
    <w:name w:val="Знак сноски1"/>
    <w:basedOn w:val="Style_7"/>
    <w:link w:val="Style_55_ch"/>
    <w:rPr>
      <w:vertAlign w:val="superscript"/>
    </w:rPr>
  </w:style>
  <w:style w:styleId="Style_55_ch" w:type="character">
    <w:name w:val="Знак сноски1"/>
    <w:basedOn w:val="Style_7_ch"/>
    <w:link w:val="Style_55"/>
    <w:rPr>
      <w:vertAlign w:val="superscript"/>
    </w:rPr>
  </w:style>
  <w:style w:styleId="Style_56" w:type="paragraph">
    <w:name w:val="Subtitle"/>
    <w:basedOn w:val="Style_5"/>
    <w:next w:val="Style_5"/>
    <w:link w:val="Style_56_ch"/>
    <w:uiPriority w:val="11"/>
    <w:qFormat/>
    <w:pPr>
      <w:spacing w:before="200"/>
      <w:ind/>
    </w:pPr>
    <w:rPr>
      <w:sz w:val="24"/>
    </w:rPr>
  </w:style>
  <w:style w:styleId="Style_56_ch" w:type="character">
    <w:name w:val="Subtitle"/>
    <w:basedOn w:val="Style_5_ch"/>
    <w:link w:val="Style_56"/>
    <w:rPr>
      <w:sz w:val="24"/>
    </w:rPr>
  </w:style>
  <w:style w:styleId="Style_57" w:type="paragraph">
    <w:name w:val="Heading 8 Char"/>
    <w:basedOn w:val="Style_7"/>
    <w:link w:val="Style_57_ch"/>
    <w:rPr>
      <w:rFonts w:ascii="Arial" w:hAnsi="Arial"/>
      <w:i w:val="1"/>
    </w:rPr>
  </w:style>
  <w:style w:styleId="Style_57_ch" w:type="character">
    <w:name w:val="Heading 8 Char"/>
    <w:basedOn w:val="Style_7_ch"/>
    <w:link w:val="Style_57"/>
    <w:rPr>
      <w:rFonts w:ascii="Arial" w:hAnsi="Arial"/>
      <w:i w:val="1"/>
    </w:rPr>
  </w:style>
  <w:style w:styleId="Style_58" w:type="paragraph">
    <w:name w:val="Intense Quote"/>
    <w:basedOn w:val="Style_5"/>
    <w:next w:val="Style_5"/>
    <w:link w:val="Style_58_ch"/>
    <w:pPr>
      <w:ind w:firstLine="0" w:left="720" w:right="720"/>
    </w:pPr>
    <w:rPr>
      <w:i w:val="1"/>
    </w:rPr>
  </w:style>
  <w:style w:styleId="Style_58_ch" w:type="character">
    <w:name w:val="Intense Quote"/>
    <w:basedOn w:val="Style_5_ch"/>
    <w:link w:val="Style_58"/>
    <w:rPr>
      <w:i w:val="1"/>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59" w:type="paragraph">
    <w:name w:val="Title"/>
    <w:basedOn w:val="Style_5"/>
    <w:next w:val="Style_5"/>
    <w:link w:val="Style_59_ch"/>
    <w:uiPriority w:val="10"/>
    <w:qFormat/>
    <w:pPr>
      <w:spacing w:before="300"/>
      <w:ind/>
      <w:contextualSpacing w:val="1"/>
    </w:pPr>
    <w:rPr>
      <w:sz w:val="48"/>
    </w:rPr>
  </w:style>
  <w:style w:styleId="Style_59_ch" w:type="character">
    <w:name w:val="Title"/>
    <w:basedOn w:val="Style_5_ch"/>
    <w:link w:val="Style_59"/>
    <w:rPr>
      <w:sz w:val="48"/>
    </w:rPr>
  </w:style>
  <w:style w:styleId="Style_60" w:type="paragraph">
    <w:name w:val="heading 4"/>
    <w:basedOn w:val="Style_5"/>
    <w:next w:val="Style_5"/>
    <w:link w:val="Style_60_ch"/>
    <w:uiPriority w:val="9"/>
    <w:qFormat/>
    <w:pPr>
      <w:keepNext w:val="1"/>
      <w:keepLines w:val="1"/>
      <w:spacing w:before="320"/>
      <w:ind/>
      <w:outlineLvl w:val="3"/>
    </w:pPr>
    <w:rPr>
      <w:rFonts w:ascii="Arial" w:hAnsi="Arial"/>
      <w:b w:val="1"/>
      <w:sz w:val="26"/>
    </w:rPr>
  </w:style>
  <w:style w:styleId="Style_60_ch" w:type="character">
    <w:name w:val="heading 4"/>
    <w:basedOn w:val="Style_5_ch"/>
    <w:link w:val="Style_60"/>
    <w:rPr>
      <w:rFonts w:ascii="Arial" w:hAnsi="Arial"/>
      <w:b w:val="1"/>
      <w:sz w:val="26"/>
    </w:rPr>
  </w:style>
  <w:style w:styleId="Style_61" w:type="paragraph">
    <w:name w:val="Subtitle Char"/>
    <w:basedOn w:val="Style_7"/>
    <w:link w:val="Style_61_ch"/>
    <w:rPr>
      <w:sz w:val="24"/>
    </w:rPr>
  </w:style>
  <w:style w:styleId="Style_61_ch" w:type="character">
    <w:name w:val="Subtitle Char"/>
    <w:basedOn w:val="Style_7_ch"/>
    <w:link w:val="Style_61"/>
    <w:rPr>
      <w:sz w:val="24"/>
    </w:rPr>
  </w:style>
  <w:style w:styleId="Style_62" w:type="paragraph">
    <w:name w:val="heading 2"/>
    <w:basedOn w:val="Style_5"/>
    <w:next w:val="Style_5"/>
    <w:link w:val="Style_62_ch"/>
    <w:uiPriority w:val="9"/>
    <w:qFormat/>
    <w:pPr>
      <w:keepNext w:val="1"/>
      <w:keepLines w:val="1"/>
      <w:spacing w:before="360"/>
      <w:ind/>
      <w:outlineLvl w:val="1"/>
    </w:pPr>
    <w:rPr>
      <w:rFonts w:ascii="Arial" w:hAnsi="Arial"/>
      <w:sz w:val="34"/>
    </w:rPr>
  </w:style>
  <w:style w:styleId="Style_62_ch" w:type="character">
    <w:name w:val="heading 2"/>
    <w:basedOn w:val="Style_5_ch"/>
    <w:link w:val="Style_62"/>
    <w:rPr>
      <w:rFonts w:ascii="Arial" w:hAnsi="Arial"/>
      <w:sz w:val="34"/>
    </w:rPr>
  </w:style>
  <w:style w:styleId="Style_63" w:type="paragraph">
    <w:name w:val="heading 6"/>
    <w:basedOn w:val="Style_5"/>
    <w:next w:val="Style_5"/>
    <w:link w:val="Style_63_ch"/>
    <w:uiPriority w:val="9"/>
    <w:qFormat/>
    <w:pPr>
      <w:keepNext w:val="1"/>
      <w:keepLines w:val="1"/>
      <w:spacing w:before="320"/>
      <w:ind/>
      <w:outlineLvl w:val="5"/>
    </w:pPr>
    <w:rPr>
      <w:rFonts w:ascii="Arial" w:hAnsi="Arial"/>
      <w:b w:val="1"/>
    </w:rPr>
  </w:style>
  <w:style w:styleId="Style_63_ch" w:type="character">
    <w:name w:val="heading 6"/>
    <w:basedOn w:val="Style_5_ch"/>
    <w:link w:val="Style_63"/>
    <w:rPr>
      <w:rFonts w:ascii="Arial" w:hAnsi="Arial"/>
      <w:b w:val="1"/>
    </w:rPr>
  </w:style>
  <w:style w:styleId="Style_64" w:type="table">
    <w:name w:val="Grid Table 4 - Accent 3"/>
    <w:basedOn w:val="Style_65"/>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66" w:type="table">
    <w:name w:val="Grid Table 4 - Accent 2"/>
    <w:basedOn w:val="Style_65"/>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67" w:type="table">
    <w:name w:val="List Table 6 Colorful - Accent 3"/>
    <w:basedOn w:val="Style_65"/>
    <w:pPr>
      <w:spacing w:after="0" w:line="240" w:lineRule="auto"/>
      <w:ind/>
    </w:pPr>
    <w:tblPr>
      <w:tblBorders>
        <w:top w:sz="4" w:themeColor="accent3" w:themeTint="98" w:val="single"/>
        <w:bottom w:sz="4" w:themeColor="accent3" w:themeTint="98" w:val="single"/>
      </w:tblBorders>
    </w:tblPr>
  </w:style>
  <w:style w:styleId="Style_68" w:type="table">
    <w:name w:val="Grid Table 7 Colorful - Accent 6"/>
    <w:basedOn w:val="Style_65"/>
    <w:pPr>
      <w:spacing w:after="0" w:line="240" w:lineRule="auto"/>
      <w:ind/>
    </w:pPr>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69" w:type="table">
    <w:name w:val="List Table 2 - Accent 3"/>
    <w:basedOn w:val="Style_65"/>
    <w:pPr>
      <w:spacing w:after="0" w:line="240" w:lineRule="auto"/>
      <w:ind/>
    </w:pPr>
    <w:tblPr>
      <w:tblBorders>
        <w:top w:sz="4" w:themeColor="accent3" w:themeTint="90" w:val="single"/>
        <w:bottom w:sz="4" w:themeColor="accent3" w:themeTint="90" w:val="single"/>
        <w:insideH w:sz="4" w:themeColor="accent3" w:themeTint="90" w:val="single"/>
      </w:tblBorders>
    </w:tblPr>
  </w:style>
  <w:style w:styleId="Style_70" w:type="table">
    <w:name w:val="Lined - Accent"/>
    <w:basedOn w:val="Style_65"/>
    <w:pPr>
      <w:spacing w:after="0" w:line="240" w:lineRule="auto"/>
      <w:ind/>
    </w:pPr>
    <w:rPr>
      <w:color w:val="404040"/>
      <w:sz w:val="20"/>
    </w:rPr>
  </w:style>
  <w:style w:styleId="Style_71" w:type="table">
    <w:name w:val="Bordered &amp; Lined - Accent 2"/>
    <w:basedOn w:val="Style_65"/>
    <w:pPr>
      <w:spacing w:after="0" w:line="240" w:lineRule="auto"/>
      <w:ind/>
    </w:pPr>
    <w:rPr>
      <w:color w:val="404040"/>
      <w:sz w:val="20"/>
    </w:rPr>
    <w:tblPr>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72" w:type="table">
    <w:name w:val="Grid Table 1 Light"/>
    <w:basedOn w:val="Style_65"/>
    <w:pPr>
      <w:spacing w:after="0" w:line="240" w:lineRule="auto"/>
      <w:ind/>
    </w:pPr>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73" w:type="table">
    <w:name w:val="List Table 2 - Accent 1"/>
    <w:basedOn w:val="Style_65"/>
    <w:pPr>
      <w:spacing w:after="0" w:line="240" w:lineRule="auto"/>
      <w:ind/>
    </w:pPr>
    <w:tblPr>
      <w:tblBorders>
        <w:top w:sz="4" w:themeColor="accent1" w:themeTint="90" w:val="single"/>
        <w:bottom w:sz="4" w:themeColor="accent1" w:themeTint="90" w:val="single"/>
        <w:insideH w:sz="4" w:themeColor="accent1" w:themeTint="90" w:val="single"/>
      </w:tblBorders>
    </w:tblPr>
  </w:style>
  <w:style w:styleId="Style_74" w:type="table">
    <w:name w:val="List Table 7 Colorful - Accent 6"/>
    <w:basedOn w:val="Style_65"/>
    <w:pPr>
      <w:spacing w:after="0" w:line="240" w:lineRule="auto"/>
      <w:ind/>
    </w:pPr>
    <w:tblPr>
      <w:tblBorders>
        <w:right w:sz="4" w:themeColor="accent6" w:themeTint="98" w:val="single"/>
      </w:tblBorders>
    </w:tblPr>
  </w:style>
  <w:style w:styleId="Style_75" w:type="table">
    <w:name w:val="List Table 6 Colorful - Accent 2"/>
    <w:basedOn w:val="Style_65"/>
    <w:pPr>
      <w:spacing w:after="0" w:line="240" w:lineRule="auto"/>
      <w:ind/>
    </w:pPr>
    <w:tblPr>
      <w:tblBorders>
        <w:top w:sz="4" w:themeColor="accent2" w:themeTint="97" w:val="single"/>
        <w:bottom w:sz="4" w:themeColor="accent2" w:themeTint="97" w:val="single"/>
      </w:tblBorders>
    </w:tblPr>
  </w:style>
  <w:style w:styleId="Style_76" w:type="table">
    <w:name w:val="Plain Table 4"/>
    <w:basedOn w:val="Style_65"/>
    <w:pPr>
      <w:spacing w:after="0" w:line="240" w:lineRule="auto"/>
      <w:ind/>
    </w:pPr>
  </w:style>
  <w:style w:styleId="Style_77" w:type="table">
    <w:name w:val="Lined - Accent 4"/>
    <w:basedOn w:val="Style_65"/>
    <w:pPr>
      <w:spacing w:after="0" w:line="240" w:lineRule="auto"/>
      <w:ind/>
    </w:pPr>
    <w:rPr>
      <w:color w:val="404040"/>
      <w:sz w:val="20"/>
    </w:rPr>
  </w:style>
  <w:style w:styleId="Style_78" w:type="table">
    <w:name w:val="List Table 2 - Accent 6"/>
    <w:basedOn w:val="Style_65"/>
    <w:pPr>
      <w:spacing w:after="0" w:line="240" w:lineRule="auto"/>
      <w:ind/>
    </w:pPr>
    <w:tblPr>
      <w:tblBorders>
        <w:top w:sz="4" w:themeColor="accent6" w:themeTint="90" w:val="single"/>
        <w:bottom w:sz="4" w:themeColor="accent6" w:themeTint="90" w:val="single"/>
        <w:insideH w:sz="4" w:themeColor="accent6" w:themeTint="90" w:val="single"/>
      </w:tblBorders>
    </w:tblPr>
  </w:style>
  <w:style w:styleId="Style_79" w:type="table">
    <w:name w:val="List Table 6 Colorful - Accent 5"/>
    <w:basedOn w:val="Style_65"/>
    <w:pPr>
      <w:spacing w:after="0" w:line="240" w:lineRule="auto"/>
      <w:ind/>
    </w:pPr>
    <w:tblPr>
      <w:tblBorders>
        <w:top w:sz="4" w:themeColor="accent5" w:themeTint="9A" w:val="single"/>
        <w:bottom w:sz="4" w:themeColor="accent5" w:themeTint="9A" w:val="single"/>
      </w:tblBorders>
    </w:tblPr>
  </w:style>
  <w:style w:styleId="Style_80" w:type="table">
    <w:name w:val="List Table 7 Colorful - Accent 5"/>
    <w:basedOn w:val="Style_65"/>
    <w:pPr>
      <w:spacing w:after="0" w:line="240" w:lineRule="auto"/>
      <w:ind/>
    </w:pPr>
    <w:tblPr>
      <w:tblBorders>
        <w:right w:sz="4" w:themeColor="accent5" w:themeTint="9A" w:val="single"/>
      </w:tblBorders>
    </w:tblPr>
  </w:style>
  <w:style w:styleId="Style_81" w:type="table">
    <w:name w:val="List Table 5 Dark - Accent 2"/>
    <w:basedOn w:val="Style_65"/>
    <w:pPr>
      <w:spacing w:after="0" w:line="240" w:lineRule="auto"/>
      <w:ind/>
    </w:pPr>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82" w:type="table">
    <w:name w:val="Lined - Accent 6"/>
    <w:basedOn w:val="Style_65"/>
    <w:pPr>
      <w:spacing w:after="0" w:line="240" w:lineRule="auto"/>
      <w:ind/>
    </w:pPr>
    <w:rPr>
      <w:color w:val="404040"/>
      <w:sz w:val="20"/>
    </w:rPr>
  </w:style>
  <w:style w:styleId="Style_83" w:type="table">
    <w:name w:val="List Table 7 Colorful - Accent 2"/>
    <w:basedOn w:val="Style_65"/>
    <w:pPr>
      <w:spacing w:after="0" w:line="240" w:lineRule="auto"/>
      <w:ind/>
    </w:pPr>
    <w:tblPr>
      <w:tblBorders>
        <w:right w:sz="4" w:themeColor="accent2" w:themeTint="97" w:val="single"/>
      </w:tblBorders>
    </w:tblPr>
  </w:style>
  <w:style w:styleId="Style_84" w:type="table">
    <w:name w:val="List Table 7 Colorful"/>
    <w:basedOn w:val="Style_65"/>
    <w:pPr>
      <w:spacing w:after="0" w:line="240" w:lineRule="auto"/>
      <w:ind/>
    </w:pPr>
    <w:tblPr>
      <w:tblBorders>
        <w:right w:sz="4" w:themeColor="text1" w:themeTint="80" w:val="single"/>
      </w:tblBorders>
    </w:tblPr>
  </w:style>
  <w:style w:styleId="Style_85" w:type="table">
    <w:name w:val="Bordered &amp; Lined - Accent 6"/>
    <w:basedOn w:val="Style_65"/>
    <w:pPr>
      <w:spacing w:after="0" w:line="240" w:lineRule="auto"/>
      <w:ind/>
    </w:pPr>
    <w:rPr>
      <w:color w:val="404040"/>
      <w:sz w:val="20"/>
    </w:rPr>
    <w:tblPr>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86" w:type="table">
    <w:name w:val="Grid Table 6 Colorful - Accent 5"/>
    <w:basedOn w:val="Style_65"/>
    <w:pPr>
      <w:spacing w:after="0" w:line="240" w:lineRule="auto"/>
      <w:ind/>
    </w:p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87" w:type="table">
    <w:name w:val="Bordered - Accent 3"/>
    <w:basedOn w:val="Style_65"/>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88" w:type="table">
    <w:name w:val="List Table 4 - Accent 2"/>
    <w:basedOn w:val="Style_65"/>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89" w:type="table">
    <w:name w:val="Bordered - Accent 1"/>
    <w:basedOn w:val="Style_65"/>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90" w:type="table">
    <w:name w:val="Grid Table 4 - Accent 5"/>
    <w:basedOn w:val="Style_65"/>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91" w:type="table">
    <w:name w:val="Grid Table 5 Dark- Accent 1"/>
    <w:basedOn w:val="Style_65"/>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92" w:type="table">
    <w:name w:val="Plain Table 5"/>
    <w:basedOn w:val="Style_65"/>
    <w:pPr>
      <w:spacing w:after="0" w:line="240" w:lineRule="auto"/>
      <w:ind/>
    </w:pPr>
  </w:style>
  <w:style w:styleId="Style_93" w:type="table">
    <w:name w:val="Grid Table 6 Colorful - Accent 3"/>
    <w:basedOn w:val="Style_65"/>
    <w:pPr>
      <w:spacing w:after="0" w:line="240" w:lineRule="auto"/>
      <w:ind/>
    </w:pPr>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94" w:type="table">
    <w:name w:val="Lined - Accent 5"/>
    <w:basedOn w:val="Style_65"/>
    <w:pPr>
      <w:spacing w:after="0" w:line="240" w:lineRule="auto"/>
      <w:ind/>
    </w:pPr>
    <w:rPr>
      <w:color w:val="404040"/>
      <w:sz w:val="20"/>
    </w:rPr>
  </w:style>
  <w:style w:styleId="Style_95" w:type="table">
    <w:name w:val="Lined - Accent 1"/>
    <w:basedOn w:val="Style_65"/>
    <w:pPr>
      <w:spacing w:after="0" w:line="240" w:lineRule="auto"/>
      <w:ind/>
    </w:pPr>
    <w:rPr>
      <w:color w:val="404040"/>
      <w:sz w:val="20"/>
    </w:rPr>
  </w:style>
  <w:style w:styleId="Style_96" w:type="table">
    <w:name w:val="Grid Table 5 Dark - Accent 2"/>
    <w:basedOn w:val="Style_65"/>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97" w:type="table">
    <w:name w:val="List Table 1 Light - Accent 2"/>
    <w:basedOn w:val="Style_65"/>
    <w:pPr>
      <w:spacing w:after="0" w:line="240" w:lineRule="auto"/>
      <w:ind/>
    </w:pPr>
  </w:style>
  <w:style w:styleId="Style_98" w:type="table">
    <w:name w:val="Grid Table 5 Dark - Accent 6"/>
    <w:basedOn w:val="Style_65"/>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99" w:type="table">
    <w:name w:val="Grid Table 1 Light - Accent 3"/>
    <w:basedOn w:val="Style_65"/>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00" w:type="table">
    <w:name w:val="List Table 6 Colorful - Accent 4"/>
    <w:basedOn w:val="Style_65"/>
    <w:pPr>
      <w:spacing w:after="0" w:line="240" w:lineRule="auto"/>
      <w:ind/>
    </w:pPr>
    <w:tblPr>
      <w:tblBorders>
        <w:top w:sz="4" w:themeColor="accent4" w:themeTint="9A" w:val="single"/>
        <w:bottom w:sz="4" w:themeColor="accent4" w:themeTint="9A" w:val="single"/>
      </w:tblBorders>
    </w:tblPr>
  </w:style>
  <w:style w:styleId="Style_101" w:type="table">
    <w:name w:val="Plain Table 3"/>
    <w:basedOn w:val="Style_65"/>
    <w:pPr>
      <w:spacing w:after="0" w:line="240" w:lineRule="auto"/>
      <w:ind/>
    </w:pPr>
  </w:style>
  <w:style w:styleId="Style_102" w:type="table">
    <w:name w:val="List Table 2 - Accent 2"/>
    <w:basedOn w:val="Style_65"/>
    <w:pPr>
      <w:spacing w:after="0" w:line="240" w:lineRule="auto"/>
      <w:ind/>
    </w:pPr>
    <w:tblPr>
      <w:tblBorders>
        <w:top w:sz="4" w:themeColor="accent2" w:themeTint="90" w:val="single"/>
        <w:bottom w:sz="4" w:themeColor="accent2" w:themeTint="90" w:val="single"/>
        <w:insideH w:sz="4" w:themeColor="accent2" w:themeTint="90" w:val="single"/>
      </w:tblBorders>
    </w:tblPr>
  </w:style>
  <w:style w:styleId="Style_103" w:type="table">
    <w:name w:val="Grid Table 7 Colorful"/>
    <w:basedOn w:val="Style_65"/>
    <w:pPr>
      <w:spacing w:after="0" w:line="240" w:lineRule="auto"/>
      <w:ind/>
    </w:pPr>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104" w:type="table">
    <w:name w:val="Grid Table 5 Dark- Accent 4"/>
    <w:basedOn w:val="Style_65"/>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5" w:type="table">
    <w:name w:val="Lined - Accent 3"/>
    <w:basedOn w:val="Style_65"/>
    <w:pPr>
      <w:spacing w:after="0" w:line="240" w:lineRule="auto"/>
      <w:ind/>
    </w:pPr>
    <w:rPr>
      <w:color w:val="404040"/>
      <w:sz w:val="20"/>
    </w:rPr>
  </w:style>
  <w:style w:styleId="Style_106" w:type="table">
    <w:name w:val="Bordered &amp; Lined - Accent 5"/>
    <w:basedOn w:val="Style_65"/>
    <w:pPr>
      <w:spacing w:after="0" w:line="240" w:lineRule="auto"/>
      <w:ind/>
    </w:pPr>
    <w:rPr>
      <w:color w:val="404040"/>
      <w:sz w:val="20"/>
    </w:rPr>
    <w:tblPr>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07" w:type="table">
    <w:name w:val="Grid Table 5 Dark - Accent 5"/>
    <w:basedOn w:val="Style_65"/>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8" w:type="table">
    <w:name w:val="Grid Table 3 - Accent 3"/>
    <w:basedOn w:val="Style_65"/>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109" w:type="table">
    <w:name w:val="Grid Table 6 Colorful - Accent 4"/>
    <w:basedOn w:val="Style_65"/>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10" w:type="table">
    <w:name w:val="List Table 3 - Accent 4"/>
    <w:basedOn w:val="Style_65"/>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111" w:type="table">
    <w:name w:val="List Table 1 Light - Accent 4"/>
    <w:basedOn w:val="Style_65"/>
    <w:pPr>
      <w:spacing w:after="0" w:line="240" w:lineRule="auto"/>
      <w:ind/>
    </w:pPr>
  </w:style>
  <w:style w:styleId="Style_112" w:type="table">
    <w:name w:val="Plain Table 2"/>
    <w:basedOn w:val="Style_65"/>
    <w:pPr>
      <w:spacing w:after="0" w:line="240" w:lineRule="auto"/>
      <w:ind/>
    </w:pPr>
    <w:tblPr>
      <w:tblBorders>
        <w:top w:sz="4" w:themeColor="text1" w:val="single"/>
        <w:left w:sz="4" w:val="nil"/>
        <w:bottom w:sz="4" w:themeColor="text1" w:val="single"/>
        <w:right w:sz="4" w:val="nil"/>
      </w:tblBorders>
    </w:tblPr>
  </w:style>
  <w:style w:styleId="Style_113" w:type="table">
    <w:name w:val="Bordered - Accent 6"/>
    <w:basedOn w:val="Style_65"/>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14" w:type="table">
    <w:name w:val="Grid Table 5 Dark"/>
    <w:basedOn w:val="Style_65"/>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15" w:type="table">
    <w:name w:val="List Table 2"/>
    <w:basedOn w:val="Style_65"/>
    <w:pPr>
      <w:spacing w:after="0" w:line="240" w:lineRule="auto"/>
      <w:ind/>
    </w:pPr>
    <w:tblPr>
      <w:tblBorders>
        <w:top w:sz="4" w:themeColor="text1" w:themeTint="90" w:val="single"/>
        <w:bottom w:sz="4" w:themeColor="text1" w:themeTint="90" w:val="single"/>
        <w:insideH w:sz="4" w:themeColor="text1" w:themeTint="90" w:val="single"/>
      </w:tblBorders>
    </w:tblPr>
  </w:style>
  <w:style w:styleId="Style_116" w:type="table">
    <w:name w:val="Grid Table 7 Colorful - Accent 2"/>
    <w:basedOn w:val="Style_65"/>
    <w:pPr>
      <w:spacing w:after="0" w:line="240" w:lineRule="auto"/>
      <w:ind/>
    </w:pPr>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17" w:type="table">
    <w:name w:val="Grid Table 2 - Accent 6"/>
    <w:basedOn w:val="Style_65"/>
    <w:pPr>
      <w:spacing w:after="0" w:line="240" w:lineRule="auto"/>
      <w:ind/>
    </w:pPr>
    <w:tblPr>
      <w:tblBorders>
        <w:bottom w:sz="4" w:themeColor="accent6" w:val="single"/>
        <w:insideH w:sz="4" w:themeColor="accent6" w:val="single"/>
        <w:insideV w:sz="4" w:themeColor="accent6" w:val="single"/>
      </w:tblBorders>
    </w:tblPr>
  </w:style>
  <w:style w:styleId="Style_118" w:type="table">
    <w:name w:val="List Table 3 - Accent 6"/>
    <w:basedOn w:val="Style_65"/>
    <w:pPr>
      <w:spacing w:after="0" w:line="240" w:lineRule="auto"/>
      <w:ind/>
    </w:pPr>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119" w:type="table">
    <w:name w:val="List Table 7 Colorful - Accent 4"/>
    <w:basedOn w:val="Style_65"/>
    <w:pPr>
      <w:spacing w:after="0" w:line="240" w:lineRule="auto"/>
      <w:ind/>
    </w:pPr>
    <w:tblPr>
      <w:tblBorders>
        <w:right w:sz="4" w:themeColor="accent4" w:themeTint="9A" w:val="single"/>
      </w:tblBorders>
    </w:tblPr>
  </w:style>
  <w:style w:styleId="Style_120" w:type="table">
    <w:name w:val="Bordered &amp; Lined - Accent 4"/>
    <w:basedOn w:val="Style_65"/>
    <w:pPr>
      <w:spacing w:after="0" w:line="240" w:lineRule="auto"/>
      <w:ind/>
    </w:pPr>
    <w:rPr>
      <w:color w:val="404040"/>
      <w:sz w:val="20"/>
    </w:rPr>
    <w:tblPr>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21" w:type="table">
    <w:name w:val="Grid Table 2 - Accent 4"/>
    <w:basedOn w:val="Style_65"/>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22" w:type="table">
    <w:name w:val="Grid Table 4"/>
    <w:basedOn w:val="Style_65"/>
    <w:pPr>
      <w:spacing w:after="0" w:line="240" w:lineRule="auto"/>
      <w:ind/>
    </w:pPr>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23" w:type="table">
    <w:name w:val="List Table 5 Dark - Accent 6"/>
    <w:basedOn w:val="Style_65"/>
    <w:pPr>
      <w:spacing w:after="0" w:line="240" w:lineRule="auto"/>
      <w:ind/>
    </w:pPr>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24" w:type="table">
    <w:name w:val="Grid Table 4 - Accent 4"/>
    <w:basedOn w:val="Style_65"/>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25" w:type="table">
    <w:name w:val="List Table 4"/>
    <w:basedOn w:val="Style_65"/>
    <w:pPr>
      <w:spacing w:after="0" w:line="240" w:lineRule="auto"/>
      <w:ind/>
    </w:pPr>
    <w:tblPr>
      <w:tblBorders>
        <w:top w:sz="4" w:themeColor="text1" w:val="single"/>
        <w:left w:sz="4" w:themeColor="text1" w:val="single"/>
        <w:bottom w:sz="4" w:themeColor="text1" w:val="single"/>
        <w:right w:sz="4" w:themeColor="text1" w:val="single"/>
        <w:insideH w:sz="4" w:themeColor="text1" w:val="single"/>
      </w:tblBorders>
    </w:tblPr>
  </w:style>
  <w:style w:styleId="Style_126" w:type="table">
    <w:name w:val="Grid Table 3 - Accent 1"/>
    <w:basedOn w:val="Style_65"/>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127" w:type="table">
    <w:name w:val="List Table 3 - Accent 5"/>
    <w:basedOn w:val="Style_65"/>
    <w:pPr>
      <w:spacing w:after="0" w:line="240" w:lineRule="auto"/>
      <w:ind/>
    </w:pPr>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128" w:type="table">
    <w:name w:val="Bordered &amp; Lined - Accent"/>
    <w:basedOn w:val="Style_65"/>
    <w:pPr>
      <w:spacing w:after="0" w:line="240" w:lineRule="auto"/>
      <w:ind/>
    </w:pPr>
    <w:rPr>
      <w:color w:val="404040"/>
      <w:sz w:val="2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default="1" w:styleId="Style_65" w:type="table">
    <w:name w:val="Normal Table"/>
    <w:tblPr>
      <w:tblInd w:type="dxa" w:w="0"/>
      <w:tblCellMar>
        <w:top w:type="dxa" w:w="0"/>
        <w:left w:type="dxa" w:w="108"/>
        <w:bottom w:type="dxa" w:w="0"/>
        <w:right w:type="dxa" w:w="108"/>
      </w:tblCellMar>
    </w:tblPr>
  </w:style>
  <w:style w:styleId="Style_129" w:type="table">
    <w:name w:val="Grid Table 6 Colorful - Accent 1"/>
    <w:basedOn w:val="Style_65"/>
    <w:pPr>
      <w:spacing w:after="0" w:line="240" w:lineRule="auto"/>
      <w:ind/>
    </w:pPr>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30" w:type="table">
    <w:name w:val="List Table 3 - Accent 3"/>
    <w:basedOn w:val="Style_65"/>
    <w:pPr>
      <w:spacing w:after="0" w:line="240" w:lineRule="auto"/>
      <w:ind/>
    </w:pPr>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131" w:type="table">
    <w:name w:val="List Table 1 Light - Accent 3"/>
    <w:basedOn w:val="Style_65"/>
    <w:pPr>
      <w:spacing w:after="0" w:line="240" w:lineRule="auto"/>
      <w:ind/>
    </w:pPr>
  </w:style>
  <w:style w:styleId="Style_132" w:type="table">
    <w:name w:val="List Table 3 - Accent 2"/>
    <w:basedOn w:val="Style_65"/>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133" w:type="table">
    <w:name w:val="Grid Table 2"/>
    <w:basedOn w:val="Style_65"/>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134" w:type="table">
    <w:name w:val="List Table 4 - Accent 6"/>
    <w:basedOn w:val="Style_65"/>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35" w:type="table">
    <w:name w:val="Bordered - Accent 4"/>
    <w:basedOn w:val="Style_65"/>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36" w:type="table">
    <w:name w:val="List Table 5 Dark - Accent 1"/>
    <w:basedOn w:val="Style_65"/>
    <w:pPr>
      <w:spacing w:after="0" w:line="240" w:lineRule="auto"/>
      <w:ind/>
    </w:pPr>
    <w:tblPr>
      <w:tblBorders>
        <w:top w:sz="32" w:themeColor="accent1" w:val="single"/>
        <w:left w:sz="32" w:themeColor="accent1" w:val="single"/>
        <w:bottom w:sz="32" w:themeColor="accent1" w:val="single"/>
        <w:right w:sz="32" w:themeColor="accent1" w:val="single"/>
      </w:tblBorders>
    </w:tblPr>
  </w:style>
  <w:style w:styleId="Style_137" w:type="table">
    <w:name w:val="List Table 5 Dark - Accent 5"/>
    <w:basedOn w:val="Style_65"/>
    <w:pPr>
      <w:spacing w:after="0" w:line="240" w:lineRule="auto"/>
      <w:ind/>
    </w:pPr>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38" w:type="table">
    <w:name w:val="Grid Table 2 - Accent 5"/>
    <w:basedOn w:val="Style_65"/>
    <w:pPr>
      <w:spacing w:after="0" w:line="240" w:lineRule="auto"/>
      <w:ind/>
    </w:pPr>
    <w:tblPr>
      <w:tblBorders>
        <w:bottom w:sz="4" w:themeColor="accent5" w:val="single"/>
        <w:insideH w:sz="4" w:themeColor="accent5" w:val="single"/>
        <w:insideV w:sz="4" w:themeColor="accent5" w:val="single"/>
      </w:tblBorders>
    </w:tblPr>
  </w:style>
  <w:style w:styleId="Style_139" w:type="table">
    <w:name w:val="Bordered - Accent 5"/>
    <w:basedOn w:val="Style_65"/>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40" w:type="table">
    <w:name w:val="Table Grid"/>
    <w:basedOn w:val="Style_65"/>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41" w:type="table">
    <w:name w:val="List Table 3"/>
    <w:basedOn w:val="Style_65"/>
    <w:pPr>
      <w:spacing w:after="0" w:line="240" w:lineRule="auto"/>
      <w:ind/>
    </w:pPr>
    <w:tblPr>
      <w:tblBorders>
        <w:top w:sz="4" w:themeColor="text1" w:val="single"/>
        <w:left w:sz="4" w:themeColor="text1" w:val="single"/>
        <w:bottom w:sz="4" w:themeColor="text1" w:val="single"/>
        <w:right w:sz="4" w:themeColor="text1" w:val="single"/>
      </w:tblBorders>
    </w:tblPr>
  </w:style>
  <w:style w:styleId="Style_142" w:type="table">
    <w:name w:val="Bordered &amp; Lined - Accent 1"/>
    <w:basedOn w:val="Style_65"/>
    <w:pPr>
      <w:spacing w:after="0" w:line="240" w:lineRule="auto"/>
      <w:ind/>
    </w:pPr>
    <w:rPr>
      <w:color w:val="404040"/>
      <w:sz w:val="20"/>
    </w:rPr>
    <w:tblPr>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43" w:type="table">
    <w:name w:val="Grid Table 2 - Accent 3"/>
    <w:basedOn w:val="Style_65"/>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144" w:type="table">
    <w:name w:val="Grid Table 1 Light - Accent 5"/>
    <w:basedOn w:val="Style_65"/>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45" w:type="table">
    <w:name w:val="Grid Table 1 Light - Accent 6"/>
    <w:basedOn w:val="Style_65"/>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46" w:type="table">
    <w:name w:val="Bordered - Accent 2"/>
    <w:basedOn w:val="Style_65"/>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47" w:type="table">
    <w:name w:val="List Table 4 - Accent 5"/>
    <w:basedOn w:val="Style_65"/>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48" w:type="table">
    <w:name w:val="Grid Table 3 - Accent 6"/>
    <w:basedOn w:val="Style_65"/>
    <w:pPr>
      <w:spacing w:after="0" w:line="240" w:lineRule="auto"/>
      <w:ind/>
    </w:pPr>
    <w:tblPr>
      <w:tblBorders>
        <w:bottom w:sz="4" w:themeColor="accent6" w:val="single"/>
        <w:insideH w:sz="4" w:themeColor="accent6" w:val="single"/>
        <w:insideV w:sz="4" w:themeColor="accent6" w:val="single"/>
      </w:tblBorders>
    </w:tblPr>
  </w:style>
  <w:style w:styleId="Style_149" w:type="table">
    <w:name w:val="Grid Table 6 Colorful - Accent 2"/>
    <w:basedOn w:val="Style_65"/>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50" w:type="table">
    <w:name w:val="List Table 3 - Accent 1"/>
    <w:basedOn w:val="Style_65"/>
    <w:pPr>
      <w:spacing w:after="0" w:line="240" w:lineRule="auto"/>
      <w:ind/>
    </w:pPr>
    <w:tblPr>
      <w:tblBorders>
        <w:top w:sz="4" w:themeColor="accent1" w:val="single"/>
        <w:left w:sz="4" w:themeColor="accent1" w:val="single"/>
        <w:bottom w:sz="4" w:themeColor="accent1" w:val="single"/>
        <w:right w:sz="4" w:themeColor="accent1" w:val="single"/>
      </w:tblBorders>
    </w:tblPr>
  </w:style>
  <w:style w:styleId="Style_151" w:type="table">
    <w:name w:val="Grid Table 2 - Accent 1"/>
    <w:basedOn w:val="Style_65"/>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152" w:type="table">
    <w:name w:val="Grid Table 3 - Accent 2"/>
    <w:basedOn w:val="Style_65"/>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153" w:type="table">
    <w:name w:val="List Table 6 Colorful - Accent 6"/>
    <w:basedOn w:val="Style_65"/>
    <w:pPr>
      <w:spacing w:after="0" w:line="240" w:lineRule="auto"/>
      <w:ind/>
    </w:pPr>
    <w:tblPr>
      <w:tblBorders>
        <w:top w:sz="4" w:themeColor="accent6" w:themeTint="98" w:val="single"/>
        <w:bottom w:sz="4" w:themeColor="accent6" w:themeTint="98" w:val="single"/>
      </w:tblBorders>
    </w:tblPr>
  </w:style>
  <w:style w:styleId="Style_154" w:type="table">
    <w:name w:val="List Table 5 Dark - Accent 4"/>
    <w:basedOn w:val="Style_65"/>
    <w:pPr>
      <w:spacing w:after="0" w:line="240" w:lineRule="auto"/>
      <w:ind/>
    </w:pPr>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55" w:type="table">
    <w:name w:val="Plain Table 1"/>
    <w:basedOn w:val="Style_65"/>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56" w:type="table">
    <w:name w:val="Grid Table 6 Colorful"/>
    <w:basedOn w:val="Style_65"/>
    <w:pPr>
      <w:spacing w:after="0" w:line="240" w:lineRule="auto"/>
      <w:ind/>
    </w:pPr>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57" w:type="table">
    <w:name w:val="Grid Table 1 Light - Accent 4"/>
    <w:basedOn w:val="Style_65"/>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58" w:type="table">
    <w:name w:val="List Table 6 Colorful - Accent 1"/>
    <w:basedOn w:val="Style_65"/>
    <w:pPr>
      <w:spacing w:after="0" w:line="240" w:lineRule="auto"/>
      <w:ind/>
    </w:pPr>
    <w:tblPr>
      <w:tblBorders>
        <w:top w:sz="4" w:themeColor="accent1" w:val="single"/>
        <w:bottom w:sz="4" w:themeColor="accent1" w:val="single"/>
      </w:tblBorders>
    </w:tblPr>
  </w:style>
  <w:style w:styleId="Style_159" w:type="table">
    <w:name w:val="List Table 7 Colorful - Accent 3"/>
    <w:basedOn w:val="Style_65"/>
    <w:pPr>
      <w:spacing w:after="0" w:line="240" w:lineRule="auto"/>
      <w:ind/>
    </w:pPr>
    <w:tblPr>
      <w:tblBorders>
        <w:right w:sz="4" w:themeColor="accent3" w:themeTint="98" w:val="single"/>
      </w:tblBorders>
    </w:tblPr>
  </w:style>
  <w:style w:styleId="Style_160" w:type="table">
    <w:name w:val="Grid Table 4 - Accent 1"/>
    <w:basedOn w:val="Style_65"/>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61" w:type="table">
    <w:name w:val="List Table 1 Light - Accent 1"/>
    <w:basedOn w:val="Style_65"/>
    <w:pPr>
      <w:spacing w:after="0" w:line="240" w:lineRule="auto"/>
      <w:ind/>
    </w:pPr>
  </w:style>
  <w:style w:styleId="Style_162" w:type="table">
    <w:name w:val="Grid Table 5 Dark - Accent 3"/>
    <w:basedOn w:val="Style_65"/>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63" w:type="table">
    <w:name w:val="List Table 5 Dark - Accent 3"/>
    <w:basedOn w:val="Style_65"/>
    <w:pPr>
      <w:spacing w:after="0" w:line="240" w:lineRule="auto"/>
      <w:ind/>
    </w:pPr>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64" w:type="table">
    <w:name w:val="Grid Table 7 Colorful - Accent 1"/>
    <w:basedOn w:val="Style_65"/>
    <w:pPr>
      <w:spacing w:after="0" w:line="240" w:lineRule="auto"/>
      <w:ind/>
    </w:pPr>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65" w:type="table">
    <w:name w:val="List Table 1 Light - Accent 5"/>
    <w:basedOn w:val="Style_65"/>
    <w:pPr>
      <w:spacing w:after="0" w:line="240" w:lineRule="auto"/>
      <w:ind/>
    </w:pPr>
  </w:style>
  <w:style w:styleId="Style_166" w:type="table">
    <w:name w:val="Bordered &amp; Lined - Accent 3"/>
    <w:basedOn w:val="Style_65"/>
    <w:pPr>
      <w:spacing w:after="0" w:line="240" w:lineRule="auto"/>
      <w:ind/>
    </w:pPr>
    <w:rPr>
      <w:color w:val="404040"/>
      <w:sz w:val="20"/>
    </w:rPr>
    <w:tblPr>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67" w:type="table">
    <w:name w:val="Grid Table 2 - Accent 2"/>
    <w:basedOn w:val="Style_65"/>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168" w:type="table">
    <w:name w:val="Bordered"/>
    <w:basedOn w:val="Style_65"/>
    <w:pPr>
      <w:spacing w:after="0" w:line="240" w:lineRule="auto"/>
      <w:ind/>
    </w:pPr>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69" w:type="table">
    <w:name w:val="Grid Table 3 - Accent 4"/>
    <w:basedOn w:val="Style_65"/>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70" w:type="table">
    <w:name w:val="List Table 2 - Accent 4"/>
    <w:basedOn w:val="Style_65"/>
    <w:pPr>
      <w:spacing w:after="0" w:line="240" w:lineRule="auto"/>
      <w:ind/>
    </w:pPr>
    <w:tblPr>
      <w:tblBorders>
        <w:top w:sz="4" w:themeColor="accent4" w:themeTint="90" w:val="single"/>
        <w:bottom w:sz="4" w:themeColor="accent4" w:themeTint="90" w:val="single"/>
        <w:insideH w:sz="4" w:themeColor="accent4" w:themeTint="90" w:val="single"/>
      </w:tblBorders>
    </w:tblPr>
  </w:style>
  <w:style w:styleId="Style_171" w:type="table">
    <w:name w:val="List Table 1 Light"/>
    <w:basedOn w:val="Style_65"/>
    <w:pPr>
      <w:spacing w:after="0" w:line="240" w:lineRule="auto"/>
      <w:ind/>
    </w:pPr>
  </w:style>
  <w:style w:styleId="Style_172" w:type="table">
    <w:name w:val="List Table 4 - Accent 3"/>
    <w:basedOn w:val="Style_65"/>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73" w:type="table">
    <w:name w:val="Grid Table 7 Colorful - Accent 5"/>
    <w:basedOn w:val="Style_65"/>
    <w:pPr>
      <w:spacing w:after="0" w:line="240" w:lineRule="auto"/>
      <w:ind/>
    </w:pPr>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74" w:type="table">
    <w:name w:val="Grid Table 3 - Accent 5"/>
    <w:basedOn w:val="Style_65"/>
    <w:pPr>
      <w:spacing w:after="0" w:line="240" w:lineRule="auto"/>
      <w:ind/>
    </w:pPr>
    <w:tblPr>
      <w:tblBorders>
        <w:bottom w:sz="4" w:themeColor="accent5" w:val="single"/>
        <w:insideH w:sz="4" w:themeColor="accent5" w:val="single"/>
        <w:insideV w:sz="4" w:themeColor="accent5" w:val="single"/>
      </w:tblBorders>
    </w:tblPr>
  </w:style>
  <w:style w:styleId="Style_175" w:type="table">
    <w:name w:val="List Table 7 Colorful - Accent 1"/>
    <w:basedOn w:val="Style_65"/>
    <w:pPr>
      <w:spacing w:after="0" w:line="240" w:lineRule="auto"/>
      <w:ind/>
    </w:pPr>
    <w:tblPr>
      <w:tblBorders>
        <w:right w:sz="4" w:themeColor="accent1" w:val="single"/>
      </w:tblBorders>
    </w:tblPr>
  </w:style>
  <w:style w:styleId="Style_176" w:type="table">
    <w:name w:val="Grid Table 6 Colorful - Accent 6"/>
    <w:basedOn w:val="Style_65"/>
    <w:pPr>
      <w:spacing w:after="0" w:line="240" w:lineRule="auto"/>
      <w:ind/>
    </w:p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77" w:type="table">
    <w:name w:val="List Table 4 - Accent 4"/>
    <w:basedOn w:val="Style_65"/>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78" w:type="table">
    <w:name w:val="List Table 5 Dark"/>
    <w:basedOn w:val="Style_65"/>
    <w:pPr>
      <w:spacing w:after="0" w:line="240" w:lineRule="auto"/>
      <w:ind/>
    </w:pPr>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179" w:type="table">
    <w:name w:val="Grid Table 7 Colorful - Accent 4"/>
    <w:basedOn w:val="Style_65"/>
    <w:pPr>
      <w:spacing w:after="0" w:line="240" w:lineRule="auto"/>
      <w:ind/>
    </w:pPr>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80" w:type="table">
    <w:name w:val="Grid Table 1 Light - Accent 2"/>
    <w:basedOn w:val="Style_65"/>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81" w:type="table">
    <w:name w:val="Grid Table 1 Light - Accent 1"/>
    <w:basedOn w:val="Style_65"/>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82" w:type="table">
    <w:name w:val="List Table 2 - Accent 5"/>
    <w:basedOn w:val="Style_65"/>
    <w:pPr>
      <w:spacing w:after="0" w:line="240" w:lineRule="auto"/>
      <w:ind/>
    </w:pPr>
    <w:tblPr>
      <w:tblBorders>
        <w:top w:sz="4" w:themeColor="accent5" w:themeTint="90" w:val="single"/>
        <w:bottom w:sz="4" w:themeColor="accent5" w:themeTint="90" w:val="single"/>
        <w:insideH w:sz="4" w:themeColor="accent5" w:themeTint="90" w:val="single"/>
      </w:tblBorders>
    </w:tblPr>
  </w:style>
  <w:style w:styleId="Style_183" w:type="table">
    <w:name w:val="Grid Table 7 Colorful - Accent 3"/>
    <w:basedOn w:val="Style_65"/>
    <w:pPr>
      <w:spacing w:after="0" w:line="240" w:lineRule="auto"/>
      <w:ind/>
    </w:pPr>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84" w:type="table">
    <w:name w:val="Grid Table 4 - Accent 6"/>
    <w:basedOn w:val="Style_65"/>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85" w:type="table">
    <w:name w:val="List Table 6 Colorful"/>
    <w:basedOn w:val="Style_65"/>
    <w:pPr>
      <w:spacing w:after="0" w:line="240" w:lineRule="auto"/>
      <w:ind/>
    </w:pPr>
    <w:tblPr>
      <w:tblBorders>
        <w:top w:sz="4" w:themeColor="text1" w:themeTint="80" w:val="single"/>
        <w:bottom w:sz="4" w:themeColor="text1" w:themeTint="80" w:val="single"/>
      </w:tblBorders>
    </w:tblPr>
  </w:style>
  <w:style w:styleId="Style_186" w:type="table">
    <w:name w:val="Grid Table 3"/>
    <w:basedOn w:val="Style_65"/>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187" w:type="table">
    <w:name w:val="List Table 4 - Accent 1"/>
    <w:basedOn w:val="Style_65"/>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88" w:type="table">
    <w:name w:val="List Table 1 Light - Accent 6"/>
    <w:basedOn w:val="Style_65"/>
    <w:pPr>
      <w:spacing w:after="0" w:line="240" w:lineRule="auto"/>
      <w:ind/>
    </w:pPr>
  </w:style>
  <w:style w:styleId="Style_189" w:type="table">
    <w:name w:val="Table Grid Light"/>
    <w:basedOn w:val="Style_65"/>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90" w:type="table">
    <w:name w:val="Lined - Accent 2"/>
    <w:basedOn w:val="Style_65"/>
    <w:pPr>
      <w:spacing w:after="0" w:line="240" w:lineRule="auto"/>
      <w:ind/>
    </w:pPr>
    <w:rPr>
      <w:color w:val="404040"/>
      <w:sz w:val="20"/>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oter6.xml" Type="http://schemas.openxmlformats.org/officeDocument/2006/relationships/footer"/>
  <Relationship Id="rId1" Target="header1.xml" Type="http://schemas.openxmlformats.org/officeDocument/2006/relationships/header"/>
  <Relationship Id="rId13" Target="numbering.xml" Type="http://schemas.openxmlformats.org/officeDocument/2006/relationships/numbering"/>
  <Relationship Id="rId12" Target="theme/theme1.xml" Type="http://schemas.openxmlformats.org/officeDocument/2006/relationships/theme"/>
  <Relationship Id="rId10" Target="stylesWithEffects.xml" Type="http://schemas.microsoft.com/office/2007/relationships/stylesWithEffects"/>
  <Relationship Id="rId2" Target="header2.xml" Type="http://schemas.openxmlformats.org/officeDocument/2006/relationships/header"/>
  <Relationship Id="rId3" Target="footer3.xml" Type="http://schemas.openxmlformats.org/officeDocument/2006/relationships/footer"/>
  <Relationship Id="rId8" Target="settings.xml" Type="http://schemas.openxmlformats.org/officeDocument/2006/relationships/settings"/>
  <Relationship Id="rId4" Target="header4.xml" Type="http://schemas.openxmlformats.org/officeDocument/2006/relationships/head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2025-01-31T09:35:56Z</dcterms:modified>
</cp:coreProperties>
</file>