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ind w:left="0" w:right="0" w:hanging="0"/>
        <w:jc w:val="center"/>
        <w:rPr/>
      </w:pPr>
      <w:r>
        <w:rPr>
          <w:sz w:val="28"/>
        </w:rPr>
        <w:t>АДМИНИСТРАЦИЯ ГОРОДА МАГНИТОГОРСКА</w:t>
      </w:r>
    </w:p>
    <w:p>
      <w:pPr>
        <w:pStyle w:val="Normal"/>
        <w:spacing w:lineRule="auto" w:line="240"/>
        <w:ind w:left="0" w:right="0" w:hanging="0"/>
        <w:jc w:val="center"/>
        <w:rPr/>
      </w:pPr>
      <w:r>
        <w:rPr>
          <w:sz w:val="28"/>
        </w:rPr>
        <w:t>ЧЕЛЯБИНСКОЙ ОБЛАСТИ</w:t>
      </w:r>
    </w:p>
    <w:p>
      <w:pPr>
        <w:pStyle w:val="Normal"/>
        <w:spacing w:lineRule="auto" w:line="240"/>
        <w:ind w:left="0" w:right="0" w:hanging="0"/>
        <w:jc w:val="center"/>
        <w:rPr/>
      </w:pPr>
      <w:r>
        <w:rPr>
          <w:sz w:val="28"/>
        </w:rPr>
        <w:t>ПОСТАНОВЛЕНИЕ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spacing w:val="-4"/>
          <w:sz w:val="28"/>
          <w:szCs w:val="28"/>
        </w:rPr>
        <w:t>17.01.2025                                                                      № 2</w:t>
      </w:r>
      <w:r>
        <w:rPr>
          <w:rFonts w:eastAsia="Calibri" w:cs="Times New Roman" w:ascii="Times New Roman" w:hAnsi="Times New Roman"/>
          <w:b w:val="false"/>
          <w:bCs w:val="false"/>
          <w:spacing w:val="-4"/>
          <w:sz w:val="28"/>
          <w:szCs w:val="28"/>
        </w:rPr>
        <w:t>61</w:t>
      </w:r>
      <w:r>
        <w:rPr>
          <w:rFonts w:eastAsia="Calibri" w:cs="Times New Roman" w:ascii="Times New Roman" w:hAnsi="Times New Roman"/>
          <w:b w:val="false"/>
          <w:bCs w:val="false"/>
          <w:spacing w:val="-4"/>
          <w:sz w:val="28"/>
          <w:szCs w:val="28"/>
        </w:rPr>
        <w:t>-П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ind w:right="4109" w:hanging="0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О подготовке документации о внесении изменений в проект планировки территории, утвержденный постановлением администрации города от 22.05.2019 № 5878-П, и проекта межевания территории, в районе пересечения улиц Труда, Советская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ind w:right="4109" w:hanging="0"/>
        <w:jc w:val="both"/>
        <w:rPr>
          <w:rFonts w:ascii="Times New Roman" w:hAnsi="Times New Roman" w:cs="Times New Roman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cs="Times New Roman" w:ascii="Times New Roman" w:hAnsi="Times New Roman"/>
          <w:spacing w:val="-6"/>
          <w:sz w:val="28"/>
          <w:szCs w:val="28"/>
        </w:rPr>
        <w:t>первоочередного инвестиционного развития, в соответствии со статьями 45, 46</w:t>
      </w:r>
      <w:r>
        <w:rPr>
          <w:rFonts w:cs="Times New Roman" w:ascii="Times New Roman" w:hAnsi="Times New Roman"/>
          <w:sz w:val="28"/>
          <w:szCs w:val="28"/>
        </w:rPr>
        <w:t xml:space="preserve"> 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руководствуясь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 125, Уставом города Магнитогорска, с учетом обращения Чекуровой О.С. от 11.12.2024 №ГМУ-УАиГ-03/57 (№ ЕПГУ: 4920958280),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ПОСТАНОВЛЯЮ:</w:t>
      </w:r>
    </w:p>
    <w:p>
      <w:pPr>
        <w:pStyle w:val="ListParagraph1"/>
        <w:numPr>
          <w:ilvl w:val="0"/>
          <w:numId w:val="4"/>
        </w:numPr>
        <w:tabs>
          <w:tab w:val="clear" w:pos="708"/>
          <w:tab w:val="left" w:pos="142" w:leader="none"/>
          <w:tab w:val="left" w:pos="1134" w:leader="none"/>
        </w:tabs>
        <w:spacing w:before="0" w:after="0"/>
        <w:ind w:left="0" w:firstLine="709"/>
        <w:contextualSpacing w:val="fals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Рекомендовать Чекуровой О.С. в течение трех лет подготовить </w:t>
      </w:r>
      <w:r>
        <w:rPr>
          <w:sz w:val="28"/>
          <w:szCs w:val="28"/>
          <w:shd w:fill="FFFFFF" w:val="clear"/>
        </w:rPr>
        <w:t xml:space="preserve">документацию о внесении изменений в проект планировки территории, </w:t>
      </w:r>
      <w:r>
        <w:rPr>
          <w:spacing w:val="-6"/>
          <w:sz w:val="28"/>
          <w:szCs w:val="28"/>
          <w:shd w:fill="FFFFFF" w:val="clear"/>
        </w:rPr>
        <w:t>утвержденный постановлением администрации города от 22.05.2019 № 5878-П,</w:t>
        <w:br/>
      </w:r>
      <w:r>
        <w:rPr>
          <w:sz w:val="28"/>
          <w:szCs w:val="28"/>
          <w:shd w:fill="FFFFFF" w:val="clear"/>
        </w:rPr>
        <w:t>и проект межевания территории, в районе пересечения улиц Труда, Советская.</w:t>
      </w:r>
      <w:r>
        <w:rPr>
          <w:sz w:val="28"/>
          <w:szCs w:val="28"/>
        </w:rPr>
        <w:t xml:space="preserve"> Границы проектирования принять согласно приложению №1 к настоящему постановлению.</w:t>
      </w:r>
    </w:p>
    <w:p>
      <w:pPr>
        <w:pStyle w:val="ListParagraph1"/>
        <w:numPr>
          <w:ilvl w:val="0"/>
          <w:numId w:val="1"/>
        </w:numPr>
        <w:tabs>
          <w:tab w:val="clear" w:pos="708"/>
          <w:tab w:val="left" w:pos="142" w:leader="none"/>
          <w:tab w:val="left" w:pos="1134" w:leader="none"/>
        </w:tabs>
        <w:spacing w:before="0" w:after="0"/>
        <w:ind w:left="0" w:firstLine="709"/>
        <w:contextualSpacing w:val="false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прилагаемые задания:</w:t>
      </w:r>
    </w:p>
    <w:p>
      <w:pPr>
        <w:pStyle w:val="ListParagraph1"/>
        <w:tabs>
          <w:tab w:val="clear" w:pos="708"/>
          <w:tab w:val="left" w:pos="142" w:leader="none"/>
          <w:tab w:val="left" w:pos="1134" w:leader="none"/>
        </w:tabs>
        <w:spacing w:before="0" w:after="0"/>
        <w:ind w:left="0" w:firstLine="709"/>
        <w:contextualSpacing w:val="fals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  <w:tab/>
        <w:t>на разработку документации по планировке территории согласно приложению №2 к настоящему постановлению;</w:t>
      </w:r>
    </w:p>
    <w:p>
      <w:pPr>
        <w:pStyle w:val="ListParagraph1"/>
        <w:tabs>
          <w:tab w:val="clear" w:pos="708"/>
          <w:tab w:val="left" w:pos="142" w:leader="none"/>
          <w:tab w:val="left" w:pos="1134" w:leader="none"/>
        </w:tabs>
        <w:spacing w:before="0" w:after="0"/>
        <w:ind w:left="0" w:firstLine="709"/>
        <w:contextualSpacing w:val="fals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  <w:tab/>
        <w:t xml:space="preserve">на выполнение инженерных изысканий, необходимых для </w:t>
      </w:r>
      <w:r>
        <w:rPr>
          <w:spacing w:val="-4"/>
          <w:sz w:val="28"/>
          <w:szCs w:val="28"/>
        </w:rPr>
        <w:t>подготовки документации по планировке территории, согласно приложению №3</w:t>
      </w:r>
      <w:r>
        <w:rPr>
          <w:sz w:val="28"/>
          <w:szCs w:val="28"/>
        </w:rPr>
        <w:t xml:space="preserve"> к настоящему постановлению.</w:t>
      </w:r>
    </w:p>
    <w:p>
      <w:pPr>
        <w:pStyle w:val="ListParagraph1"/>
        <w:numPr>
          <w:ilvl w:val="0"/>
          <w:numId w:val="2"/>
        </w:numPr>
        <w:tabs>
          <w:tab w:val="clear" w:pos="708"/>
          <w:tab w:val="left" w:pos="0" w:leader="none"/>
          <w:tab w:val="left" w:pos="142" w:leader="none"/>
          <w:tab w:val="left" w:pos="1134" w:leader="none"/>
        </w:tabs>
        <w:spacing w:before="0" w:after="0"/>
        <w:ind w:left="0" w:firstLine="709"/>
        <w:contextualSpacing w:val="false"/>
        <w:jc w:val="both"/>
        <w:rPr>
          <w:sz w:val="28"/>
          <w:szCs w:val="28"/>
        </w:rPr>
      </w:pPr>
      <w:r>
        <w:rPr>
          <w:sz w:val="28"/>
          <w:szCs w:val="28"/>
        </w:rPr>
        <w:t>Принять предложение Чекуровой О.С. о финансировании указанного проекта.</w:t>
      </w:r>
    </w:p>
    <w:p>
      <w:pPr>
        <w:pStyle w:val="ListParagraph1"/>
        <w:numPr>
          <w:ilvl w:val="0"/>
          <w:numId w:val="2"/>
        </w:numPr>
        <w:tabs>
          <w:tab w:val="clear" w:pos="708"/>
          <w:tab w:val="left" w:pos="142" w:leader="none"/>
          <w:tab w:val="left" w:pos="1134" w:leader="none"/>
        </w:tabs>
        <w:spacing w:before="0" w:after="0"/>
        <w:ind w:left="0" w:firstLine="709"/>
        <w:contextualSpacing w:val="fals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Управлению архитектуры и градостроительства администрации города Магнитогорска (Хуртин К.С.) осуществить проверку градостроительной документации на соответствие требованиям, указанным </w:t>
        <w:br/>
        <w:t xml:space="preserve">в части 10 статьи 45 Градостроительного кодекса Российской Федерации. </w:t>
      </w:r>
    </w:p>
    <w:p>
      <w:pPr>
        <w:pStyle w:val="ListParagraph1"/>
        <w:numPr>
          <w:ilvl w:val="0"/>
          <w:numId w:val="2"/>
        </w:numPr>
        <w:tabs>
          <w:tab w:val="clear" w:pos="708"/>
          <w:tab w:val="left" w:pos="0" w:leader="none"/>
          <w:tab w:val="left" w:pos="142" w:leader="none"/>
          <w:tab w:val="left" w:pos="1134" w:leader="none"/>
        </w:tabs>
        <w:spacing w:before="0" w:after="0"/>
        <w:ind w:left="0" w:firstLine="709"/>
        <w:contextualSpacing w:val="false"/>
        <w:jc w:val="both"/>
        <w:rPr>
          <w:sz w:val="28"/>
          <w:szCs w:val="28"/>
        </w:rPr>
      </w:pPr>
      <w:r>
        <w:rPr>
          <w:sz w:val="28"/>
          <w:szCs w:val="28"/>
        </w:rPr>
        <w:t>Службе внешних связей и молодежной политики администрации города Магнитогорска (Болкун Н.И.) в течение трех дней со дня принятия постановления:</w:t>
      </w:r>
    </w:p>
    <w:p>
      <w:pPr>
        <w:pStyle w:val="Normal"/>
        <w:tabs>
          <w:tab w:val="clear" w:pos="708"/>
          <w:tab w:val="left" w:pos="0" w:leader="none"/>
          <w:tab w:val="left" w:pos="142" w:leader="none"/>
          <w:tab w:val="left" w:pos="1134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1) </w:t>
        <w:tab/>
        <w:t>опубликовать настоящее постановление и приложение в средствах массовой информации;</w:t>
      </w:r>
    </w:p>
    <w:p>
      <w:pPr>
        <w:pStyle w:val="Normal"/>
        <w:tabs>
          <w:tab w:val="clear" w:pos="708"/>
          <w:tab w:val="left" w:pos="0" w:leader="none"/>
          <w:tab w:val="left" w:pos="142" w:leader="none"/>
          <w:tab w:val="left" w:pos="1134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2) </w:t>
        <w:tab/>
        <w:t xml:space="preserve">разместить настоящее постановление и приложение на официальном сайте администрации города Магнитогорска в сети Интернет. </w:t>
      </w:r>
    </w:p>
    <w:p>
      <w:pPr>
        <w:pStyle w:val="ListParagraph1"/>
        <w:numPr>
          <w:ilvl w:val="0"/>
          <w:numId w:val="2"/>
        </w:numPr>
        <w:tabs>
          <w:tab w:val="clear" w:pos="708"/>
          <w:tab w:val="left" w:pos="142" w:leader="none"/>
          <w:tab w:val="left" w:pos="1134" w:leader="none"/>
        </w:tabs>
        <w:spacing w:before="0" w:after="0"/>
        <w:ind w:left="0" w:firstLine="709"/>
        <w:contextualSpacing w:val="false"/>
        <w:jc w:val="both"/>
        <w:rPr>
          <w:sz w:val="28"/>
          <w:szCs w:val="28"/>
        </w:rPr>
      </w:pPr>
      <w:r>
        <w:rPr>
          <w:sz w:val="28"/>
          <w:szCs w:val="28"/>
        </w:rPr>
        <w:t>Контроль исполнения настоящего постановления возложить на заместителя главы города Магнитогорска Хабибуллину Д.Х.</w:t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</w:rPr>
        <w:t>Глава города Магнитогорска</w:t>
        <w:tab/>
        <w:tab/>
        <w:tab/>
        <w:tab/>
        <w:tab/>
        <w:tab/>
        <w:t xml:space="preserve">     С.Н. Бердников</w:t>
      </w:r>
    </w:p>
    <w:p>
      <w:pPr>
        <w:pStyle w:val="Normal"/>
        <w:tabs>
          <w:tab w:val="clear" w:pos="708"/>
          <w:tab w:val="left" w:pos="1134" w:leader="none"/>
          <w:tab w:val="left" w:pos="7200" w:leader="none"/>
          <w:tab w:val="left" w:pos="77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134" w:leader="none"/>
          <w:tab w:val="left" w:pos="7200" w:leader="none"/>
          <w:tab w:val="left" w:pos="77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134" w:leader="none"/>
          <w:tab w:val="left" w:pos="7200" w:leader="none"/>
          <w:tab w:val="left" w:pos="77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134" w:leader="none"/>
          <w:tab w:val="left" w:pos="7200" w:leader="none"/>
          <w:tab w:val="left" w:pos="77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134" w:leader="none"/>
          <w:tab w:val="left" w:pos="7200" w:leader="none"/>
          <w:tab w:val="left" w:pos="77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134" w:leader="none"/>
          <w:tab w:val="left" w:pos="7200" w:leader="none"/>
          <w:tab w:val="left" w:pos="77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134" w:leader="none"/>
          <w:tab w:val="left" w:pos="7200" w:leader="none"/>
          <w:tab w:val="left" w:pos="77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134" w:leader="none"/>
          <w:tab w:val="left" w:pos="7200" w:leader="none"/>
          <w:tab w:val="left" w:pos="77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134" w:leader="none"/>
          <w:tab w:val="left" w:pos="7200" w:leader="none"/>
          <w:tab w:val="left" w:pos="77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134" w:leader="none"/>
          <w:tab w:val="left" w:pos="7200" w:leader="none"/>
          <w:tab w:val="left" w:pos="77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134" w:leader="none"/>
          <w:tab w:val="left" w:pos="7200" w:leader="none"/>
          <w:tab w:val="left" w:pos="77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134" w:leader="none"/>
          <w:tab w:val="left" w:pos="7200" w:leader="none"/>
          <w:tab w:val="left" w:pos="77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134" w:leader="none"/>
          <w:tab w:val="left" w:pos="7200" w:leader="none"/>
          <w:tab w:val="left" w:pos="77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134" w:leader="none"/>
          <w:tab w:val="left" w:pos="7200" w:leader="none"/>
          <w:tab w:val="left" w:pos="77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134" w:leader="none"/>
          <w:tab w:val="left" w:pos="7200" w:leader="none"/>
          <w:tab w:val="left" w:pos="77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"/>
        <w:tabs>
          <w:tab w:val="clear" w:pos="708"/>
          <w:tab w:val="left" w:pos="1134" w:leader="none"/>
          <w:tab w:val="left" w:pos="7200" w:leader="none"/>
          <w:tab w:val="left" w:pos="77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134" w:leader="none"/>
          <w:tab w:val="left" w:pos="7200" w:leader="none"/>
          <w:tab w:val="left" w:pos="774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headerReference w:type="default" r:id="rId2"/>
      <w:footerReference w:type="first" r:id="rId3"/>
      <w:type w:val="nextPage"/>
      <w:pgSz w:w="11906" w:h="16838"/>
      <w:pgMar w:left="1701" w:right="850" w:gutter="0" w:header="709" w:top="1134" w:footer="709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XO Thames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9"/>
      <w:jc w:val="right"/>
      <w:rPr>
        <w:rFonts w:ascii="Times New Roman" w:hAnsi="Times New Roman" w:cs="Times New Roman"/>
        <w:sz w:val="24"/>
        <w:szCs w:val="24"/>
      </w:rPr>
    </w:pPr>
    <w:r>
      <w:rPr>
        <w:rFonts w:cs="Times New Roman" w:ascii="Times New Roman" w:hAnsi="Times New Roman"/>
        <w:sz w:val="24"/>
        <w:szCs w:val="24"/>
      </w:rPr>
      <w:t>Вр-2011620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982423161"/>
    </w:sdtPr>
    <w:sdtContent>
      <w:p>
        <w:pPr>
          <w:pStyle w:val="Style28"/>
          <w:jc w:val="center"/>
          <w:rPr>
            <w:rFonts w:ascii="Times New Roman" w:hAnsi="Times New Roman" w:cs="Times New Roman"/>
            <w:sz w:val="24"/>
            <w:szCs w:val="28"/>
          </w:rPr>
        </w:pPr>
        <w:r>
          <w:rPr>
            <w:rFonts w:cs="Times New Roman" w:ascii="Times New Roman" w:hAnsi="Times New Roman"/>
            <w:sz w:val="24"/>
            <w:szCs w:val="28"/>
          </w:rPr>
          <w:fldChar w:fldCharType="begin"/>
        </w:r>
        <w:r>
          <w:rPr>
            <w:sz w:val="24"/>
            <w:szCs w:val="28"/>
            <w:rFonts w:cs="Times New Roman" w:ascii="Times New Roman" w:hAnsi="Times New Roman"/>
          </w:rPr>
          <w:instrText xml:space="preserve"> PAGE </w:instrText>
        </w:r>
        <w:r>
          <w:rPr>
            <w:sz w:val="24"/>
            <w:szCs w:val="28"/>
            <w:rFonts w:cs="Times New Roman" w:ascii="Times New Roman" w:hAnsi="Times New Roman"/>
          </w:rPr>
          <w:fldChar w:fldCharType="separate"/>
        </w:r>
        <w:r>
          <w:rPr>
            <w:sz w:val="24"/>
            <w:szCs w:val="28"/>
            <w:rFonts w:cs="Times New Roman" w:ascii="Times New Roman" w:hAnsi="Times New Roman"/>
          </w:rPr>
          <w:t>2</w:t>
        </w:r>
        <w:r>
          <w:rPr>
            <w:sz w:val="24"/>
            <w:szCs w:val="28"/>
            <w:rFonts w:cs="Times New Roman"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1"/>
    <w:uiPriority w:val="99"/>
    <w:semiHidden/>
    <w:qFormat/>
    <w:rsid w:val="00a73048"/>
    <w:rPr>
      <w:rFonts w:ascii="Tahoma" w:hAnsi="Tahoma" w:cs="Tahoma"/>
      <w:sz w:val="16"/>
      <w:szCs w:val="16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4a1a77"/>
    <w:rPr/>
  </w:style>
  <w:style w:type="character" w:styleId="Style16" w:customStyle="1">
    <w:name w:val="Нижний колонтитул Знак"/>
    <w:basedOn w:val="DefaultParagraphFont"/>
    <w:uiPriority w:val="99"/>
    <w:qFormat/>
    <w:rsid w:val="004a1a77"/>
    <w:rPr/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Footer">
    <w:name w:val="Footer"/>
    <w:qFormat/>
    <w:rPr/>
  </w:style>
  <w:style w:type="character" w:styleId="Endnote">
    <w:name w:val="Endnote"/>
    <w:qFormat/>
    <w:rPr>
      <w:rFonts w:ascii="XO Thames" w:hAnsi="XO Thames"/>
      <w:sz w:val="22"/>
    </w:rPr>
  </w:style>
  <w:style w:type="character" w:styleId="Heading3">
    <w:name w:val="Heading 3"/>
    <w:qFormat/>
    <w:rPr>
      <w:rFonts w:ascii="XO Thames" w:hAnsi="XO Thames"/>
      <w:b/>
      <w:sz w:val="26"/>
    </w:rPr>
  </w:style>
  <w:style w:type="character" w:styleId="Header">
    <w:name w:val="Header"/>
    <w:qFormat/>
    <w:rPr/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BalloonText">
    <w:name w:val="Balloon Text"/>
    <w:qFormat/>
    <w:rPr>
      <w:rFonts w:ascii="Tahoma" w:hAnsi="Tahoma"/>
      <w:sz w:val="16"/>
    </w:rPr>
  </w:style>
  <w:style w:type="character" w:styleId="Heading5">
    <w:name w:val="Heading 5"/>
    <w:qFormat/>
    <w:rPr>
      <w:rFonts w:ascii="XO Thames" w:hAnsi="XO Thames"/>
      <w:b/>
      <w:sz w:val="22"/>
    </w:rPr>
  </w:style>
  <w:style w:type="character" w:styleId="Heading1">
    <w:name w:val="Heading 1"/>
    <w:qFormat/>
    <w:rPr>
      <w:rFonts w:ascii="XO Thames" w:hAnsi="XO Thames"/>
      <w:b/>
      <w:sz w:val="32"/>
    </w:rPr>
  </w:style>
  <w:style w:type="character" w:styleId="Footnote">
    <w:name w:val="Footnote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qFormat/>
    <w:rPr>
      <w:rFonts w:ascii="XO Thames" w:hAnsi="XO Thames"/>
      <w:sz w:val="28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ubtitle">
    <w:name w:val="Subtitle"/>
    <w:qFormat/>
    <w:rPr>
      <w:rFonts w:ascii="XO Thames" w:hAnsi="XO Thames"/>
      <w:i/>
      <w:sz w:val="24"/>
    </w:rPr>
  </w:style>
  <w:style w:type="character" w:styleId="Title">
    <w:name w:val="Title"/>
    <w:qFormat/>
    <w:rPr>
      <w:rFonts w:ascii="XO Thames" w:hAnsi="XO Thames"/>
      <w:b/>
      <w:caps/>
      <w:sz w:val="40"/>
    </w:rPr>
  </w:style>
  <w:style w:type="character" w:styleId="Heading4">
    <w:name w:val="Heading 4"/>
    <w:qFormat/>
    <w:rPr>
      <w:rFonts w:ascii="XO Thames" w:hAnsi="XO Thames"/>
      <w:b/>
      <w:sz w:val="24"/>
    </w:rPr>
  </w:style>
  <w:style w:type="character" w:styleId="Heading2">
    <w:name w:val="Heading 2"/>
    <w:qFormat/>
    <w:rPr>
      <w:rFonts w:ascii="XO Thames" w:hAnsi="XO Thames"/>
      <w:b/>
      <w:sz w:val="28"/>
    </w:rPr>
  </w:style>
  <w:style w:type="character" w:styleId="Style17">
    <w:name w:val="Указатель"/>
    <w:qFormat/>
    <w:rPr>
      <w:rFonts w:ascii="PT Astra Serif" w:hAnsi="PT Astra Serif"/>
    </w:rPr>
  </w:style>
  <w:style w:type="character" w:styleId="Internetlink">
    <w:name w:val="Internet link"/>
    <w:qFormat/>
    <w:rPr>
      <w:rFonts w:ascii="Calibri" w:hAnsi="Calibri"/>
      <w:color w:val="0000FF"/>
      <w:spacing w:val="0"/>
      <w:sz w:val="22"/>
      <w:u w:val="single"/>
    </w:rPr>
  </w:style>
  <w:style w:type="character" w:styleId="Style18">
    <w:name w:val="Заголовок"/>
    <w:qFormat/>
    <w:rPr>
      <w:rFonts w:ascii="PT Astra Serif" w:hAnsi="PT Astra Serif"/>
      <w:sz w:val="28"/>
    </w:rPr>
  </w:style>
  <w:style w:type="character" w:styleId="Caption">
    <w:name w:val="Caption"/>
    <w:qFormat/>
    <w:rPr>
      <w:rFonts w:ascii="PT Astra Serif" w:hAnsi="PT Astra Serif"/>
      <w:i/>
      <w:sz w:val="24"/>
    </w:rPr>
  </w:style>
  <w:style w:type="character" w:styleId="ListParagraph">
    <w:name w:val="List Paragraph"/>
    <w:qFormat/>
    <w:rPr>
      <w:rFonts w:ascii="Calibri" w:hAnsi="Calibri"/>
      <w:sz w:val="22"/>
    </w:rPr>
  </w:style>
  <w:style w:type="character" w:styleId="Textbody">
    <w:name w:val="Text body"/>
    <w:qFormat/>
    <w:rPr/>
  </w:style>
  <w:style w:type="character" w:styleId="Style19">
    <w:name w:val="Колонтитул"/>
    <w:qFormat/>
    <w:rPr/>
  </w:style>
  <w:style w:type="character" w:styleId="List">
    <w:name w:val="List"/>
    <w:qFormat/>
    <w:rPr>
      <w:rFonts w:ascii="Times New Roman" w:hAnsi="Times New Roman" w:eastAsia="Times New Roman" w:cs="Times New Roman"/>
    </w:rPr>
  </w:style>
  <w:style w:type="character" w:styleId="Indexheading">
    <w:name w:val="index heading"/>
    <w:qFormat/>
    <w:rPr>
      <w:rFonts w:ascii="PT Astra Serif" w:hAnsi="PT Astra Serif"/>
    </w:rPr>
  </w:style>
  <w:style w:type="character" w:styleId="Caption1">
    <w:name w:val="caption"/>
    <w:qFormat/>
    <w:rPr>
      <w:rFonts w:ascii="PT Astra Serif" w:hAnsi="PT Astra Serif"/>
      <w:i/>
      <w:sz w:val="24"/>
    </w:rPr>
  </w:style>
  <w:style w:type="character" w:styleId="Style20">
    <w:name w:val="Тема примечания Знак"/>
    <w:qFormat/>
    <w:rPr>
      <w:rFonts w:ascii="Times New Roman" w:hAnsi="Times New Roman" w:eastAsia="Times New Roman" w:cs="Times New Roman"/>
      <w:b/>
      <w:bCs/>
      <w:color w:val="000000"/>
      <w:sz w:val="20"/>
      <w:szCs w:val="20"/>
    </w:rPr>
  </w:style>
  <w:style w:type="character" w:styleId="Style21">
    <w:name w:val="Текст примечания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Header-minfin-logotext">
    <w:name w:val="header-minfin-logo__tex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ascii="PT Astra Serif" w:hAnsi="PT Astra Serif" w:cs="Noto Sans Devanagari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1">
    <w:name w:val="Balloon Text"/>
    <w:basedOn w:val="Normal"/>
    <w:link w:val="Style14"/>
    <w:uiPriority w:val="99"/>
    <w:semiHidden/>
    <w:unhideWhenUsed/>
    <w:qFormat/>
    <w:rsid w:val="00a7304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5"/>
    <w:uiPriority w:val="99"/>
    <w:unhideWhenUsed/>
    <w:rsid w:val="004a1a7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9">
    <w:name w:val="Footer"/>
    <w:basedOn w:val="Normal"/>
    <w:link w:val="Style16"/>
    <w:uiPriority w:val="99"/>
    <w:unhideWhenUsed/>
    <w:rsid w:val="004a1a7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1">
    <w:name w:val="List Paragraph"/>
    <w:basedOn w:val="Normal"/>
    <w:uiPriority w:val="34"/>
    <w:qFormat/>
    <w:rsid w:val="0046380c"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Endnote1">
    <w:name w:val="Endnote"/>
    <w:qFormat/>
    <w:pPr>
      <w:widowControl/>
      <w:suppressAutoHyphens w:val="true"/>
      <w:bidi w:val="0"/>
      <w:spacing w:lineRule="auto" w:line="276" w:before="0" w:after="200"/>
      <w:ind w:firstLine="851"/>
      <w:jc w:val="both"/>
    </w:pPr>
    <w:rPr>
      <w:rFonts w:ascii="XO Thames" w:hAnsi="XO Thames" w:eastAsia="Tahoma" w:cs="Noto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DefaultParagraphFont1">
    <w:name w:val="Default Paragraph Font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ahoma" w:cs="Noto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Internetlink1">
    <w:name w:val="Internet link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ahoma" w:cs="Noto Sans Devanagari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Footnote1">
    <w:name w:val="Footnote"/>
    <w:qFormat/>
    <w:pPr>
      <w:widowControl/>
      <w:suppressAutoHyphens w:val="true"/>
      <w:bidi w:val="0"/>
      <w:spacing w:lineRule="auto" w:line="276" w:before="0" w:after="200"/>
      <w:ind w:firstLine="851"/>
      <w:jc w:val="both"/>
    </w:pPr>
    <w:rPr>
      <w:rFonts w:ascii="XO Thames" w:hAnsi="XO Thames" w:eastAsia="Tahoma" w:cs="Noto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21">
    <w:name w:val="Contents 2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1">
    <w:name w:val="Contents 7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11">
    <w:name w:val="Contents 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Tahoma" w:cs="Noto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51">
    <w:name w:val="Contents 5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61">
    <w:name w:val="Contents 6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91">
    <w:name w:val="Contents 9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81">
    <w:name w:val="Contents 8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41">
    <w:name w:val="Contents 4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31">
    <w:name w:val="Contents 3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Indexheading1">
    <w:name w:val="index heading"/>
    <w:basedOn w:val="Normal"/>
    <w:qFormat/>
    <w:pPr/>
    <w:rPr/>
  </w:style>
  <w:style w:type="paragraph" w:styleId="Caption2">
    <w:name w:val="caption"/>
    <w:basedOn w:val="Normal"/>
    <w:qFormat/>
    <w:pPr>
      <w:spacing w:before="120" w:after="120"/>
    </w:pPr>
    <w:rPr>
      <w:i/>
    </w:rPr>
  </w:style>
  <w:style w:type="paragraph" w:styleId="Annotationsubject">
    <w:name w:val="annotation subject"/>
    <w:qFormat/>
    <w:pPr>
      <w:widowControl/>
      <w:bidi w:val="0"/>
      <w:spacing w:lineRule="exact" w:line="240" w:before="0" w:after="200"/>
      <w:jc w:val="left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0"/>
      <w:szCs w:val="20"/>
      <w:lang w:val="ru-RU" w:eastAsia="en-US" w:bidi="ar-SA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  <w:szCs w:val="20"/>
    </w:rPr>
  </w:style>
  <w:style w:type="paragraph" w:styleId="NormalWeb">
    <w:name w:val="Normal (Web)"/>
    <w:basedOn w:val="Normal"/>
    <w:qFormat/>
    <w:pPr>
      <w:spacing w:lineRule="exact" w:line="240" w:beforeAutospacing="1" w:afterAutospacing="1"/>
    </w:pPr>
    <w:rPr>
      <w:rFonts w:ascii="Times New Roman" w:hAnsi="Times New Roman" w:eastAsia="Times New Roman" w:cs="Times New Roman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1852c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9310D-2520-4393-8573-0376B6AB5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LibreOffice/7.5.6.2$Linux_X86_64 LibreOffice_project/50$Build-2</Application>
  <AppVersion>15.0000</AppVersion>
  <Pages>2</Pages>
  <Words>304</Words>
  <Characters>2322</Characters>
  <CharactersWithSpaces>2686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:description/>
  <dc:language>ru-RU</dc:language>
  <cp:lastModifiedBy/>
  <dcterms:modified xsi:type="dcterms:W3CDTF">2025-01-17T14:21:47Z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