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АДМИНИСТРАЦИЯ ГОРОДА МАГНИТОГОРСКА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ЧЕЛЯБИНСКОЙ ОБЛАСТИ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ПОСТАНОВЛЕНИЕ</w:t>
      </w:r>
    </w:p>
    <w:p>
      <w:pPr>
        <w:pStyle w:val="Normal"/>
        <w:spacing w:lineRule="auto" w:line="240"/>
        <w:ind w:left="0" w:right="0" w:hanging="0"/>
        <w:rPr>
          <w:spacing w:val="-4"/>
          <w:sz w:val="28"/>
        </w:rPr>
      </w:pPr>
      <w:r>
        <w:rPr>
          <w:spacing w:val="-4"/>
          <w:sz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-90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14</w:t>
      </w:r>
      <w:r>
        <w:rPr>
          <w:rFonts w:cs="Times New Roman" w:ascii="Times New Roman" w:hAnsi="Times New Roman"/>
          <w:spacing w:val="-4"/>
          <w:sz w:val="28"/>
          <w:szCs w:val="28"/>
        </w:rPr>
        <w:t>.01.2025                                                                      № 1</w:t>
      </w:r>
      <w:r>
        <w:rPr>
          <w:rFonts w:cs="Times New Roman" w:ascii="Times New Roman" w:hAnsi="Times New Roman"/>
          <w:spacing w:val="-4"/>
          <w:sz w:val="28"/>
          <w:szCs w:val="28"/>
        </w:rPr>
        <w:t>90</w:t>
      </w:r>
      <w:r>
        <w:rPr>
          <w:rFonts w:cs="Times New Roman" w:ascii="Times New Roman" w:hAnsi="Times New Roman"/>
          <w:spacing w:val="-4"/>
          <w:sz w:val="28"/>
          <w:szCs w:val="28"/>
        </w:rPr>
        <w:t>-П</w:t>
      </w:r>
    </w:p>
    <w:p>
      <w:pPr>
        <w:pStyle w:val="Normal"/>
        <w:widowControl/>
        <w:bidi w:val="0"/>
        <w:spacing w:lineRule="auto" w:line="240" w:before="0" w:after="0"/>
        <w:ind w:left="0" w:right="-90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_Копия_1"/>
      <w:bookmarkStart w:id="1" w:name="_GoBack_Копия_1"/>
      <w:bookmarkEnd w:id="1"/>
    </w:p>
    <w:p>
      <w:pPr>
        <w:pStyle w:val="Normal"/>
        <w:spacing w:lineRule="auto" w:line="240" w:before="0" w:after="0"/>
        <w:ind w:right="453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Магнитогорска от 28.01.2014 № 897-П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                    «Об общих принципах организации местного самоуправления в Российской Федерации», от 13.03.2006 № 38-ФЗ «О рекламе», Решением Магнитогорского городского Собрания депутатов от 29 мая 2012 года № 82 «Об утверждении новой редакции Положения о наружной рекламе в городе Магнитогорске», руководствуясь Уставом города Магнитогорска,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Внести в постановление администрации города Магнитогорска </w:t>
        <w:br/>
        <w:t xml:space="preserve">от 28.01.2014 № 897-П «Об утверждении схемы размещения рекламных конструкций на земельных участках независимо от форм собственности, </w:t>
        <w:br/>
        <w:t xml:space="preserve">а также на зданиях или ином недвижимом имуществе, находящихся </w:t>
        <w:br/>
        <w:t>в собственности субъектов Российской Федерации или муниципальной собственности» (далее – постановление) следующие изменения: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№1 к постановлению дополнить пунктами 1187-1194 следующего содержания: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22"/>
        <w:gridCol w:w="879"/>
        <w:gridCol w:w="1246"/>
        <w:gridCol w:w="2865"/>
        <w:gridCol w:w="851"/>
        <w:gridCol w:w="992"/>
        <w:gridCol w:w="1983"/>
      </w:tblGrid>
      <w:tr>
        <w:trPr>
          <w:trHeight w:val="495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1187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194н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773-2151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ул. Н. Шишка,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4461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Светодиодный экран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525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1188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1538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773-2152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ул. Гагарина, 3, конструкция №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4449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,10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yellow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Стела въезд-выезд</w:t>
            </w:r>
          </w:p>
        </w:tc>
      </w:tr>
      <w:tr>
        <w:trPr>
          <w:trHeight w:val="811" w:hRule="atLeast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1189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196н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773-2153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ул. Зеленый лог, 53, конструкция № 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4463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16,90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Пилон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026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1190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197н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773-2154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ул. Зеленый лог, 53, конструкция № 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4464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11,70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Пилон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95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1191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1524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773-2155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районе пр. Пушкина, 28А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4465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32,00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Светодиодный экран </w:t>
            </w:r>
          </w:p>
        </w:tc>
      </w:tr>
      <w:tr>
        <w:trPr>
          <w:trHeight w:val="941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1192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773-2156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районе                                 ул. Профсоюзная, 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4466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14,20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Стела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507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1193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773-2157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пересечение ш. Западное и                     ул. Гагарина, северо-западный угол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4467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Светодиодный экран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09" w:hRule="atLeast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1194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773-2158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районе                                 пр. Сиреневый, 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4468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36,00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Двухсторонний щит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приложении №1 к постановлению пункты 189, 430, 1022 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tbl>
      <w:tblPr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21"/>
        <w:gridCol w:w="879"/>
        <w:gridCol w:w="1247"/>
        <w:gridCol w:w="2864"/>
        <w:gridCol w:w="992"/>
        <w:gridCol w:w="851"/>
        <w:gridCol w:w="2126"/>
      </w:tblGrid>
      <w:tr>
        <w:trPr>
          <w:trHeight w:val="1126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189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308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773-537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пересечение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ул. 50-летия Магнитки и ул. Жукова, на разделительной полосе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2444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36,00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Двухсторонний щит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26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430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775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773-649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ул. Советская,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ост. «Железнодорожная больница»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552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36,00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Двухсторонний щит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126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1022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18н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773-1585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пересечение                         ш. Западное и                      ул. 50-летия Магнитки, п. Светлый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3703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48,00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Односторонний щит</w:t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приложении № 1 к постановлению пункт 1019 исключить;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 к постановлению изложить в новой редакции (приложение).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информации и разместить на официальном Интернет-сайте администрации города Магнитогорска.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Контроль исполнения настоящего постановления возложить </w:t>
        <w:br/>
        <w:t>на заместителя главы города Магнитогорска Хабибуллину Д.Х.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Магнитогорска                                                         С.Н. Бердников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2"/>
          <w:footerReference w:type="first" r:id="rId3"/>
          <w:type w:val="nextPage"/>
          <w:pgSz w:w="11906" w:h="16838"/>
          <w:pgMar w:left="1701" w:right="851" w:gutter="0" w:header="709" w:top="1134" w:footer="709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/>
        <w:drawing>
          <wp:inline distT="0" distB="0" distL="0" distR="0">
            <wp:extent cx="5939790" cy="7995920"/>
            <wp:effectExtent l="0" t="0" r="0" b="0"/>
            <wp:docPr id="1" name="Рисунок 1" descr="Приложение 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иложение карт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9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3" w:name="_GoBack_Копия_1"/>
      <w:bookmarkStart w:id="4" w:name="_GoBack_Копия_1"/>
      <w:bookmarkEnd w:id="4"/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701" w:right="851" w:gutter="0" w:header="709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Вр-1992859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Вр-1992859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00355980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95093041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0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7304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a1a77"/>
    <w:rPr/>
  </w:style>
  <w:style w:type="character" w:styleId="Style16" w:customStyle="1">
    <w:name w:val="Нижний колонтитул Знак"/>
    <w:basedOn w:val="DefaultParagraphFont"/>
    <w:uiPriority w:val="99"/>
    <w:qFormat/>
    <w:rsid w:val="004a1a77"/>
    <w:rPr/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ListParagraph">
    <w:name w:val="List Paragraph"/>
    <w:qFormat/>
    <w:rPr>
      <w:rFonts w:ascii="Calibri" w:hAnsi="Calibri"/>
      <w:sz w:val="22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3">
    <w:name w:val="Heading 3"/>
    <w:qFormat/>
    <w:rPr>
      <w:b/>
      <w:sz w:val="28"/>
    </w:rPr>
  </w:style>
  <w:style w:type="character" w:styleId="Endnote">
    <w:name w:val="Endnote"/>
    <w:qFormat/>
    <w:rPr>
      <w:rFonts w:ascii="XO Thames" w:hAnsi="XO Thames"/>
      <w:sz w:val="22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2">
    <w:name w:val="Contents 2"/>
    <w:qFormat/>
    <w:rPr>
      <w:rFonts w:ascii="XO Thames" w:hAnsi="XO Thames"/>
      <w:sz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730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4a1a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4a1a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 w:customStyle="1">
    <w:name w:val="Обычный1"/>
    <w:qFormat/>
    <w:rsid w:val="00ac392e"/>
    <w:pPr>
      <w:widowControl w:val="false"/>
      <w:bidi w:val="0"/>
      <w:spacing w:lineRule="auto" w:line="264" w:before="0" w:after="12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1"/>
      <w:szCs w:val="21"/>
      <w:lang w:eastAsia="ru-RU" w:val="ru-RU" w:bidi="ar-SA"/>
    </w:rPr>
  </w:style>
  <w:style w:type="paragraph" w:styleId="DefaultParagraphFont1">
    <w:name w:val="Default Paragraph Fon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Footnote1">
    <w:name w:val="Footnote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ahoma" w:cs="Noto Sans Devanagari"/>
      <w:color w:val="auto"/>
      <w:kern w:val="2"/>
      <w:sz w:val="22"/>
      <w:szCs w:val="24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PT Astra Serif" w:hAnsi="PT Astra Serif" w:eastAsia="Tahoma" w:cs="Noto Sans Devanagari"/>
      <w:color w:val="0000FF"/>
      <w:kern w:val="2"/>
      <w:sz w:val="24"/>
      <w:szCs w:val="24"/>
      <w:u w:val="single"/>
      <w:lang w:val="ru-RU" w:eastAsia="zh-CN" w:bidi="hi-IN"/>
    </w:rPr>
  </w:style>
  <w:style w:type="paragraph" w:styleId="ListParagraph1">
    <w:name w:val="List Paragraph"/>
    <w:basedOn w:val="Normal"/>
    <w:qFormat/>
    <w:pPr>
      <w:spacing w:lineRule="exact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Endnote1">
    <w:name w:val="Endnote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ahoma" w:cs="Noto Sans Devanagari"/>
      <w:color w:val="auto"/>
      <w:kern w:val="2"/>
      <w:sz w:val="22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57DB-2B6F-4CD1-8FB4-DC25DADC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LibreOffice/7.5.6.2$Linux_X86_64 LibreOffice_project/50$Build-2</Application>
  <AppVersion>15.0000</AppVersion>
  <Pages>3</Pages>
  <Words>367</Words>
  <Characters>2343</Characters>
  <CharactersWithSpaces>2889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2025-01-15T10:29:32Z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