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5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3828" w:val="left"/>
          <w:tab w:leader="none" w:pos="4962" w:val="left"/>
          <w:tab w:leader="none" w:pos="5664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right="4677"/>
        <w:contextualSpacing w:val="1"/>
        <w:jc w:val="both"/>
        <w:rPr>
          <w:rFonts w:ascii="Times New Roman" w:hAnsi="Times New Roman"/>
        </w:rPr>
      </w:pPr>
    </w:p>
    <w:p w14:paraId="16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17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18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1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3828" w:val="left"/>
          <w:tab w:leader="none" w:pos="4962" w:val="left"/>
          <w:tab w:leader="none" w:pos="5664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right="0"/>
        <w:contextualSpacing w:val="1"/>
        <w:jc w:val="center"/>
        <w:rPr>
          <w:rFonts w:ascii="Times New Roman" w:hAnsi="Times New Roman"/>
        </w:rPr>
      </w:pPr>
      <w:r>
        <w:rPr>
          <w:spacing w:val="-4"/>
          <w:sz w:val="28"/>
        </w:rPr>
        <w:t>09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</w:t>
      </w:r>
      <w:r>
        <w:rPr>
          <w:spacing w:val="-4"/>
          <w:sz w:val="28"/>
        </w:rPr>
        <w:t>-П</w:t>
      </w:r>
    </w:p>
    <w:p w14:paraId="1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3828" w:val="left"/>
          <w:tab w:leader="none" w:pos="4962" w:val="left"/>
          <w:tab w:leader="none" w:pos="5664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right="0"/>
        <w:contextualSpacing w:val="1"/>
        <w:jc w:val="center"/>
        <w:rPr>
          <w:rFonts w:ascii="Times New Roman" w:hAnsi="Times New Roman"/>
        </w:rPr>
      </w:pPr>
    </w:p>
    <w:p w14:paraId="1B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3828" w:val="left"/>
          <w:tab w:leader="none" w:pos="4962" w:val="left"/>
          <w:tab w:leader="none" w:pos="5664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right="4677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 проведении праздничного мероприятия «Всемирный День </w:t>
      </w:r>
      <w:r>
        <w:rPr>
          <w:rFonts w:ascii="Times New Roman" w:hAnsi="Times New Roman"/>
        </w:rPr>
        <w:t>cнега</w:t>
      </w:r>
      <w:r>
        <w:rPr>
          <w:rFonts w:ascii="Times New Roman" w:hAnsi="Times New Roman"/>
        </w:rPr>
        <w:t>»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</w:rPr>
      </w:pPr>
      <w:r>
        <w:rPr>
          <w:rFonts w:ascii="Times New Roman" w:hAnsi="Times New Roman"/>
        </w:rPr>
        <w:t xml:space="preserve">В связи с организацией и проведением праздничного мероприятия «Всемирный День </w:t>
      </w:r>
      <w:r>
        <w:rPr>
          <w:rFonts w:ascii="Times New Roman" w:hAnsi="Times New Roman"/>
        </w:rPr>
        <w:t>cнега</w:t>
      </w:r>
      <w:r>
        <w:rPr>
          <w:rFonts w:ascii="Times New Roman" w:hAnsi="Times New Roman"/>
        </w:rPr>
        <w:t xml:space="preserve">», </w:t>
      </w:r>
      <w:r>
        <w:rPr>
          <w:rFonts w:ascii="Times New Roman" w:hAnsi="Times New Roman"/>
          <w:color w:themeColor="text1" w:val="000000"/>
          <w:spacing w:val="-2"/>
        </w:rPr>
        <w:t xml:space="preserve">в соответствии с Федеральным законом от 06.10.2003 №131-ФЗ «Об общих принципах организации местного самоуправления </w:t>
      </w:r>
      <w:r>
        <w:rPr>
          <w:rFonts w:ascii="Times New Roman" w:hAnsi="Times New Roman"/>
          <w:color w:themeColor="text1" w:val="000000"/>
          <w:spacing w:val="-2"/>
        </w:rPr>
        <w:br/>
      </w:r>
      <w:r>
        <w:rPr>
          <w:rFonts w:ascii="Times New Roman" w:hAnsi="Times New Roman"/>
          <w:color w:themeColor="text1" w:val="000000"/>
          <w:spacing w:val="-2"/>
        </w:rPr>
        <w:t>в Российской Федерации»</w:t>
      </w:r>
      <w:r>
        <w:rPr>
          <w:rFonts w:ascii="Times New Roman" w:hAnsi="Times New Roman"/>
          <w:color w:themeColor="text1" w:val="000000"/>
        </w:rPr>
        <w:t xml:space="preserve">, </w:t>
      </w:r>
      <w:r>
        <w:rPr>
          <w:rFonts w:ascii="Times New Roman" w:hAnsi="Times New Roman"/>
        </w:rPr>
        <w:t xml:space="preserve">руководствуясь Уставом города Магнитогорска, </w:t>
      </w:r>
    </w:p>
    <w:p w14:paraId="1E000000">
      <w:pPr>
        <w:tabs>
          <w:tab w:leader="none" w:pos="708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1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14:paraId="20000000">
      <w:pPr>
        <w:numPr>
          <w:ilvl w:val="0"/>
          <w:numId w:val="1"/>
        </w:numPr>
        <w:tabs>
          <w:tab w:leader="none" w:pos="709" w:val="left"/>
          <w:tab w:leader="none" w:pos="1134" w:val="left"/>
          <w:tab w:leader="none" w:pos="127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Управлению культуры администрации города Магнитогорска (Кудрявцева М.И.) 19 января 2025 года с 13:00-16:00 часов провести общегородской праздник «Всемирный День снега» (далее – Мероприятие), место проведения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ероприятия – территория Экологического парка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(ул. Лесопарковая,1). 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возникновения неблагоприятных погодных </w:t>
      </w:r>
      <w:r>
        <w:rPr>
          <w:rFonts w:ascii="Times New Roman" w:hAnsi="Times New Roman"/>
        </w:rPr>
        <w:t>условий,  праздничное</w:t>
      </w:r>
      <w:r>
        <w:rPr>
          <w:rFonts w:ascii="Times New Roman" w:hAnsi="Times New Roman"/>
        </w:rPr>
        <w:t xml:space="preserve"> мероприятие не проводится.</w:t>
      </w:r>
    </w:p>
    <w:p w14:paraId="22000000">
      <w:pPr>
        <w:numPr>
          <w:ilvl w:val="0"/>
          <w:numId w:val="1"/>
        </w:numPr>
        <w:tabs>
          <w:tab w:leader="none" w:pos="709" w:val="left"/>
          <w:tab w:leader="none" w:pos="1134" w:val="left"/>
          <w:tab w:leader="none" w:pos="1276" w:val="left"/>
          <w:tab w:leader="none" w:pos="1701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Создать организационный комитет по подготовке и проведению общегородского праздника «Всемирный День снега» и утвердить его состав (приложение №1). </w:t>
      </w:r>
    </w:p>
    <w:p w14:paraId="23000000">
      <w:pPr>
        <w:numPr>
          <w:ilvl w:val="0"/>
          <w:numId w:val="1"/>
        </w:numPr>
        <w:tabs>
          <w:tab w:leader="none" w:pos="709" w:val="left"/>
          <w:tab w:leader="none" w:pos="1134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Положение о проведении конкурса снежных скульптур «Страницы русской славы» (приложение №2)</w:t>
      </w:r>
      <w:r>
        <w:rPr>
          <w:rFonts w:ascii="Times New Roman" w:hAnsi="Times New Roman"/>
        </w:rPr>
        <w:t>.</w:t>
      </w:r>
    </w:p>
    <w:p w14:paraId="24000000">
      <w:pPr>
        <w:numPr>
          <w:ilvl w:val="0"/>
          <w:numId w:val="1"/>
        </w:numPr>
        <w:tabs>
          <w:tab w:leader="none" w:pos="709" w:val="left"/>
          <w:tab w:leader="none" w:pos="1134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схему дислокации М</w:t>
      </w:r>
      <w:r>
        <w:rPr>
          <w:rFonts w:ascii="Times New Roman" w:hAnsi="Times New Roman"/>
        </w:rPr>
        <w:t xml:space="preserve">ероприятия (приложение №3). </w:t>
      </w:r>
    </w:p>
    <w:p w14:paraId="25000000">
      <w:pPr>
        <w:numPr>
          <w:ilvl w:val="0"/>
          <w:numId w:val="1"/>
        </w:numPr>
        <w:tabs>
          <w:tab w:leader="none" w:pos="709" w:val="left"/>
          <w:tab w:leader="none" w:pos="1134" w:val="left"/>
          <w:tab w:leader="none" w:pos="127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Управлению культуры администрации города Магнитогорска (Кудрявцева М.И.) организовать работу ведущих и выступление творческих коллективов во время проведения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ероприятия.</w:t>
      </w:r>
    </w:p>
    <w:p w14:paraId="26000000">
      <w:pPr>
        <w:numPr>
          <w:ilvl w:val="0"/>
          <w:numId w:val="1"/>
        </w:numPr>
        <w:tabs>
          <w:tab w:leader="none" w:pos="709" w:val="left"/>
          <w:tab w:leader="none" w:pos="1134" w:val="left"/>
          <w:tab w:leader="none" w:pos="1701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Рекомендовать Управлению Министерства внутренних дел России по городу Магнитогорску Челябинской области (Козицын К.Е.) оказать содействие в обеспечении общественного порядка на время проведения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ероприятия.</w:t>
      </w:r>
    </w:p>
    <w:p w14:paraId="27000000">
      <w:pPr>
        <w:numPr>
          <w:ilvl w:val="0"/>
          <w:numId w:val="1"/>
        </w:numPr>
        <w:tabs>
          <w:tab w:leader="none" w:pos="709" w:val="left"/>
          <w:tab w:leader="none" w:pos="1134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Муниципальному казенному учреждению «Управление</w:t>
      </w:r>
      <w:r>
        <w:rPr>
          <w:rFonts w:ascii="Times New Roman" w:hAnsi="Times New Roman"/>
        </w:rPr>
        <w:t xml:space="preserve"> капитального строительства» (Астафьев Д.П.):</w:t>
      </w:r>
    </w:p>
    <w:p w14:paraId="28000000">
      <w:pPr>
        <w:tabs>
          <w:tab w:leader="none" w:pos="709" w:val="left"/>
          <w:tab w:leader="none" w:pos="1134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установить дополнительные мусорные баки в количестве 2 штук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 время проведения М</w:t>
      </w:r>
      <w:r>
        <w:rPr>
          <w:rFonts w:ascii="Times New Roman" w:hAnsi="Times New Roman"/>
        </w:rPr>
        <w:t>ероприятия;</w:t>
      </w:r>
    </w:p>
    <w:p w14:paraId="29000000">
      <w:pPr>
        <w:tabs>
          <w:tab w:leader="none" w:pos="709" w:val="left"/>
          <w:tab w:leader="none" w:pos="1134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организовать уборку центральной площади и парковочных мест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на территории проведения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ероприятия.</w:t>
      </w:r>
    </w:p>
    <w:p w14:paraId="2A000000">
      <w:pPr>
        <w:tabs>
          <w:tab w:leader="none" w:pos="851" w:val="left"/>
          <w:tab w:leader="none" w:pos="1134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 xml:space="preserve">8. </w:t>
      </w:r>
      <w:r>
        <w:rPr>
          <w:rFonts w:ascii="Times New Roman" w:hAnsi="Times New Roman"/>
          <w:spacing w:val="-10"/>
        </w:rPr>
        <w:tab/>
      </w:r>
      <w:r>
        <w:rPr>
          <w:rFonts w:ascii="Times New Roman" w:hAnsi="Times New Roman"/>
        </w:rPr>
        <w:t>Рекомендовать Акционерному обществу «</w:t>
      </w:r>
      <w:r>
        <w:rPr>
          <w:rFonts w:ascii="Times New Roman" w:hAnsi="Times New Roman"/>
        </w:rPr>
        <w:t>Горэлектросеть</w:t>
      </w:r>
      <w:r>
        <w:rPr>
          <w:rFonts w:ascii="Times New Roman" w:hAnsi="Times New Roman"/>
        </w:rPr>
        <w:t xml:space="preserve">» (Кузьмин А.В.) до 17 января 2025 года провести ревизию наружного освещения и безопасности подключения в месте проведения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ероприятия. </w:t>
      </w:r>
    </w:p>
    <w:p w14:paraId="2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Рекомендовать Территориальному отделу ГКУЗ «Центр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по координации </w:t>
      </w:r>
      <w:r>
        <w:rPr>
          <w:rFonts w:ascii="Times New Roman" w:hAnsi="Times New Roman"/>
          <w:spacing w:val="-8"/>
        </w:rPr>
        <w:t>деятельности медицинских организаций Челябинской области» по г. Магнитогорску</w:t>
      </w:r>
      <w:r>
        <w:rPr>
          <w:rFonts w:ascii="Times New Roman" w:hAnsi="Times New Roman"/>
        </w:rPr>
        <w:t xml:space="preserve"> (Симонова Е.Н.) организовать систему приоритетного реагирования бригад скорой помощи на возможные вызовы с мест проведения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ероприятия.</w:t>
      </w:r>
    </w:p>
    <w:p w14:paraId="2C000000">
      <w:pPr>
        <w:tabs>
          <w:tab w:leader="none" w:pos="851" w:val="left"/>
          <w:tab w:leader="none" w:pos="11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Управлению по физической культуре и спорту администрации города Магнитогорска (Нестеров А.А.) совместно с МАУ «Парки Магнитки» (</w:t>
      </w:r>
      <w:r>
        <w:rPr>
          <w:rFonts w:ascii="Times New Roman" w:hAnsi="Times New Roman"/>
        </w:rPr>
        <w:t>Саляхова</w:t>
      </w:r>
      <w:r>
        <w:rPr>
          <w:rFonts w:ascii="Times New Roman" w:hAnsi="Times New Roman"/>
        </w:rPr>
        <w:t xml:space="preserve"> М.М.):</w:t>
      </w:r>
    </w:p>
    <w:p w14:paraId="2D000000">
      <w:pPr>
        <w:numPr>
          <w:ilvl w:val="0"/>
          <w:numId w:val="2"/>
        </w:numPr>
        <w:tabs>
          <w:tab w:leader="none" w:pos="1134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подготовить снежные комы в количестве 15 штук для проведения конкурса скульптур «Страницы русской славы» размером 1м x 1 м;</w:t>
      </w:r>
    </w:p>
    <w:p w14:paraId="2E000000">
      <w:pPr>
        <w:tabs>
          <w:tab w:leader="none" w:pos="1134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2)</w:t>
      </w:r>
      <w:r>
        <w:rPr>
          <w:rFonts w:ascii="Times New Roman" w:hAnsi="Times New Roman"/>
          <w:spacing w:val="-6"/>
        </w:rPr>
        <w:tab/>
      </w:r>
      <w:r>
        <w:rPr>
          <w:rFonts w:ascii="Times New Roman" w:hAnsi="Times New Roman"/>
          <w:spacing w:val="-6"/>
        </w:rPr>
        <w:t xml:space="preserve">организовать проведение </w:t>
      </w:r>
      <w:r>
        <w:rPr>
          <w:rFonts w:ascii="Times New Roman" w:hAnsi="Times New Roman"/>
          <w:spacing w:val="-6"/>
        </w:rPr>
        <w:t>М</w:t>
      </w:r>
      <w:r>
        <w:rPr>
          <w:rFonts w:ascii="Times New Roman" w:hAnsi="Times New Roman"/>
          <w:spacing w:val="-6"/>
        </w:rPr>
        <w:t>ероприятия и работу спортивных</w:t>
      </w:r>
      <w:r>
        <w:rPr>
          <w:rFonts w:ascii="Times New Roman" w:hAnsi="Times New Roman"/>
        </w:rPr>
        <w:t xml:space="preserve"> площадок на территории проведения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ероприятия (приложение №3);</w:t>
      </w:r>
    </w:p>
    <w:p w14:paraId="2F000000">
      <w:pPr>
        <w:tabs>
          <w:tab w:leader="none" w:pos="851" w:val="left"/>
          <w:tab w:leader="none" w:pos="11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подготовить площадки для проведения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ероприятия;</w:t>
      </w:r>
    </w:p>
    <w:p w14:paraId="30000000">
      <w:pPr>
        <w:tabs>
          <w:tab w:leader="none" w:pos="851" w:val="left"/>
          <w:tab w:leader="none" w:pos="1134" w:val="left"/>
          <w:tab w:leader="none" w:pos="1276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подготовить лыжню, ледовую площадку для проведения спортивных </w:t>
      </w:r>
      <w:r>
        <w:rPr>
          <w:rFonts w:ascii="Times New Roman" w:hAnsi="Times New Roman"/>
        </w:rPr>
        <w:t>м</w:t>
      </w:r>
      <w:bookmarkStart w:id="1" w:name="_GoBack"/>
      <w:bookmarkEnd w:id="1"/>
      <w:r>
        <w:rPr>
          <w:rFonts w:ascii="Times New Roman" w:hAnsi="Times New Roman"/>
        </w:rPr>
        <w:t>ероприятий;</w:t>
      </w:r>
    </w:p>
    <w:p w14:paraId="31000000">
      <w:pPr>
        <w:tabs>
          <w:tab w:leader="none" w:pos="851" w:val="left"/>
          <w:tab w:leader="none" w:pos="11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обеспечить работу проката спортивного инвентаря;</w:t>
      </w:r>
    </w:p>
    <w:p w14:paraId="32000000">
      <w:pPr>
        <w:tabs>
          <w:tab w:leader="none" w:pos="851" w:val="left"/>
          <w:tab w:leader="none" w:pos="11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6)</w:t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 xml:space="preserve">организовать работу по подготовке места размещения снежных </w:t>
      </w:r>
      <w:r>
        <w:rPr>
          <w:rFonts w:ascii="Times New Roman" w:hAnsi="Times New Roman"/>
          <w:spacing w:val="-4"/>
        </w:rPr>
        <w:t>комов</w:t>
      </w:r>
      <w:r>
        <w:rPr>
          <w:rFonts w:ascii="Times New Roman" w:hAnsi="Times New Roman"/>
          <w:spacing w:val="-4"/>
        </w:rPr>
        <w:t>;</w:t>
      </w:r>
    </w:p>
    <w:p w14:paraId="33000000">
      <w:pPr>
        <w:tabs>
          <w:tab w:leader="none" w:pos="851" w:val="left"/>
          <w:tab w:leader="none" w:pos="11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запретить продажу алкогольных и слабоалкогольных напитков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на территории проведения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ероприятия;</w:t>
      </w:r>
    </w:p>
    <w:p w14:paraId="34000000">
      <w:pPr>
        <w:tabs>
          <w:tab w:leader="none" w:pos="851" w:val="left"/>
          <w:tab w:leader="none" w:pos="11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принять меры по исключению продажи прохладительных напитков в стеклянной и металлической таре на территории проведения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ероприятия.</w:t>
      </w:r>
    </w:p>
    <w:p w14:paraId="35000000">
      <w:pPr>
        <w:tabs>
          <w:tab w:leader="none" w:pos="851" w:val="left"/>
          <w:tab w:leader="none" w:pos="11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</w:rPr>
        <w:t>Болкун</w:t>
      </w:r>
      <w:r>
        <w:rPr>
          <w:rFonts w:ascii="Times New Roman" w:hAnsi="Times New Roman"/>
        </w:rPr>
        <w:t xml:space="preserve"> Н.И.):</w:t>
      </w:r>
    </w:p>
    <w:p w14:paraId="36000000">
      <w:pPr>
        <w:tabs>
          <w:tab w:leader="none" w:pos="851" w:val="left"/>
          <w:tab w:leader="none" w:pos="1151" w:val="left"/>
          <w:tab w:leader="none" w:pos="1276" w:val="left"/>
          <w:tab w:leader="none" w:pos="1418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1)</w:t>
      </w:r>
      <w:r>
        <w:rPr>
          <w:rFonts w:ascii="Times New Roman" w:hAnsi="Times New Roman"/>
          <w:spacing w:val="-6"/>
        </w:rPr>
        <w:tab/>
      </w:r>
      <w:r>
        <w:rPr>
          <w:rFonts w:ascii="Times New Roman" w:hAnsi="Times New Roman"/>
          <w:spacing w:val="-6"/>
        </w:rPr>
        <w:t>разместить настоящее постановление на официальном сайте администрации</w:t>
      </w:r>
      <w:r>
        <w:rPr>
          <w:rFonts w:ascii="Times New Roman" w:hAnsi="Times New Roman"/>
        </w:rPr>
        <w:t xml:space="preserve"> города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Магнитогорска</w:t>
      </w:r>
      <w:r>
        <w:rPr>
          <w:rFonts w:ascii="Times New Roman" w:hAnsi="Times New Roman"/>
        </w:rPr>
        <w:t>;</w:t>
      </w:r>
    </w:p>
    <w:p w14:paraId="37000000">
      <w:pPr>
        <w:tabs>
          <w:tab w:leader="none" w:pos="851" w:val="left"/>
          <w:tab w:leader="none" w:pos="1151" w:val="left"/>
          <w:tab w:leader="none" w:pos="1276" w:val="left"/>
          <w:tab w:leader="none" w:pos="1418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организовать информационное обеспечение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ероприятия.</w:t>
      </w:r>
    </w:p>
    <w:p w14:paraId="38000000">
      <w:pPr>
        <w:tabs>
          <w:tab w:leader="none" w:pos="851" w:val="left"/>
          <w:tab w:leader="none" w:pos="1151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 w:firstLine="705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 заместит</w:t>
      </w:r>
      <w:r>
        <w:rPr>
          <w:rFonts w:ascii="Times New Roman" w:hAnsi="Times New Roman"/>
        </w:rPr>
        <w:t>еля главы города Магнитогорска Сафонову</w:t>
      </w:r>
      <w:r>
        <w:rPr>
          <w:rFonts w:ascii="Times New Roman" w:hAnsi="Times New Roman"/>
        </w:rPr>
        <w:t xml:space="preserve"> Н.В.</w:t>
      </w:r>
    </w:p>
    <w:p w14:paraId="39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3A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3B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3C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города Магнитогорска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С.Н. Бердников</w:t>
      </w:r>
    </w:p>
    <w:p w14:paraId="3D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3E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3F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0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1000000">
      <w:pPr>
        <w:tabs>
          <w:tab w:leader="none" w:pos="708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132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2000000">
      <w:pPr>
        <w:sectPr>
          <w:headerReference r:id="rId9" w:type="default"/>
          <w:headerReference r:id="rId5" w:type="first"/>
          <w:footerReference r:id="rId6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43000000">
      <w:pPr>
        <w:spacing w:after="0" w:line="240" w:lineRule="auto"/>
        <w:ind w:firstLine="568" w:left="45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14:paraId="44000000">
      <w:pPr>
        <w:spacing w:after="0" w:line="240" w:lineRule="auto"/>
        <w:ind w:firstLine="568" w:left="45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45000000">
      <w:pPr>
        <w:spacing w:after="0" w:line="240" w:lineRule="auto"/>
        <w:ind w:firstLine="568" w:left="4535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46000000">
      <w:pPr>
        <w:spacing w:after="0" w:line="240" w:lineRule="auto"/>
        <w:ind w:firstLine="568" w:left="4535"/>
        <w:rPr>
          <w:rFonts w:ascii="Times New Roman" w:hAnsi="Times New Roman"/>
        </w:rPr>
      </w:pPr>
      <w:r>
        <w:rPr>
          <w:rFonts w:ascii="Times New Roman" w:hAnsi="Times New Roman"/>
        </w:rPr>
        <w:t>от 09.01.2025 № 7-П</w:t>
      </w:r>
    </w:p>
    <w:p w14:paraId="47000000">
      <w:pPr>
        <w:spacing w:after="0" w:line="240" w:lineRule="auto"/>
        <w:ind w:firstLine="0" w:left="4535"/>
        <w:rPr>
          <w:rFonts w:ascii="Times New Roman" w:hAnsi="Times New Roman"/>
        </w:rPr>
      </w:pPr>
    </w:p>
    <w:p w14:paraId="48000000">
      <w:pPr>
        <w:spacing w:after="0" w:line="240" w:lineRule="auto"/>
        <w:ind w:firstLine="0" w:left="4535"/>
        <w:rPr>
          <w:rFonts w:ascii="Times New Roman" w:hAnsi="Times New Roman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 организационного комитета по подготовке и проведению праздничного мероприятия «Всемирный День снега»</w:t>
      </w:r>
    </w:p>
    <w:tbl>
      <w:tblPr>
        <w:tblStyle w:val="Style_4"/>
        <w:tblW w:type="auto" w:w="0"/>
        <w:jc w:val="center"/>
        <w:tblLayout w:type="fixed"/>
      </w:tblPr>
      <w:tblGrid>
        <w:gridCol w:w="3056"/>
        <w:gridCol w:w="576"/>
        <w:gridCol w:w="5864"/>
      </w:tblGrid>
      <w:tr>
        <w:trPr>
          <w:trHeight w:hRule="atLeast" w:val="360"/>
        </w:trPr>
        <w:tc>
          <w:tcPr>
            <w:tcW w:type="dxa" w:w="3056"/>
            <w:vAlign w:val="center"/>
          </w:tcPr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Наталья Викторовна</w:t>
            </w:r>
          </w:p>
        </w:tc>
        <w:tc>
          <w:tcPr>
            <w:tcW w:type="dxa" w:w="576"/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4D000000">
            <w:pPr>
              <w:widowControl w:val="0"/>
              <w:tabs>
                <w:tab w:leader="none" w:pos="315" w:val="left"/>
              </w:tabs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председатель организационного комитета, заместитель главы города Магнитогорска</w:t>
            </w:r>
          </w:p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4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организационного комитета:</w:t>
            </w:r>
          </w:p>
        </w:tc>
        <w:tc>
          <w:tcPr>
            <w:tcW w:type="dxa" w:w="576"/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Астафьев</w:t>
            </w:r>
          </w:p>
          <w:p w14:paraId="5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 Петрович</w:t>
            </w:r>
          </w:p>
        </w:tc>
        <w:tc>
          <w:tcPr>
            <w:tcW w:type="dxa" w:w="576"/>
            <w:vAlign w:val="center"/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56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</w:p>
          <w:p w14:paraId="57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директор МКУ «Управление капитального строительства»</w:t>
            </w: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Болкун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Игоревна</w:t>
            </w:r>
          </w:p>
        </w:tc>
        <w:tc>
          <w:tcPr>
            <w:tcW w:type="dxa" w:w="576"/>
            <w:vAlign w:val="center"/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5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5C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начальник службы внешних связей и молодежной политики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</w:t>
            </w:r>
          </w:p>
          <w:p w14:paraId="5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Владимировна</w:t>
            </w:r>
          </w:p>
        </w:tc>
        <w:tc>
          <w:tcPr>
            <w:tcW w:type="dxa" w:w="576"/>
            <w:vAlign w:val="center"/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6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директор МБУК «Дворец культуры железнодорожников»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</w:t>
            </w:r>
          </w:p>
          <w:p w14:paraId="6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 Алексеевна</w:t>
            </w:r>
          </w:p>
        </w:tc>
        <w:tc>
          <w:tcPr>
            <w:tcW w:type="dxa" w:w="576"/>
            <w:vAlign w:val="cente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68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директор МБУК «Дом дружбы народов»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6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Козицын </w:t>
            </w:r>
          </w:p>
          <w:p w14:paraId="6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 Евгеньевич</w:t>
            </w:r>
          </w:p>
        </w:tc>
        <w:tc>
          <w:tcPr>
            <w:tcW w:type="dxa" w:w="576"/>
            <w:vAlign w:val="cente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6E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начальник Управления МВД России по городу Магнитогорску Челябинской области (по согласованию)</w:t>
            </w: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6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Кудрявцева </w:t>
            </w:r>
          </w:p>
          <w:p w14:paraId="7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Млада </w:t>
            </w:r>
            <w:r>
              <w:rPr>
                <w:rFonts w:ascii="Times New Roman" w:hAnsi="Times New Roman"/>
              </w:rPr>
              <w:t>Иоганновна</w:t>
            </w:r>
          </w:p>
        </w:tc>
        <w:tc>
          <w:tcPr>
            <w:tcW w:type="dxa" w:w="576"/>
            <w:vAlign w:val="center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74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начальник Управления культуры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7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</w:t>
            </w:r>
          </w:p>
          <w:p w14:paraId="7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 Владимирович</w:t>
            </w:r>
          </w:p>
        </w:tc>
        <w:tc>
          <w:tcPr>
            <w:tcW w:type="dxa" w:w="576"/>
            <w:vAlign w:val="center"/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7A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директор АО «</w:t>
            </w:r>
            <w:r>
              <w:rPr>
                <w:rFonts w:ascii="Times New Roman" w:hAnsi="Times New Roman"/>
              </w:rPr>
              <w:t>Горэлектросеть</w:t>
            </w:r>
            <w:r>
              <w:rPr>
                <w:rFonts w:ascii="Times New Roman" w:hAnsi="Times New Roman"/>
              </w:rPr>
              <w:t>» (по согласованию)</w:t>
            </w:r>
          </w:p>
        </w:tc>
      </w:tr>
      <w:tr>
        <w:trPr>
          <w:trHeight w:hRule="atLeast" w:val="360"/>
        </w:trPr>
        <w:tc>
          <w:tcPr>
            <w:tcW w:type="dxa" w:w="3056"/>
          </w:tcPr>
          <w:p w14:paraId="7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Нестеров</w:t>
            </w:r>
          </w:p>
          <w:p w14:paraId="7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 Анатольевич</w:t>
            </w:r>
          </w:p>
        </w:tc>
        <w:tc>
          <w:tcPr>
            <w:tcW w:type="dxa" w:w="576"/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80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 xml:space="preserve">исполняющий обязанности начальника Управления по физической культуре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 спорту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8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Поповнина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8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 Александровна</w:t>
            </w:r>
          </w:p>
        </w:tc>
        <w:tc>
          <w:tcPr>
            <w:tcW w:type="dxa" w:w="576"/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86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главный специалист отдела по координации творческой, образовательной и просветительской деятельности Управления культуры администрации города Магнитогорска</w:t>
            </w: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8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8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Саляхова</w:t>
            </w:r>
          </w:p>
          <w:p w14:paraId="8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Марина Маратовна</w:t>
            </w:r>
          </w:p>
        </w:tc>
        <w:tc>
          <w:tcPr>
            <w:tcW w:type="dxa" w:w="576"/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директор МАУ «Парки Магнитки»</w:t>
            </w:r>
          </w:p>
        </w:tc>
      </w:tr>
      <w:tr>
        <w:trPr>
          <w:trHeight w:hRule="atLeast" w:val="360"/>
        </w:trPr>
        <w:tc>
          <w:tcPr>
            <w:tcW w:type="dxa" w:w="3056"/>
            <w:vAlign w:val="center"/>
          </w:tcPr>
          <w:p w14:paraId="8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Симонова</w:t>
            </w:r>
          </w:p>
          <w:p w14:paraId="8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Николаевна</w:t>
            </w:r>
          </w:p>
        </w:tc>
        <w:tc>
          <w:tcPr>
            <w:tcW w:type="dxa" w:w="576"/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91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</w:p>
          <w:p w14:paraId="92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 xml:space="preserve">заместитель директора ГКУЗ «Центр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 координации деятельности медицинских организаций Челябинской области»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(по согласованию)</w:t>
            </w:r>
          </w:p>
        </w:tc>
      </w:tr>
      <w:tr>
        <w:trPr>
          <w:trHeight w:hRule="atLeast" w:val="360"/>
        </w:trPr>
        <w:tc>
          <w:tcPr>
            <w:tcW w:type="dxa" w:w="3056"/>
          </w:tcPr>
          <w:p w14:paraId="9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Синицких </w:t>
            </w:r>
          </w:p>
          <w:p w14:paraId="9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 Анатольевич</w:t>
            </w:r>
          </w:p>
        </w:tc>
        <w:tc>
          <w:tcPr>
            <w:tcW w:type="dxa" w:w="576"/>
            <w:vAlign w:val="cente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864"/>
          </w:tcPr>
          <w:p w14:paraId="9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  <w:p w14:paraId="98000000">
            <w:pPr>
              <w:widowControl w:val="0"/>
              <w:spacing w:after="0" w:line="240" w:lineRule="auto"/>
              <w:ind w:hanging="234" w:left="2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директор МАУК «Магнитогорско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концертное объединение»</w:t>
            </w:r>
          </w:p>
        </w:tc>
      </w:tr>
    </w:tbl>
    <w:p w14:paraId="99000000">
      <w:pPr>
        <w:ind/>
        <w:jc w:val="center"/>
        <w:rPr>
          <w:rFonts w:ascii="Times New Roman" w:hAnsi="Times New Roman"/>
        </w:rPr>
      </w:pPr>
    </w:p>
    <w:p w14:paraId="9A000000">
      <w:pPr>
        <w:rPr>
          <w:rFonts w:ascii="Times New Roman" w:hAnsi="Times New Roman"/>
        </w:rPr>
      </w:pPr>
    </w:p>
    <w:p w14:paraId="9B000000">
      <w:pPr>
        <w:rPr>
          <w:rFonts w:ascii="Times New Roman" w:hAnsi="Times New Roman"/>
        </w:rPr>
      </w:pPr>
    </w:p>
    <w:p w14:paraId="9C000000">
      <w:pPr>
        <w:rPr>
          <w:rFonts w:ascii="Times New Roman" w:hAnsi="Times New Roman"/>
        </w:rPr>
      </w:pPr>
    </w:p>
    <w:p w14:paraId="9D000000">
      <w:pPr>
        <w:rPr>
          <w:rFonts w:ascii="Times New Roman" w:hAnsi="Times New Roman"/>
        </w:rPr>
      </w:pPr>
    </w:p>
    <w:p w14:paraId="9E000000">
      <w:pPr>
        <w:rPr>
          <w:rFonts w:ascii="Times New Roman" w:hAnsi="Times New Roman"/>
        </w:rPr>
      </w:pPr>
    </w:p>
    <w:p w14:paraId="9F000000">
      <w:pPr>
        <w:rPr>
          <w:rFonts w:ascii="Times New Roman" w:hAnsi="Times New Roman"/>
        </w:rPr>
      </w:pPr>
    </w:p>
    <w:p w14:paraId="A0000000">
      <w:pPr>
        <w:rPr>
          <w:rFonts w:ascii="Times New Roman" w:hAnsi="Times New Roman"/>
        </w:rPr>
      </w:pPr>
    </w:p>
    <w:p w14:paraId="A1000000">
      <w:pPr>
        <w:rPr>
          <w:rFonts w:ascii="Times New Roman" w:hAnsi="Times New Roman"/>
        </w:rPr>
      </w:pPr>
    </w:p>
    <w:p w14:paraId="A2000000">
      <w:pPr>
        <w:rPr>
          <w:rFonts w:ascii="Times New Roman" w:hAnsi="Times New Roman"/>
        </w:rPr>
      </w:pPr>
    </w:p>
    <w:p w14:paraId="A3000000">
      <w:pPr>
        <w:rPr>
          <w:rFonts w:ascii="Times New Roman" w:hAnsi="Times New Roman"/>
        </w:rPr>
      </w:pPr>
    </w:p>
    <w:p w14:paraId="A4000000">
      <w:pPr>
        <w:rPr>
          <w:rFonts w:ascii="Times New Roman" w:hAnsi="Times New Roman"/>
        </w:rPr>
      </w:pPr>
    </w:p>
    <w:p w14:paraId="A5000000">
      <w:pPr>
        <w:rPr>
          <w:rFonts w:ascii="Times New Roman" w:hAnsi="Times New Roman"/>
        </w:rPr>
      </w:pPr>
    </w:p>
    <w:p w14:paraId="A6000000">
      <w:pPr>
        <w:rPr>
          <w:rFonts w:ascii="Times New Roman" w:hAnsi="Times New Roman"/>
        </w:rPr>
      </w:pPr>
    </w:p>
    <w:p w14:paraId="A7000000">
      <w:pPr>
        <w:rPr>
          <w:rFonts w:ascii="Times New Roman" w:hAnsi="Times New Roman"/>
        </w:rPr>
      </w:pPr>
    </w:p>
    <w:p w14:paraId="A8000000">
      <w:pPr>
        <w:spacing w:after="0"/>
        <w:ind w:firstLine="0" w:left="4535"/>
        <w:jc w:val="both"/>
        <w:rPr>
          <w:rFonts w:ascii="Times New Roman" w:hAnsi="Times New Roman"/>
        </w:rPr>
      </w:pPr>
    </w:p>
    <w:p w14:paraId="A9000000">
      <w:pPr>
        <w:sectPr>
          <w:headerReference r:id="rId1" w:type="default"/>
          <w:headerReference r:id="rId10" w:type="first"/>
          <w:footerReference r:id="rId11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AA000000">
      <w:pPr>
        <w:spacing w:after="0" w:line="240" w:lineRule="auto"/>
        <w:ind w:firstLine="426" w:left="4536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AB000000">
      <w:pPr>
        <w:spacing w:after="0" w:line="240" w:lineRule="auto"/>
        <w:ind w:firstLine="426"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AC000000">
      <w:pPr>
        <w:spacing w:after="0" w:line="240" w:lineRule="auto"/>
        <w:ind w:firstLine="426" w:left="4536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AD000000">
      <w:pPr>
        <w:spacing w:after="0" w:line="240" w:lineRule="auto"/>
        <w:ind w:firstLine="426"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09.01.2025 № 7-П</w:t>
      </w:r>
    </w:p>
    <w:p w14:paraId="AE000000">
      <w:pPr>
        <w:ind/>
        <w:jc w:val="center"/>
        <w:rPr>
          <w:rFonts w:ascii="Times New Roman" w:hAnsi="Times New Roman"/>
        </w:rPr>
      </w:pPr>
    </w:p>
    <w:p w14:paraId="AF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 проведении конкурса снежных скульптур «Страницы русской славы» в рамках проведения общегородского праздника «Всемирный День снега» в Магнитогорске</w:t>
      </w:r>
    </w:p>
    <w:p w14:paraId="B0000000">
      <w:pPr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 Общие положения </w:t>
      </w:r>
    </w:p>
    <w:p w14:paraId="B1000000">
      <w:pPr>
        <w:ind/>
        <w:contextualSpacing w:val="1"/>
        <w:jc w:val="center"/>
        <w:rPr>
          <w:rFonts w:ascii="Times New Roman" w:hAnsi="Times New Roman"/>
        </w:rPr>
      </w:pPr>
    </w:p>
    <w:p w14:paraId="B2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 снежных скульптур «Страницы русской славы»» (далее – Конкурс) проводится в рамках проведения общегородского праздника «Всемирный день снега».</w:t>
      </w:r>
    </w:p>
    <w:p w14:paraId="B3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Положение определяет порядок организации, проведения и подведения итогов Конкурса.</w:t>
      </w:r>
    </w:p>
    <w:p w14:paraId="B4000000">
      <w:pPr>
        <w:spacing w:after="0"/>
        <w:ind/>
        <w:contextualSpacing w:val="1"/>
        <w:jc w:val="both"/>
        <w:rPr>
          <w:rFonts w:ascii="Times New Roman" w:hAnsi="Times New Roman"/>
        </w:rPr>
      </w:pPr>
    </w:p>
    <w:p w14:paraId="B5000000">
      <w:pPr>
        <w:spacing w:after="0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Цели и задачи Конкурса</w:t>
      </w:r>
    </w:p>
    <w:p w14:paraId="B6000000">
      <w:pPr>
        <w:spacing w:after="0"/>
        <w:ind/>
        <w:contextualSpacing w:val="1"/>
        <w:jc w:val="center"/>
        <w:rPr>
          <w:rFonts w:ascii="Times New Roman" w:hAnsi="Times New Roman"/>
        </w:rPr>
      </w:pPr>
    </w:p>
    <w:p w14:paraId="B7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 проводится с целью организации зимнего досуга жителей и гостей города Магнитогорска.</w:t>
      </w:r>
    </w:p>
    <w:p w14:paraId="B8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Конкурса:</w:t>
      </w:r>
    </w:p>
    <w:p w14:paraId="B9000000">
      <w:pPr>
        <w:spacing w:after="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пропаганда здорового образа жизни;</w:t>
      </w:r>
    </w:p>
    <w:p w14:paraId="BA000000">
      <w:pPr>
        <w:spacing w:after="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социальной активности участников;</w:t>
      </w:r>
    </w:p>
    <w:p w14:paraId="BB000000">
      <w:pPr>
        <w:spacing w:after="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поддержка инициатив граждан и создание условий для реализации их творческого потенциала;</w:t>
      </w:r>
    </w:p>
    <w:p w14:paraId="BC000000">
      <w:pPr>
        <w:spacing w:after="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улучшение эстетического облика и повышение уровня комфортности Экологического парка.</w:t>
      </w:r>
    </w:p>
    <w:p w14:paraId="BD000000">
      <w:pPr>
        <w:spacing w:after="0"/>
        <w:ind/>
        <w:contextualSpacing w:val="1"/>
        <w:jc w:val="both"/>
        <w:rPr>
          <w:rFonts w:ascii="Times New Roman" w:hAnsi="Times New Roman"/>
        </w:rPr>
      </w:pPr>
    </w:p>
    <w:p w14:paraId="BE000000">
      <w:pPr>
        <w:spacing w:after="0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Организаторы Конкурса</w:t>
      </w:r>
    </w:p>
    <w:p w14:paraId="BF000000">
      <w:pPr>
        <w:spacing w:after="0"/>
        <w:ind/>
        <w:contextualSpacing w:val="1"/>
        <w:jc w:val="center"/>
        <w:rPr>
          <w:rFonts w:ascii="Times New Roman" w:hAnsi="Times New Roman"/>
        </w:rPr>
      </w:pPr>
    </w:p>
    <w:p w14:paraId="C0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Организатором Конкурса является Управление культуры администрации города Магнитогорска.</w:t>
      </w:r>
    </w:p>
    <w:p w14:paraId="C1000000">
      <w:pPr>
        <w:spacing w:after="0"/>
        <w:ind/>
        <w:contextualSpacing w:val="1"/>
        <w:jc w:val="both"/>
        <w:rPr>
          <w:rFonts w:ascii="Times New Roman" w:hAnsi="Times New Roman"/>
        </w:rPr>
      </w:pPr>
    </w:p>
    <w:p w14:paraId="C2000000">
      <w:pPr>
        <w:spacing w:after="0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Участники Конкурса и порядок их выдвижения</w:t>
      </w:r>
    </w:p>
    <w:p w14:paraId="C3000000">
      <w:pPr>
        <w:spacing w:after="0"/>
        <w:ind/>
        <w:contextualSpacing w:val="1"/>
        <w:jc w:val="center"/>
        <w:rPr>
          <w:rFonts w:ascii="Times New Roman" w:hAnsi="Times New Roman"/>
        </w:rPr>
      </w:pPr>
    </w:p>
    <w:p w14:paraId="C4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Участниками Конкурса могут команды, состоящие из дошкольников, учащихся школ города Магнитогорска, студентов учебных </w:t>
      </w:r>
      <w:r>
        <w:rPr>
          <w:rFonts w:ascii="Times New Roman" w:hAnsi="Times New Roman"/>
        </w:rPr>
        <w:t>заведений, подростков, посещающих клубы по месту жительства, общественных объединений, а также организаций и жителей города. Возраст участников от 3 лет.</w:t>
      </w:r>
    </w:p>
    <w:p w14:paraId="C5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Максимальное количество команд, принимающих участие в Конкурсе – 15.</w:t>
      </w:r>
    </w:p>
    <w:p w14:paraId="C6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Предпочтение отдается командам, подавшим заявку ранее остальных по установленной форме в установленный настоящим Положением срок.</w:t>
      </w:r>
    </w:p>
    <w:p w14:paraId="C7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Минимальный количественный состав команды-участницы – 3 человека, максимальный – 10 человек.</w:t>
      </w:r>
    </w:p>
    <w:p w14:paraId="C8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 на участие оформляется в соответствии с Приложением к настоящему Положению.</w:t>
      </w:r>
    </w:p>
    <w:p w14:paraId="C9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Заявки на участие принимаются по электронной почте popovnina_ea@magnitogorsk.ru Контактный номер телефона +7(3519)498-498*1181 </w:t>
      </w:r>
      <w:r>
        <w:rPr>
          <w:rFonts w:ascii="Times New Roman" w:hAnsi="Times New Roman"/>
        </w:rPr>
        <w:t>Поповнина</w:t>
      </w:r>
      <w:r>
        <w:rPr>
          <w:rFonts w:ascii="Times New Roman" w:hAnsi="Times New Roman"/>
        </w:rPr>
        <w:t xml:space="preserve"> Екатерина Александровна.</w:t>
      </w:r>
    </w:p>
    <w:p w14:paraId="CA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окончания приема заявок – 14 января 2025 года. Заявки, предоставленные позднее 14 января 2025 года, не рассматриваются.</w:t>
      </w:r>
    </w:p>
    <w:p w14:paraId="CB000000">
      <w:pPr>
        <w:tabs>
          <w:tab w:leader="none" w:pos="1134" w:val="left"/>
        </w:tabs>
        <w:spacing w:after="0"/>
        <w:ind/>
        <w:jc w:val="center"/>
        <w:rPr>
          <w:rFonts w:ascii="Times New Roman" w:hAnsi="Times New Roman"/>
        </w:rPr>
      </w:pPr>
    </w:p>
    <w:p w14:paraId="CC00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Порядок проведения Конкурса</w:t>
      </w:r>
    </w:p>
    <w:p w14:paraId="CD000000">
      <w:pPr>
        <w:spacing w:after="0"/>
        <w:ind/>
        <w:jc w:val="center"/>
        <w:rPr>
          <w:rFonts w:ascii="Times New Roman" w:hAnsi="Times New Roman"/>
        </w:rPr>
      </w:pPr>
    </w:p>
    <w:p w14:paraId="CE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время проведения Конкурса – 19 января 2025 года 13:00 (начало регистрации участников – 12:30).</w:t>
      </w:r>
    </w:p>
    <w:p w14:paraId="CF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проведения Конкурса – Экологический парк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(ул. Лесопарковая, 1).</w:t>
      </w:r>
    </w:p>
    <w:p w14:paraId="D0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 команд-участниц – оформить завершенную композицию из снега с применением подручных средств и инструментов в отведённое настоящим Положением время.</w:t>
      </w:r>
    </w:p>
    <w:p w14:paraId="D1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Расходные материалы (кисти, краски, скребки и т.д.) организаторами Конкурса не предоставляются.</w:t>
      </w:r>
    </w:p>
    <w:p w14:paraId="D2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Время, отводимое командам для формирования и оформления своих конкурсных работ – 1 час 30 минут.</w:t>
      </w:r>
    </w:p>
    <w:p w14:paraId="D3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выполнении задания участники обеспечивают соблюдение правил техники безопасности при работе с инструментом, оборудованием и снежной фигурой.</w:t>
      </w:r>
    </w:p>
    <w:p w14:paraId="D4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Организаторы Конкурса не несут ответственности за нарушение участниками правил техники безопасности, а также за полученный участниками в период выполнения работы травмы.</w:t>
      </w:r>
    </w:p>
    <w:p w14:paraId="D5000000">
      <w:pPr>
        <w:spacing w:after="0"/>
        <w:ind/>
        <w:contextualSpacing w:val="1"/>
        <w:jc w:val="center"/>
        <w:rPr>
          <w:rFonts w:ascii="Times New Roman" w:hAnsi="Times New Roman"/>
        </w:rPr>
      </w:pPr>
    </w:p>
    <w:p w14:paraId="D6000000">
      <w:pPr>
        <w:spacing w:after="0"/>
        <w:ind/>
        <w:contextualSpacing w:val="1"/>
        <w:jc w:val="center"/>
        <w:rPr>
          <w:rFonts w:ascii="Times New Roman" w:hAnsi="Times New Roman"/>
        </w:rPr>
      </w:pPr>
    </w:p>
    <w:p w14:paraId="D7000000">
      <w:pPr>
        <w:spacing w:after="0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Жюри Конкурса</w:t>
      </w:r>
    </w:p>
    <w:p w14:paraId="D8000000">
      <w:pPr>
        <w:spacing w:after="0"/>
        <w:ind/>
        <w:contextualSpacing w:val="1"/>
        <w:jc w:val="center"/>
        <w:rPr>
          <w:rFonts w:ascii="Times New Roman" w:hAnsi="Times New Roman"/>
        </w:rPr>
      </w:pPr>
    </w:p>
    <w:p w14:paraId="D9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состав жюри Конкурса входят:</w:t>
      </w:r>
    </w:p>
    <w:p w14:paraId="DA000000">
      <w:pPr>
        <w:spacing w:after="0"/>
        <w:ind w:firstLine="709" w:left="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- сотрудник Управления культуры администрации города Магнитогорска;</w:t>
      </w:r>
    </w:p>
    <w:p w14:paraId="DB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директор МАУК «Магнитогорское концертное объединение»;</w:t>
      </w:r>
    </w:p>
    <w:p w14:paraId="DC000000">
      <w:pPr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директор МАУ «Парки Магнитки».</w:t>
      </w:r>
    </w:p>
    <w:p w14:paraId="DD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своей работе руководствуется настоящим положением.</w:t>
      </w:r>
    </w:p>
    <w:p w14:paraId="DE000000">
      <w:pPr>
        <w:spacing w:after="0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VII. Определение победителей</w:t>
      </w:r>
    </w:p>
    <w:p w14:paraId="DF000000">
      <w:pPr>
        <w:spacing w:after="0"/>
        <w:ind/>
        <w:contextualSpacing w:val="1"/>
        <w:jc w:val="center"/>
        <w:rPr>
          <w:rFonts w:ascii="Times New Roman" w:hAnsi="Times New Roman"/>
        </w:rPr>
      </w:pPr>
    </w:p>
    <w:p w14:paraId="E0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Подведение итогов Конкурса и определение победителя Конкурса производится жюри Конкурса.</w:t>
      </w:r>
    </w:p>
    <w:p w14:paraId="E1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Жюри оценивает конкурсные фигуры по следующим критериям:</w:t>
      </w:r>
    </w:p>
    <w:p w14:paraId="E2000000">
      <w:pPr>
        <w:tabs>
          <w:tab w:leader="none" w:pos="1134" w:val="left"/>
        </w:tabs>
        <w:spacing w:after="0"/>
        <w:ind w:firstLine="709" w:left="0"/>
        <w:contextualSpacing w:val="1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- креативность, оригинальность дизайна, художественная выразительность;</w:t>
      </w:r>
    </w:p>
    <w:p w14:paraId="E3000000">
      <w:pPr>
        <w:tabs>
          <w:tab w:leader="none" w:pos="1134" w:val="left"/>
        </w:tabs>
        <w:spacing w:after="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сложность выполнения.</w:t>
      </w:r>
    </w:p>
    <w:p w14:paraId="E4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работ участников осуществляется комиссией методом простого голосования.</w:t>
      </w:r>
    </w:p>
    <w:p w14:paraId="E5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Конкурсе присуждается три призовых места.</w:t>
      </w:r>
    </w:p>
    <w:p w14:paraId="E6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Участники-победители Конкурса награждаются сувенирной продукцией и сладкими призами.</w:t>
      </w:r>
    </w:p>
    <w:p w14:paraId="E7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решению конкурсной комиссии могут быть определены дополнительные, специальные и поощрительные призы.</w:t>
      </w:r>
    </w:p>
    <w:p w14:paraId="E8000000">
      <w:pPr>
        <w:numPr>
          <w:ilvl w:val="0"/>
          <w:numId w:val="3"/>
        </w:numPr>
        <w:tabs>
          <w:tab w:leader="none" w:pos="1134" w:val="left"/>
        </w:tabs>
        <w:spacing w:after="0"/>
        <w:ind w:firstLine="680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Объявление результатов и награждение состоятся 19 января 2025 года в 15:30 на территории экологического парка города Магнитогорска.</w:t>
      </w:r>
    </w:p>
    <w:p w14:paraId="E9000000">
      <w:pPr>
        <w:spacing w:after="0"/>
        <w:ind/>
        <w:contextualSpacing w:val="1"/>
        <w:jc w:val="both"/>
        <w:rPr>
          <w:rFonts w:ascii="Times New Roman" w:hAnsi="Times New Roman"/>
        </w:rPr>
      </w:pPr>
    </w:p>
    <w:p w14:paraId="EA000000">
      <w:pPr>
        <w:spacing w:after="0"/>
        <w:ind/>
        <w:jc w:val="both"/>
        <w:rPr>
          <w:rFonts w:ascii="Times New Roman" w:hAnsi="Times New Roman"/>
        </w:rPr>
      </w:pPr>
    </w:p>
    <w:p w14:paraId="EB000000">
      <w:pPr>
        <w:spacing w:line="360" w:lineRule="auto"/>
        <w:ind/>
        <w:jc w:val="center"/>
        <w:rPr>
          <w:rFonts w:ascii="Times New Roman" w:hAnsi="Times New Roman"/>
        </w:rPr>
      </w:pPr>
    </w:p>
    <w:p w14:paraId="EC000000">
      <w:pPr>
        <w:spacing w:line="360" w:lineRule="auto"/>
        <w:ind/>
        <w:jc w:val="center"/>
        <w:rPr>
          <w:rFonts w:ascii="Times New Roman" w:hAnsi="Times New Roman"/>
        </w:rPr>
      </w:pPr>
    </w:p>
    <w:p w14:paraId="ED000000">
      <w:pPr>
        <w:spacing w:line="360" w:lineRule="auto"/>
        <w:ind/>
        <w:jc w:val="center"/>
        <w:rPr>
          <w:rFonts w:ascii="Times New Roman" w:hAnsi="Times New Roman"/>
        </w:rPr>
      </w:pPr>
    </w:p>
    <w:p w14:paraId="EE000000">
      <w:pPr>
        <w:spacing w:line="360" w:lineRule="auto"/>
        <w:ind/>
        <w:jc w:val="center"/>
        <w:rPr>
          <w:rFonts w:ascii="Times New Roman" w:hAnsi="Times New Roman"/>
          <w:b w:val="1"/>
        </w:rPr>
      </w:pPr>
    </w:p>
    <w:p w14:paraId="EF000000">
      <w:pPr>
        <w:spacing w:line="360" w:lineRule="auto"/>
        <w:ind/>
        <w:jc w:val="center"/>
        <w:rPr>
          <w:rFonts w:ascii="Times New Roman" w:hAnsi="Times New Roman"/>
          <w:b w:val="1"/>
        </w:rPr>
      </w:pPr>
    </w:p>
    <w:p w14:paraId="F0000000">
      <w:pPr>
        <w:spacing w:after="0" w:line="240" w:lineRule="auto"/>
        <w:ind w:firstLine="4253" w:left="0"/>
        <w:rPr>
          <w:rFonts w:ascii="Times New Roman" w:hAnsi="Times New Roman"/>
        </w:rPr>
      </w:pPr>
    </w:p>
    <w:p w14:paraId="F1000000">
      <w:pPr>
        <w:sectPr>
          <w:headerReference r:id="rId12" w:type="default"/>
          <w:headerReference r:id="rId7" w:type="first"/>
          <w:footerReference r:id="rId8" w:type="first"/>
          <w:pgSz w:h="16838" w:orient="portrait" w:w="11906"/>
          <w:pgMar w:bottom="1134" w:footer="709" w:gutter="0" w:header="709" w:left="1701" w:right="851" w:top="1134"/>
          <w:pgNumType w:start="1"/>
          <w:titlePg/>
        </w:sectPr>
      </w:pPr>
    </w:p>
    <w:p w14:paraId="F2000000">
      <w:pPr>
        <w:spacing w:after="0" w:line="240" w:lineRule="auto"/>
        <w:ind w:firstLine="5245" w:left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№3</w:t>
      </w:r>
    </w:p>
    <w:p w14:paraId="F3000000">
      <w:pPr>
        <w:spacing w:after="0" w:line="240" w:lineRule="auto"/>
        <w:ind w:firstLine="5245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F4000000">
      <w:pPr>
        <w:spacing w:after="0" w:line="240" w:lineRule="auto"/>
        <w:ind w:firstLine="5245" w:left="0"/>
        <w:rPr>
          <w:rFonts w:ascii="Times New Roman" w:hAnsi="Times New Roman"/>
        </w:rPr>
      </w:pPr>
      <w:r>
        <w:rPr>
          <w:rFonts w:ascii="Times New Roman" w:hAnsi="Times New Roman"/>
        </w:rPr>
        <w:t>города Магнитогорска</w:t>
      </w:r>
    </w:p>
    <w:p w14:paraId="F5000000">
      <w:pPr>
        <w:spacing w:after="0" w:line="240" w:lineRule="auto"/>
        <w:ind w:firstLine="5245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09.01.2025 № 7-П</w:t>
      </w:r>
    </w:p>
    <w:p w14:paraId="F6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F7000000">
      <w:pPr>
        <w:spacing w:after="0" w:line="240" w:lineRule="auto"/>
        <w:ind/>
        <w:jc w:val="right"/>
        <w:rPr>
          <w:rFonts w:ascii="Times New Roman" w:hAnsi="Times New Roman"/>
        </w:rPr>
      </w:pPr>
    </w:p>
    <w:p w14:paraId="F8000000">
      <w:pPr>
        <w:ind w:firstLine="0" w:left="-851"/>
      </w:pPr>
      <w:r>
        <w:drawing>
          <wp:inline>
            <wp:extent cx="5939790" cy="420243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5939790" cy="420243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9000000">
      <w:pPr>
        <w:rPr>
          <w:rFonts w:ascii="Times New Roman" w:hAnsi="Times New Roman"/>
        </w:rPr>
      </w:pPr>
    </w:p>
    <w:p w14:paraId="FA000000">
      <w:pPr>
        <w:rPr>
          <w:rFonts w:ascii="Times New Roman" w:hAnsi="Times New Roman"/>
        </w:rPr>
      </w:pPr>
    </w:p>
    <w:sectPr>
      <w:headerReference r:id="rId4" w:type="default"/>
      <w:headerReference r:id="rId2" w:type="first"/>
      <w:footerReference r:id="rId3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Вр-2010755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Вр-2010755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Вр-2010755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Вр-2010755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  <w:rPr>
        <w:rFonts w:ascii="Times New Roman" w:hAnsi="Times New Roman"/>
      </w:rPr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4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Fonts w:ascii="Times New Roman" w:hAnsi="Times New Roman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F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PT Astra Serif" w:hAnsi="PT Astra Serif"/>
      <w:sz w:val="28"/>
    </w:rPr>
  </w:style>
  <w:style w:default="1" w:styleId="Style_2_ch" w:type="character">
    <w:name w:val="Normal"/>
    <w:link w:val="Style_2"/>
    <w:rPr>
      <w:rFonts w:ascii="PT Astra Serif" w:hAnsi="PT Astra Serif"/>
      <w:sz w:val="28"/>
    </w:rPr>
  </w:style>
  <w:style w:styleId="Style_5" w:type="paragraph">
    <w:name w:val="toc 2"/>
    <w:next w:val="Style_2"/>
    <w:link w:val="Style_5_ch"/>
    <w:uiPriority w:val="39"/>
    <w:pPr>
      <w:spacing w:after="200" w:line="276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spacing w:after="200" w:line="276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Колонтитул"/>
    <w:link w:val="Style_8_ch"/>
    <w:pPr>
      <w:spacing w:after="200"/>
      <w:ind/>
      <w:jc w:val="both"/>
    </w:pPr>
    <w:rPr>
      <w:rFonts w:ascii="XO Thames" w:hAnsi="XO Thames"/>
      <w:sz w:val="20"/>
    </w:rPr>
  </w:style>
  <w:style w:styleId="Style_8_ch" w:type="character">
    <w:name w:val="Колонтитул"/>
    <w:link w:val="Style_8"/>
    <w:rPr>
      <w:rFonts w:ascii="XO Thames" w:hAnsi="XO Thames"/>
      <w:sz w:val="20"/>
    </w:rPr>
  </w:style>
  <w:style w:styleId="Style_9" w:type="paragraph">
    <w:name w:val="Contents 4"/>
    <w:link w:val="Style_9_ch"/>
    <w:rPr>
      <w:rFonts w:ascii="XO Thames" w:hAnsi="XO Thames"/>
      <w:sz w:val="28"/>
    </w:rPr>
  </w:style>
  <w:style w:styleId="Style_9_ch" w:type="character">
    <w:name w:val="Contents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spacing w:after="200" w:line="276" w:lineRule="auto"/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spacing w:after="200" w:line="276" w:lineRule="auto"/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Contents 9"/>
    <w:link w:val="Style_12_ch"/>
    <w:rPr>
      <w:rFonts w:ascii="XO Thames" w:hAnsi="XO Thames"/>
      <w:sz w:val="28"/>
    </w:rPr>
  </w:style>
  <w:style w:styleId="Style_12_ch" w:type="character">
    <w:name w:val="Contents 9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 w:line="276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2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Заголовок 51"/>
    <w:link w:val="Style_16_ch"/>
    <w:rPr>
      <w:rFonts w:ascii="XO Thames" w:hAnsi="XO Thames"/>
      <w:b w:val="1"/>
      <w:sz w:val="22"/>
    </w:rPr>
  </w:style>
  <w:style w:styleId="Style_16_ch" w:type="character">
    <w:name w:val="Заголовок 51"/>
    <w:link w:val="Style_16"/>
    <w:rPr>
      <w:rFonts w:ascii="XO Thames" w:hAnsi="XO Thames"/>
      <w:b w:val="1"/>
      <w:sz w:val="22"/>
    </w:rPr>
  </w:style>
  <w:style w:styleId="Style_17" w:type="paragraph">
    <w:name w:val="Заголовок 31"/>
    <w:link w:val="Style_17_ch"/>
    <w:rPr>
      <w:rFonts w:ascii="XO Thames" w:hAnsi="XO Thames"/>
      <w:b w:val="1"/>
      <w:sz w:val="26"/>
    </w:rPr>
  </w:style>
  <w:style w:styleId="Style_17_ch" w:type="character">
    <w:name w:val="Заголовок 31"/>
    <w:link w:val="Style_17"/>
    <w:rPr>
      <w:rFonts w:ascii="XO Thames" w:hAnsi="XO Thames"/>
      <w:b w:val="1"/>
      <w:sz w:val="26"/>
    </w:rPr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caption"/>
    <w:basedOn w:val="Style_2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2_ch"/>
    <w:link w:val="Style_19"/>
    <w:rPr>
      <w:i w:val="1"/>
      <w:sz w:val="24"/>
    </w:rPr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Заголовок1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Заголовок1"/>
    <w:link w:val="Style_22"/>
    <w:rPr>
      <w:rFonts w:ascii="XO Thames" w:hAnsi="XO Thames"/>
      <w:b w:val="1"/>
      <w:caps w:val="1"/>
      <w:sz w:val="40"/>
    </w:rPr>
  </w:style>
  <w:style w:styleId="Style_23" w:type="paragraph">
    <w:name w:val="Содержимое врезки"/>
    <w:basedOn w:val="Style_2"/>
    <w:link w:val="Style_23_ch"/>
  </w:style>
  <w:style w:styleId="Style_23_ch" w:type="character">
    <w:name w:val="Содержимое врезки"/>
    <w:basedOn w:val="Style_2_ch"/>
    <w:link w:val="Style_23"/>
  </w:style>
  <w:style w:styleId="Style_24" w:type="paragraph">
    <w:name w:val="toc 3"/>
    <w:next w:val="Style_2"/>
    <w:link w:val="Style_24_ch"/>
    <w:uiPriority w:val="39"/>
    <w:pPr>
      <w:spacing w:after="200" w:line="276" w:lineRule="auto"/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Contents 5"/>
    <w:link w:val="Style_25_ch"/>
    <w:rPr>
      <w:rFonts w:ascii="XO Thames" w:hAnsi="XO Thames"/>
      <w:sz w:val="28"/>
    </w:rPr>
  </w:style>
  <w:style w:styleId="Style_25_ch" w:type="character">
    <w:name w:val="Contents 5"/>
    <w:link w:val="Style_25"/>
    <w:rPr>
      <w:rFonts w:ascii="XO Thames" w:hAnsi="XO Thames"/>
      <w:sz w:val="28"/>
    </w:rPr>
  </w:style>
  <w:style w:styleId="Style_26" w:type="paragraph">
    <w:name w:val="Contents 8"/>
    <w:link w:val="Style_26_ch"/>
    <w:rPr>
      <w:rFonts w:ascii="XO Thames" w:hAnsi="XO Thames"/>
      <w:sz w:val="28"/>
    </w:rPr>
  </w:style>
  <w:style w:styleId="Style_26_ch" w:type="character">
    <w:name w:val="Contents 8"/>
    <w:link w:val="Style_26"/>
    <w:rPr>
      <w:rFonts w:ascii="XO Thames" w:hAnsi="XO Thames"/>
      <w:sz w:val="28"/>
    </w:rPr>
  </w:style>
  <w:style w:styleId="Style_27" w:type="paragraph">
    <w:name w:val="Internet link"/>
    <w:link w:val="Style_27_ch"/>
    <w:pPr>
      <w:spacing w:after="200" w:line="276" w:lineRule="auto"/>
      <w:ind/>
    </w:pPr>
    <w:rPr>
      <w:rFonts w:ascii="Calibri" w:hAnsi="Calibri"/>
      <w:color w:val="0000FF"/>
      <w:u w:val="single"/>
    </w:rPr>
  </w:style>
  <w:style w:styleId="Style_27_ch" w:type="character">
    <w:name w:val="Internet link"/>
    <w:link w:val="Style_27"/>
    <w:rPr>
      <w:rFonts w:ascii="Calibri" w:hAnsi="Calibri"/>
      <w:color w:val="0000FF"/>
      <w:u w:val="single"/>
    </w:rPr>
  </w:style>
  <w:style w:styleId="Style_28" w:type="paragraph">
    <w:name w:val="Заголовок 11"/>
    <w:link w:val="Style_28_ch"/>
    <w:rPr>
      <w:rFonts w:ascii="XO Thames" w:hAnsi="XO Thames"/>
      <w:b w:val="1"/>
      <w:sz w:val="32"/>
    </w:rPr>
  </w:style>
  <w:style w:styleId="Style_28_ch" w:type="character">
    <w:name w:val="Заголовок 11"/>
    <w:link w:val="Style_28"/>
    <w:rPr>
      <w:rFonts w:ascii="XO Thames" w:hAnsi="XO Thames"/>
      <w:b w:val="1"/>
      <w:sz w:val="32"/>
    </w:rPr>
  </w:style>
  <w:style w:styleId="Style_29" w:type="paragraph">
    <w:name w:val="heading 5"/>
    <w:next w:val="Style_2"/>
    <w:link w:val="Style_29_ch"/>
    <w:uiPriority w:val="9"/>
    <w:qFormat/>
    <w:pPr>
      <w:spacing w:after="120" w:before="120" w:line="276" w:lineRule="auto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index heading"/>
    <w:basedOn w:val="Style_2"/>
    <w:link w:val="Style_30_ch"/>
  </w:style>
  <w:style w:styleId="Style_30_ch" w:type="character">
    <w:name w:val="index heading"/>
    <w:basedOn w:val="Style_2_ch"/>
    <w:link w:val="Style_30"/>
  </w:style>
  <w:style w:styleId="Style_31" w:type="paragraph">
    <w:name w:val="heading 1"/>
    <w:next w:val="Style_2"/>
    <w:link w:val="Style_31_ch"/>
    <w:uiPriority w:val="9"/>
    <w:qFormat/>
    <w:pPr>
      <w:spacing w:after="120" w:before="120" w:line="276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Подзаголовок1"/>
    <w:link w:val="Style_32_ch"/>
    <w:rPr>
      <w:rFonts w:ascii="XO Thames" w:hAnsi="XO Thames"/>
      <w:i w:val="1"/>
      <w:sz w:val="24"/>
    </w:rPr>
  </w:style>
  <w:style w:styleId="Style_32_ch" w:type="character">
    <w:name w:val="Подзаголовок1"/>
    <w:link w:val="Style_32"/>
    <w:rPr>
      <w:rFonts w:ascii="XO Thames" w:hAnsi="XO Thames"/>
      <w:i w:val="1"/>
      <w:sz w:val="24"/>
    </w:rPr>
  </w:style>
  <w:style w:styleId="Style_33" w:type="paragraph">
    <w:name w:val="Нижний колонтитул1"/>
    <w:link w:val="Style_33_ch"/>
  </w:style>
  <w:style w:styleId="Style_33_ch" w:type="character">
    <w:name w:val="Нижний колонтитул1"/>
    <w:link w:val="Style_33"/>
  </w:style>
  <w:style w:styleId="Style_34" w:type="paragraph">
    <w:name w:val="Верхний колонтитул1"/>
    <w:link w:val="Style_34_ch"/>
  </w:style>
  <w:style w:styleId="Style_34_ch" w:type="character">
    <w:name w:val="Верхний колонтитул1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spacing w:after="200" w:line="276" w:lineRule="auto"/>
      <w:ind w:firstLine="851" w:left="0"/>
      <w:jc w:val="both"/>
    </w:pPr>
    <w:rPr>
      <w:rFonts w:ascii="XO Thames" w:hAnsi="XO Thames"/>
    </w:rPr>
  </w:style>
  <w:style w:styleId="Style_36_ch" w:type="character">
    <w:name w:val="Footnote"/>
    <w:link w:val="Style_36"/>
    <w:rPr>
      <w:rFonts w:ascii="XO Thames" w:hAnsi="XO Thames"/>
    </w:rPr>
  </w:style>
  <w:style w:styleId="Style_37" w:type="paragraph">
    <w:name w:val="toc 1"/>
    <w:next w:val="Style_2"/>
    <w:link w:val="Style_37_ch"/>
    <w:uiPriority w:val="39"/>
    <w:pPr>
      <w:spacing w:after="200" w:line="276" w:lineRule="auto"/>
      <w:ind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Таблица"/>
    <w:basedOn w:val="Style_19"/>
    <w:link w:val="Style_38_ch"/>
  </w:style>
  <w:style w:styleId="Style_38_ch" w:type="character">
    <w:name w:val="Таблица"/>
    <w:basedOn w:val="Style_19_ch"/>
    <w:link w:val="Style_38"/>
  </w:style>
  <w:style w:styleId="Style_39" w:type="paragraph">
    <w:name w:val="Header and Footer"/>
    <w:link w:val="Style_39_ch"/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2_ch"/>
    <w:link w:val="Style_3"/>
  </w:style>
  <w:style w:styleId="Style_40" w:type="paragraph">
    <w:name w:val="Заголовок 41"/>
    <w:link w:val="Style_40_ch"/>
    <w:rPr>
      <w:rFonts w:ascii="XO Thames" w:hAnsi="XO Thames"/>
      <w:b w:val="1"/>
      <w:sz w:val="24"/>
    </w:rPr>
  </w:style>
  <w:style w:styleId="Style_40_ch" w:type="character">
    <w:name w:val="Заголовок 41"/>
    <w:link w:val="Style_40"/>
    <w:rPr>
      <w:rFonts w:ascii="XO Thames" w:hAnsi="XO Thames"/>
      <w:b w:val="1"/>
      <w:sz w:val="24"/>
    </w:rPr>
  </w:style>
  <w:style w:styleId="Style_41" w:type="paragraph">
    <w:name w:val="Contents 3"/>
    <w:link w:val="Style_41_ch"/>
    <w:rPr>
      <w:rFonts w:ascii="XO Thames" w:hAnsi="XO Thames"/>
      <w:sz w:val="28"/>
    </w:rPr>
  </w:style>
  <w:style w:styleId="Style_41_ch" w:type="character">
    <w:name w:val="Contents 3"/>
    <w:link w:val="Style_41"/>
    <w:rPr>
      <w:rFonts w:ascii="XO Thames" w:hAnsi="XO Thames"/>
      <w:sz w:val="28"/>
    </w:rPr>
  </w:style>
  <w:style w:styleId="Style_42" w:type="paragraph">
    <w:name w:val="toc 9"/>
    <w:next w:val="Style_2"/>
    <w:link w:val="Style_42_ch"/>
    <w:uiPriority w:val="39"/>
    <w:pPr>
      <w:spacing w:after="200" w:line="276" w:lineRule="auto"/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Заголовок 21"/>
    <w:link w:val="Style_43_ch"/>
    <w:rPr>
      <w:rFonts w:ascii="XO Thames" w:hAnsi="XO Thames"/>
      <w:b w:val="1"/>
      <w:sz w:val="28"/>
    </w:rPr>
  </w:style>
  <w:style w:styleId="Style_43_ch" w:type="character">
    <w:name w:val="Заголовок 21"/>
    <w:link w:val="Style_43"/>
    <w:rPr>
      <w:rFonts w:ascii="XO Thames" w:hAnsi="XO Thames"/>
      <w:b w:val="1"/>
      <w:sz w:val="28"/>
    </w:rPr>
  </w:style>
  <w:style w:styleId="Style_44" w:type="paragraph">
    <w:name w:val="toc 8"/>
    <w:next w:val="Style_2"/>
    <w:link w:val="Style_44_ch"/>
    <w:uiPriority w:val="39"/>
    <w:pPr>
      <w:spacing w:after="200" w:line="276" w:lineRule="auto"/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Contents 6"/>
    <w:link w:val="Style_45_ch"/>
    <w:rPr>
      <w:rFonts w:ascii="XO Thames" w:hAnsi="XO Thames"/>
      <w:sz w:val="28"/>
    </w:rPr>
  </w:style>
  <w:style w:styleId="Style_45_ch" w:type="character">
    <w:name w:val="Contents 6"/>
    <w:link w:val="Style_45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46" w:type="paragraph">
    <w:name w:val="toc 5"/>
    <w:next w:val="Style_2"/>
    <w:link w:val="Style_46_ch"/>
    <w:uiPriority w:val="39"/>
    <w:pPr>
      <w:spacing w:after="200" w:line="276" w:lineRule="auto"/>
      <w:ind w:firstLine="0" w:left="800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Основной шрифт абзаца1"/>
    <w:link w:val="Style_47_ch"/>
    <w:pPr>
      <w:spacing w:after="200" w:line="276" w:lineRule="auto"/>
      <w:ind/>
    </w:pPr>
  </w:style>
  <w:style w:styleId="Style_47_ch" w:type="character">
    <w:name w:val="Основной шрифт абзаца1"/>
    <w:link w:val="Style_47"/>
  </w:style>
  <w:style w:styleId="Style_48" w:type="paragraph">
    <w:name w:val="Contents 2"/>
    <w:link w:val="Style_48_ch"/>
    <w:rPr>
      <w:rFonts w:ascii="XO Thames" w:hAnsi="XO Thames"/>
      <w:sz w:val="28"/>
    </w:rPr>
  </w:style>
  <w:style w:styleId="Style_48_ch" w:type="character">
    <w:name w:val="Contents 2"/>
    <w:link w:val="Style_48"/>
    <w:rPr>
      <w:rFonts w:ascii="XO Thames" w:hAnsi="XO Thames"/>
      <w:sz w:val="28"/>
    </w:rPr>
  </w:style>
  <w:style w:styleId="Style_49" w:type="paragraph">
    <w:name w:val="Subtitle"/>
    <w:next w:val="Style_2"/>
    <w:link w:val="Style_49_ch"/>
    <w:uiPriority w:val="11"/>
    <w:qFormat/>
    <w:pPr>
      <w:spacing w:after="200" w:line="276" w:lineRule="auto"/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Contents 1"/>
    <w:link w:val="Style_50_ch"/>
    <w:rPr>
      <w:rFonts w:ascii="XO Thames" w:hAnsi="XO Thames"/>
      <w:b w:val="1"/>
      <w:sz w:val="28"/>
    </w:rPr>
  </w:style>
  <w:style w:styleId="Style_50_ch" w:type="character">
    <w:name w:val="Contents 1"/>
    <w:link w:val="Style_50"/>
    <w:rPr>
      <w:rFonts w:ascii="XO Thames" w:hAnsi="XO Thames"/>
      <w:b w:val="1"/>
      <w:sz w:val="28"/>
    </w:rPr>
  </w:style>
  <w:style w:styleId="Style_21" w:type="paragraph">
    <w:name w:val="Body Text"/>
    <w:basedOn w:val="Style_2"/>
    <w:link w:val="Style_21_ch"/>
    <w:pPr>
      <w:spacing w:after="140"/>
      <w:ind/>
    </w:pPr>
  </w:style>
  <w:style w:styleId="Style_21_ch" w:type="character">
    <w:name w:val="Body Text"/>
    <w:basedOn w:val="Style_2_ch"/>
    <w:link w:val="Style_21"/>
  </w:style>
  <w:style w:styleId="Style_51" w:type="paragraph">
    <w:name w:val="Title"/>
    <w:next w:val="Style_21"/>
    <w:link w:val="Style_51_ch"/>
    <w:uiPriority w:val="10"/>
    <w:qFormat/>
    <w:pPr>
      <w:spacing w:after="567" w:before="567" w:line="276" w:lineRule="auto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2"/>
    <w:link w:val="Style_52_ch"/>
    <w:uiPriority w:val="9"/>
    <w:qFormat/>
    <w:pPr>
      <w:spacing w:after="120" w:before="120" w:line="276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2"/>
    <w:link w:val="Style_53_ch"/>
    <w:uiPriority w:val="9"/>
    <w:qFormat/>
    <w:pPr>
      <w:spacing w:after="120" w:before="120" w:line="276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WithEffects.xml" Type="http://schemas.microsoft.com/office/2007/relationships/stylesWithEffect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ntTable.xml" Type="http://schemas.openxmlformats.org/officeDocument/2006/relationships/fontTable"/>
  <Relationship Id="rId13" Target="media/1.jpeg" Type="http://schemas.openxmlformats.org/officeDocument/2006/relationships/image"/>
  <Relationship Id="rId18" Target="webSettings.xml" Type="http://schemas.openxmlformats.org/officeDocument/2006/relationships/webSetting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19" Target="theme/theme1.xml" Type="http://schemas.openxmlformats.org/officeDocument/2006/relationships/theme"/>
  <Relationship Id="rId5" Target="header5.xml" Type="http://schemas.openxmlformats.org/officeDocument/2006/relationships/header"/>
  <Relationship Id="rId11" Target="footer11.xml" Type="http://schemas.openxmlformats.org/officeDocument/2006/relationships/footer"/>
  <Relationship Id="rId8" Target="footer8.xml" Type="http://schemas.openxmlformats.org/officeDocument/2006/relationships/footer"/>
  <Relationship Id="rId16" Target="styles.xml" Type="http://schemas.openxmlformats.org/officeDocument/2006/relationships/styles"/>
  <Relationship Id="rId20" Target="numbering.xml" Type="http://schemas.openxmlformats.org/officeDocument/2006/relationships/numbering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2025-01-10T08:30:28Z</dcterms:modified>
</cp:coreProperties>
</file>