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58D2" w:rsidRDefault="00FE58D2" w:rsidP="00FE58D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ГОРОДА МАГНИТОГОРСКА</w:t>
      </w:r>
    </w:p>
    <w:p w:rsidR="00FE58D2" w:rsidRDefault="00FE58D2" w:rsidP="00FE58D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ЧЕЛЯБИНСКОЙ ОБЛАСТИ</w:t>
      </w:r>
    </w:p>
    <w:p w:rsidR="00FE58D2" w:rsidRDefault="00FE58D2" w:rsidP="00FE58D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FE58D2" w:rsidRDefault="00FE58D2" w:rsidP="00FE58D2">
      <w:pPr>
        <w:spacing w:after="0"/>
        <w:rPr>
          <w:rFonts w:ascii="Times New Roman" w:hAnsi="Times New Roman"/>
          <w:spacing w:val="-4"/>
          <w:sz w:val="28"/>
          <w:szCs w:val="28"/>
          <w:lang w:eastAsia="en-US"/>
        </w:rPr>
      </w:pPr>
    </w:p>
    <w:p w:rsidR="00FE58D2" w:rsidRDefault="00FE58D2" w:rsidP="00FE58D2">
      <w:pPr>
        <w:spacing w:after="0"/>
        <w:jc w:val="center"/>
        <w:rPr>
          <w:rFonts w:ascii="Times New Roman" w:hAnsi="Times New Roman"/>
          <w:spacing w:val="-4"/>
          <w:sz w:val="28"/>
          <w:szCs w:val="28"/>
        </w:rPr>
      </w:pPr>
      <w:r>
        <w:rPr>
          <w:rFonts w:ascii="Times New Roman" w:hAnsi="Times New Roman"/>
          <w:spacing w:val="-4"/>
          <w:sz w:val="28"/>
          <w:szCs w:val="28"/>
        </w:rPr>
        <w:t xml:space="preserve">02.11.2023                                             </w:t>
      </w:r>
      <w:r>
        <w:rPr>
          <w:rFonts w:ascii="Times New Roman" w:hAnsi="Times New Roman"/>
          <w:spacing w:val="-4"/>
          <w:sz w:val="28"/>
          <w:szCs w:val="28"/>
        </w:rPr>
        <w:t xml:space="preserve">                         № 11607</w:t>
      </w:r>
      <w:r>
        <w:rPr>
          <w:rFonts w:ascii="Times New Roman" w:hAnsi="Times New Roman"/>
          <w:spacing w:val="-4"/>
          <w:sz w:val="28"/>
          <w:szCs w:val="28"/>
        </w:rPr>
        <w:t>-П</w:t>
      </w:r>
    </w:p>
    <w:p w:rsidR="007179DA" w:rsidRDefault="007179DA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7179DA" w:rsidRDefault="008F533B">
      <w:pPr>
        <w:spacing w:after="0" w:line="240" w:lineRule="auto"/>
        <w:ind w:right="425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предоставлении разрешения на условно разрешенный вид использования земельного участка</w:t>
      </w:r>
    </w:p>
    <w:p w:rsidR="007179DA" w:rsidRDefault="007179DA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7179DA" w:rsidRDefault="008F533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соответствии со статьей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Положением об общественных обсуждениях по отдельным вопросам градостроительной деятельности в городе Магнитогорске, утвержденным Решением Магнитогорского городского Собрания депутатов от 24 апреля 2018 года № 51, Правилами землепользования и застройки города Магнитогорска, утвержденными Решением Магнитогорского городского Собрания депутатов от 17 сентября 2008 года № 125, на основании заявления </w:t>
      </w:r>
      <w:proofErr w:type="spellStart"/>
      <w:r>
        <w:rPr>
          <w:rFonts w:ascii="Times New Roman" w:hAnsi="Times New Roman"/>
          <w:sz w:val="28"/>
        </w:rPr>
        <w:t>Складчикова</w:t>
      </w:r>
      <w:proofErr w:type="spellEnd"/>
      <w:r>
        <w:rPr>
          <w:rFonts w:ascii="Times New Roman" w:hAnsi="Times New Roman"/>
          <w:sz w:val="28"/>
        </w:rPr>
        <w:t xml:space="preserve"> Д.В. </w:t>
      </w:r>
      <w:r w:rsidR="0005473D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от 21.09.2023 вход. № СИЭР 1325147, оповещения о начале общественных обсуждений, опубликованного в газете «Магнитогорский рабочий» </w:t>
      </w:r>
      <w:r w:rsidR="0005473D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от 29.09.2023 № 110, заключения о результатах общественных обсуждений </w:t>
      </w:r>
      <w:r w:rsidR="0005473D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от 27.10.2023, опубликованного в газете «Магнитогорский рабочий» </w:t>
      </w:r>
      <w:r w:rsidR="0005473D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от 27.10.2023 № 122, рекомендаций комиссии по подготовке проекта правил землепользования и застройки в городе Магнитогорске главе города </w:t>
      </w:r>
      <w:r w:rsidR="0005473D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(от 01.11.2023 № АГ-03/2100), руководствуясь Уставом города Магнитогорска, </w:t>
      </w:r>
    </w:p>
    <w:p w:rsidR="007179DA" w:rsidRDefault="007179DA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7179DA" w:rsidRDefault="008F533B">
      <w:pPr>
        <w:spacing w:after="0" w:line="240" w:lineRule="auto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ПОСТАНОВЛЯЮ:</w:t>
      </w:r>
    </w:p>
    <w:p w:rsidR="007179DA" w:rsidRDefault="008F533B" w:rsidP="0005473D">
      <w:pPr>
        <w:numPr>
          <w:ilvl w:val="0"/>
          <w:numId w:val="1"/>
        </w:numPr>
        <w:tabs>
          <w:tab w:val="left" w:pos="76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Предоставить разрешение на условно разрешенный вид использования – для индивидуального жилищного строительства (код 2.1) земельного участка, из категории земель: земли населенных пунктов (территориальная зона Ж-4, зона индивидуальной жилой застройки, </w:t>
      </w:r>
      <w:r>
        <w:br/>
      </w:r>
      <w:r>
        <w:rPr>
          <w:rFonts w:ascii="Times New Roman" w:hAnsi="Times New Roman"/>
          <w:sz w:val="28"/>
        </w:rPr>
        <w:t xml:space="preserve">74:00-6.720 ЗОУИТ – зона подтопления, прилегающая к зоне затопления территории г. Магнитогорск Магнитогорского городского округа Челябинской области, затапливаемая водами </w:t>
      </w:r>
      <w:proofErr w:type="spellStart"/>
      <w:r>
        <w:rPr>
          <w:rFonts w:ascii="Times New Roman" w:hAnsi="Times New Roman"/>
          <w:sz w:val="28"/>
        </w:rPr>
        <w:t>вдхр</w:t>
      </w:r>
      <w:proofErr w:type="spellEnd"/>
      <w:r>
        <w:rPr>
          <w:rFonts w:ascii="Times New Roman" w:hAnsi="Times New Roman"/>
          <w:sz w:val="28"/>
        </w:rPr>
        <w:t xml:space="preserve">. Магнитогорское при уровнях воды, соответствующих форсированному подпорному уровню) </w:t>
      </w:r>
      <w:r>
        <w:br/>
      </w:r>
      <w:r>
        <w:rPr>
          <w:rFonts w:ascii="Times New Roman" w:hAnsi="Times New Roman"/>
          <w:sz w:val="28"/>
        </w:rPr>
        <w:t>с кадастровым номером 74:33:0316002:686, расположенного: Челябинская область, г. Магнитогорск, ул. Калмыкова, 162/1.</w:t>
      </w:r>
    </w:p>
    <w:p w:rsidR="007179DA" w:rsidRDefault="008F533B" w:rsidP="0005473D">
      <w:pPr>
        <w:numPr>
          <w:ilvl w:val="0"/>
          <w:numId w:val="1"/>
        </w:numPr>
        <w:tabs>
          <w:tab w:val="left" w:pos="284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Службе внешних связей и молодежной политики администрации города Магнитогорска (</w:t>
      </w:r>
      <w:proofErr w:type="spellStart"/>
      <w:r>
        <w:rPr>
          <w:rFonts w:ascii="Times New Roman" w:hAnsi="Times New Roman"/>
          <w:sz w:val="28"/>
        </w:rPr>
        <w:t>Болкун</w:t>
      </w:r>
      <w:proofErr w:type="spellEnd"/>
      <w:r>
        <w:rPr>
          <w:rFonts w:ascii="Times New Roman" w:hAnsi="Times New Roman"/>
          <w:sz w:val="28"/>
        </w:rPr>
        <w:t xml:space="preserve"> Н.И.) опубликовать в газете «Магнитогорский рабочий» и разместить на официальном сайте администрации города Магнитогорска в сети Интернет настоящее постановление.</w:t>
      </w:r>
    </w:p>
    <w:p w:rsidR="007179DA" w:rsidRDefault="008F533B" w:rsidP="0005473D">
      <w:pPr>
        <w:numPr>
          <w:ilvl w:val="0"/>
          <w:numId w:val="1"/>
        </w:numPr>
        <w:tabs>
          <w:tab w:val="left" w:pos="284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Настоящее постановление вступает в силу со дня его подписания.</w:t>
      </w:r>
    </w:p>
    <w:p w:rsidR="007179DA" w:rsidRPr="0005473D" w:rsidRDefault="008F533B" w:rsidP="0005473D">
      <w:pPr>
        <w:numPr>
          <w:ilvl w:val="0"/>
          <w:numId w:val="1"/>
        </w:numPr>
        <w:tabs>
          <w:tab w:val="left" w:pos="284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5473D">
        <w:rPr>
          <w:rFonts w:ascii="Times New Roman" w:hAnsi="Times New Roman"/>
          <w:sz w:val="28"/>
          <w:szCs w:val="28"/>
        </w:rPr>
        <w:lastRenderedPageBreak/>
        <w:t>Контроль исполнения настоящего постановления возложить на заместителя главы города Магнитогорска Хабибуллину Д.Х.</w:t>
      </w:r>
    </w:p>
    <w:p w:rsidR="007179DA" w:rsidRPr="0005473D" w:rsidRDefault="007179DA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179DA" w:rsidRPr="0005473D" w:rsidRDefault="007179DA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179DA" w:rsidRPr="0005473D" w:rsidRDefault="007179DA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179DA" w:rsidRPr="0005473D" w:rsidRDefault="008F533B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5473D">
        <w:rPr>
          <w:rFonts w:ascii="Times New Roman" w:hAnsi="Times New Roman"/>
          <w:sz w:val="28"/>
          <w:szCs w:val="28"/>
        </w:rPr>
        <w:t xml:space="preserve">Глава города Магнитогорска          </w:t>
      </w:r>
      <w:r w:rsidR="0005473D">
        <w:rPr>
          <w:rFonts w:ascii="Times New Roman" w:hAnsi="Times New Roman"/>
          <w:sz w:val="28"/>
          <w:szCs w:val="28"/>
        </w:rPr>
        <w:t xml:space="preserve">                                                      С.</w:t>
      </w:r>
      <w:r w:rsidRPr="0005473D">
        <w:rPr>
          <w:rFonts w:ascii="Times New Roman" w:hAnsi="Times New Roman"/>
          <w:sz w:val="28"/>
          <w:szCs w:val="28"/>
        </w:rPr>
        <w:t>Н. Бердников</w:t>
      </w:r>
    </w:p>
    <w:p w:rsidR="007179DA" w:rsidRPr="0005473D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179DA" w:rsidRPr="0005473D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179DA" w:rsidRPr="0005473D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179DA" w:rsidRPr="0005473D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179DA" w:rsidRPr="0005473D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179DA" w:rsidRPr="0005473D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179DA" w:rsidRPr="0005473D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</w:p>
    <w:p w:rsidR="007179DA" w:rsidRDefault="007179DA">
      <w:pPr>
        <w:tabs>
          <w:tab w:val="left" w:pos="6240"/>
        </w:tabs>
        <w:spacing w:after="0" w:line="240" w:lineRule="auto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 w:rsidR="007179DA">
      <w:headerReference w:type="default" r:id="rId7"/>
      <w:footerReference w:type="first" r:id="rId8"/>
      <w:pgSz w:w="11908" w:h="16848"/>
      <w:pgMar w:top="1134" w:right="850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1CF5" w:rsidRDefault="005C1CF5">
      <w:pPr>
        <w:spacing w:after="0" w:line="240" w:lineRule="auto"/>
      </w:pPr>
      <w:r>
        <w:separator/>
      </w:r>
    </w:p>
  </w:endnote>
  <w:endnote w:type="continuationSeparator" w:id="0">
    <w:p w:rsidR="005C1CF5" w:rsidRDefault="005C1C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79DA" w:rsidRDefault="008F533B">
    <w:pPr>
      <w:pStyle w:val="a5"/>
      <w:jc w:val="right"/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  <w:t>Вр-1676244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1CF5" w:rsidRDefault="005C1CF5">
      <w:pPr>
        <w:spacing w:after="0" w:line="240" w:lineRule="auto"/>
      </w:pPr>
      <w:r>
        <w:separator/>
      </w:r>
    </w:p>
  </w:footnote>
  <w:footnote w:type="continuationSeparator" w:id="0">
    <w:p w:rsidR="005C1CF5" w:rsidRDefault="005C1C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79DA" w:rsidRDefault="008F533B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FE58D2">
      <w:rPr>
        <w:noProof/>
      </w:rPr>
      <w:t>2</w:t>
    </w:r>
    <w:r>
      <w:fldChar w:fldCharType="end"/>
    </w:r>
  </w:p>
  <w:p w:rsidR="007179DA" w:rsidRDefault="007179DA">
    <w:pPr>
      <w:pStyle w:val="a3"/>
      <w:jc w:val="center"/>
      <w:rPr>
        <w:rFonts w:ascii="Times New Roman" w:hAnsi="Times New Roman"/>
        <w:sz w:val="28"/>
      </w:rPr>
    </w:pPr>
  </w:p>
  <w:p w:rsidR="007179DA" w:rsidRDefault="007179D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263AD"/>
    <w:multiLevelType w:val="multilevel"/>
    <w:tmpl w:val="858A8F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9DA"/>
    <w:rsid w:val="0005473D"/>
    <w:rsid w:val="005C1CF5"/>
    <w:rsid w:val="007179DA"/>
    <w:rsid w:val="008F533B"/>
    <w:rsid w:val="00FE5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2037F"/>
  <w15:docId w15:val="{E1B6E463-A265-4DD2-88CA-253DAA0A8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a3">
    <w:name w:val="header"/>
    <w:basedOn w:val="a"/>
    <w:link w:val="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1"/>
    <w:link w:val="a3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a5">
    <w:name w:val="footer"/>
    <w:basedOn w:val="a"/>
    <w:link w:val="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1"/>
    <w:link w:val="a5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styleId="a8">
    <w:name w:val="Balloon Text"/>
    <w:basedOn w:val="a"/>
    <w:link w:val="a9"/>
    <w:pPr>
      <w:spacing w:after="0" w:line="240" w:lineRule="auto"/>
    </w:pPr>
    <w:rPr>
      <w:rFonts w:ascii="Tahoma" w:hAnsi="Tahoma"/>
      <w:sz w:val="16"/>
    </w:rPr>
  </w:style>
  <w:style w:type="character" w:customStyle="1" w:styleId="a9">
    <w:name w:val="Текст выноски Знак"/>
    <w:basedOn w:val="1"/>
    <w:link w:val="a8"/>
    <w:rPr>
      <w:rFonts w:ascii="Tahoma" w:hAnsi="Tahoma"/>
      <w:sz w:val="16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a">
    <w:name w:val="Subtitle"/>
    <w:next w:val="a"/>
    <w:link w:val="ab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Pr>
      <w:rFonts w:ascii="XO Thames" w:hAnsi="XO Thames"/>
      <w:i/>
      <w:sz w:val="24"/>
    </w:rPr>
  </w:style>
  <w:style w:type="paragraph" w:styleId="ac">
    <w:name w:val="Title"/>
    <w:next w:val="a"/>
    <w:link w:val="a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Заголовок Знак"/>
    <w:link w:val="a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e">
    <w:name w:val="Table Grid"/>
    <w:basedOn w:val="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65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 Пресс-центр</dc:creator>
  <cp:lastModifiedBy>Секретарь пресс-центр</cp:lastModifiedBy>
  <cp:revision>2</cp:revision>
  <cp:lastPrinted>2023-11-02T04:13:00Z</cp:lastPrinted>
  <dcterms:created xsi:type="dcterms:W3CDTF">2023-11-03T06:11:00Z</dcterms:created>
  <dcterms:modified xsi:type="dcterms:W3CDTF">2023-11-03T06:11:00Z</dcterms:modified>
</cp:coreProperties>
</file>