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7453" w:rsidRDefault="00707453" w:rsidP="007074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707453" w:rsidRDefault="00707453" w:rsidP="007074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707453" w:rsidRDefault="00707453" w:rsidP="00707453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07453" w:rsidRDefault="00707453" w:rsidP="00707453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707453" w:rsidRDefault="00707453" w:rsidP="00707453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05.05.2023                                                                      № 460</w:t>
      </w:r>
      <w:r>
        <w:rPr>
          <w:rFonts w:ascii="Times New Roman" w:hAnsi="Times New Roman" w:cs="Times New Roman"/>
          <w:spacing w:val="-4"/>
          <w:sz w:val="28"/>
          <w:szCs w:val="28"/>
        </w:rPr>
        <w:t>1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090215" w:rsidRPr="00090215" w:rsidRDefault="00090215" w:rsidP="00090215">
      <w:pPr>
        <w:tabs>
          <w:tab w:val="left" w:pos="1134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546BFD" w:rsidRPr="00090215" w:rsidRDefault="00546BFD" w:rsidP="00090215">
      <w:pPr>
        <w:tabs>
          <w:tab w:val="left" w:pos="1134"/>
        </w:tabs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>Об отказе</w:t>
      </w:r>
      <w:r w:rsidR="00090215">
        <w:rPr>
          <w:rFonts w:ascii="Times New Roman" w:eastAsia="Calibri" w:hAnsi="Times New Roman" w:cs="Times New Roman"/>
          <w:sz w:val="28"/>
          <w:szCs w:val="28"/>
        </w:rPr>
        <w:t xml:space="preserve"> в предоставлении разрешения на </w:t>
      </w:r>
      <w:r w:rsidRPr="00090215">
        <w:rPr>
          <w:rFonts w:ascii="Times New Roman" w:eastAsia="Calibri" w:hAnsi="Times New Roman" w:cs="Times New Roman"/>
          <w:sz w:val="28"/>
          <w:szCs w:val="28"/>
        </w:rPr>
        <w:t>отклонение</w:t>
      </w:r>
      <w:r w:rsidR="00090215" w:rsidRPr="000902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90215">
        <w:rPr>
          <w:rFonts w:ascii="Times New Roman" w:eastAsia="Calibri" w:hAnsi="Times New Roman" w:cs="Times New Roman"/>
          <w:sz w:val="28"/>
          <w:szCs w:val="28"/>
        </w:rPr>
        <w:t>от предельных параметров разрешенного строительства,</w:t>
      </w:r>
      <w:r w:rsidR="00090215" w:rsidRPr="000902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90215">
        <w:rPr>
          <w:rFonts w:ascii="Times New Roman" w:eastAsia="Calibri" w:hAnsi="Times New Roman" w:cs="Times New Roman"/>
          <w:sz w:val="28"/>
          <w:szCs w:val="28"/>
        </w:rPr>
        <w:t>реконструкции объекта капитального строительства</w:t>
      </w:r>
    </w:p>
    <w:p w:rsidR="00546BFD" w:rsidRPr="00090215" w:rsidRDefault="00546BFD" w:rsidP="00090215">
      <w:pPr>
        <w:tabs>
          <w:tab w:val="left" w:pos="1134"/>
        </w:tabs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546BFD" w:rsidRPr="00090215" w:rsidRDefault="00546BFD" w:rsidP="00090215">
      <w:pPr>
        <w:tabs>
          <w:tab w:val="left" w:pos="1134"/>
        </w:tabs>
        <w:spacing w:after="0" w:line="240" w:lineRule="auto"/>
        <w:ind w:right="-143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«Об общих принципах организации местного самоуправления в Российской Федерации», Положением </w:t>
      </w:r>
      <w:r w:rsidR="00090215">
        <w:rPr>
          <w:rFonts w:ascii="Times New Roman" w:eastAsia="Calibri" w:hAnsi="Times New Roman" w:cs="Times New Roman"/>
          <w:sz w:val="28"/>
          <w:szCs w:val="28"/>
        </w:rPr>
        <w:br/>
      </w:r>
      <w:r w:rsidRPr="00090215">
        <w:rPr>
          <w:rFonts w:ascii="Times New Roman" w:eastAsia="Calibri" w:hAnsi="Times New Roman" w:cs="Times New Roman"/>
          <w:sz w:val="28"/>
          <w:szCs w:val="28"/>
        </w:rPr>
        <w:t>об общественных обсуждениях по отдельным вопросам градостроительной деятельности в городе Магнитогорске</w:t>
      </w:r>
      <w:r w:rsidR="00090215">
        <w:rPr>
          <w:rFonts w:ascii="Times New Roman" w:eastAsia="Calibri" w:hAnsi="Times New Roman" w:cs="Times New Roman"/>
          <w:sz w:val="28"/>
          <w:szCs w:val="28"/>
        </w:rPr>
        <w:t>,</w:t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 утвержденным Решением Магнитогорского городского Собрания депутатов от 24 апреля 2018 года</w:t>
      </w:r>
      <w:r w:rsidR="00090215">
        <w:rPr>
          <w:rFonts w:ascii="Times New Roman" w:eastAsia="Calibri" w:hAnsi="Times New Roman" w:cs="Times New Roman"/>
          <w:sz w:val="28"/>
          <w:szCs w:val="28"/>
        </w:rPr>
        <w:br/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№ 51, Правилами землепользования и застройки города Магнитогорска, утвержденными Решением Магнитогорского городского Собрания депутатов от 17 сентября 2008 года № 125, на основании заявления </w:t>
      </w:r>
      <w:proofErr w:type="spellStart"/>
      <w:r w:rsidRPr="0009021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Сабитовой</w:t>
      </w:r>
      <w:proofErr w:type="spellEnd"/>
      <w:r w:rsidRPr="00090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С.А. </w:t>
      </w:r>
      <w:r w:rsidR="000902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90215">
        <w:rPr>
          <w:rFonts w:ascii="Times New Roman" w:hAnsi="Times New Roman" w:cs="Times New Roman"/>
          <w:sz w:val="28"/>
          <w:szCs w:val="28"/>
        </w:rPr>
        <w:t xml:space="preserve">от 11.04.2023 </w:t>
      </w:r>
      <w:r w:rsidR="00090215">
        <w:rPr>
          <w:rFonts w:ascii="Times New Roman" w:hAnsi="Times New Roman" w:cs="Times New Roman"/>
          <w:sz w:val="28"/>
          <w:szCs w:val="28"/>
        </w:rPr>
        <w:t xml:space="preserve">вход. </w:t>
      </w:r>
      <w:r w:rsidRPr="00090215">
        <w:rPr>
          <w:rFonts w:ascii="Times New Roman" w:hAnsi="Times New Roman" w:cs="Times New Roman"/>
          <w:sz w:val="28"/>
          <w:szCs w:val="28"/>
        </w:rPr>
        <w:t>№ УАиГ-01/933</w:t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, рекомендаций комиссии по подготовке проекта правил землепользования и застройки в городе Магнитогорске главе города </w:t>
      </w:r>
      <w:r w:rsidR="00090215">
        <w:rPr>
          <w:rFonts w:ascii="Times New Roman" w:hAnsi="Times New Roman" w:cs="Times New Roman"/>
          <w:sz w:val="28"/>
          <w:szCs w:val="28"/>
          <w:lang w:bidi="ru-RU"/>
        </w:rPr>
        <w:t>Магнитогорска</w:t>
      </w:r>
      <w:r w:rsidR="00090215" w:rsidRPr="000902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(от </w:t>
      </w:r>
      <w:r w:rsidR="003A3110" w:rsidRPr="00090215">
        <w:rPr>
          <w:rFonts w:ascii="Times New Roman" w:eastAsia="Calibri" w:hAnsi="Times New Roman" w:cs="Times New Roman"/>
          <w:sz w:val="28"/>
          <w:szCs w:val="28"/>
        </w:rPr>
        <w:t>18</w:t>
      </w:r>
      <w:r w:rsidRPr="00090215">
        <w:rPr>
          <w:rFonts w:ascii="Times New Roman" w:eastAsia="Calibri" w:hAnsi="Times New Roman" w:cs="Times New Roman"/>
          <w:sz w:val="28"/>
          <w:szCs w:val="28"/>
        </w:rPr>
        <w:t>.04.2023</w:t>
      </w:r>
      <w:r w:rsidR="003A3110" w:rsidRPr="00090215">
        <w:rPr>
          <w:rFonts w:ascii="Times New Roman" w:eastAsia="Calibri" w:hAnsi="Times New Roman" w:cs="Times New Roman"/>
          <w:sz w:val="28"/>
          <w:szCs w:val="28"/>
        </w:rPr>
        <w:t xml:space="preserve"> № АГ-03/675</w:t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), на основании пункта 4 статьи 36 Градостроительного кодекса Российской Федерации действие градостроительного регламента не распространяется на земельные участки </w:t>
      </w:r>
      <w:r w:rsidR="00090215">
        <w:rPr>
          <w:rFonts w:ascii="Times New Roman" w:eastAsia="Calibri" w:hAnsi="Times New Roman" w:cs="Times New Roman"/>
          <w:sz w:val="28"/>
          <w:szCs w:val="28"/>
        </w:rPr>
        <w:br/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в границах территорий общего пользования, в соответствии с пунктом 11 статьи 1 Градостроительного кодекса Российской Федерации границы территории общего пользования определяют красные линии, которые устанавливает документация по планировке территории, в соответствии </w:t>
      </w:r>
      <w:r w:rsidR="00090215">
        <w:rPr>
          <w:rFonts w:ascii="Times New Roman" w:eastAsia="Calibri" w:hAnsi="Times New Roman" w:cs="Times New Roman"/>
          <w:sz w:val="28"/>
          <w:szCs w:val="28"/>
        </w:rPr>
        <w:br/>
      </w:r>
      <w:r w:rsidRPr="00090215">
        <w:rPr>
          <w:rFonts w:ascii="Times New Roman" w:eastAsia="Calibri" w:hAnsi="Times New Roman" w:cs="Times New Roman"/>
          <w:sz w:val="28"/>
          <w:szCs w:val="28"/>
        </w:rPr>
        <w:t>с документацией о внесении изменений в проект планировки территории жилых зон в левобережной части г. Магнитогорска</w:t>
      </w:r>
      <w:r w:rsidR="00090215">
        <w:rPr>
          <w:rFonts w:ascii="Times New Roman" w:eastAsia="Calibri" w:hAnsi="Times New Roman" w:cs="Times New Roman"/>
          <w:sz w:val="28"/>
          <w:szCs w:val="28"/>
        </w:rPr>
        <w:t>,</w:t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 утвержденный постановлением администрации города от 13.03.2012 №3090-П, и проект межевания в границах улиц Чайковского, Кирова, Глинки, Спартака, Шота Руставели, утвержденной постановлением администрации города </w:t>
      </w:r>
      <w:r w:rsidR="00090215">
        <w:rPr>
          <w:rFonts w:ascii="Times New Roman" w:eastAsia="Calibri" w:hAnsi="Times New Roman" w:cs="Times New Roman"/>
          <w:sz w:val="28"/>
          <w:szCs w:val="28"/>
        </w:rPr>
        <w:br/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от 27.11.2020 № 13435-П, земельный участок с кадастровым номером 74:33:1340003:877, расположен на территории общего </w:t>
      </w:r>
      <w:proofErr w:type="gramStart"/>
      <w:r w:rsidRPr="00090215">
        <w:rPr>
          <w:rFonts w:ascii="Times New Roman" w:eastAsia="Calibri" w:hAnsi="Times New Roman" w:cs="Times New Roman"/>
          <w:sz w:val="28"/>
          <w:szCs w:val="28"/>
        </w:rPr>
        <w:t>пользования,  руководствуясь</w:t>
      </w:r>
      <w:proofErr w:type="gramEnd"/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 Уставом города Магнитогорска</w:t>
      </w:r>
      <w:r w:rsidRPr="0009021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46BFD" w:rsidRPr="00090215" w:rsidRDefault="00546BFD" w:rsidP="00090215">
      <w:pPr>
        <w:tabs>
          <w:tab w:val="left" w:pos="1134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46BFD" w:rsidRPr="00090215" w:rsidRDefault="00546BFD" w:rsidP="00090215">
      <w:pPr>
        <w:tabs>
          <w:tab w:val="left" w:pos="1134"/>
        </w:tabs>
        <w:spacing w:after="0" w:line="240" w:lineRule="auto"/>
        <w:ind w:right="-143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>ПОСТАНОВЛЯЮ:</w:t>
      </w:r>
    </w:p>
    <w:p w:rsidR="00546BFD" w:rsidRPr="00090215" w:rsidRDefault="00546BFD" w:rsidP="00090215">
      <w:pPr>
        <w:numPr>
          <w:ilvl w:val="0"/>
          <w:numId w:val="1"/>
        </w:numPr>
        <w:tabs>
          <w:tab w:val="left" w:pos="284"/>
          <w:tab w:val="left" w:pos="851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Отказать в предоставлении разрешения на отклонение </w:t>
      </w:r>
      <w:r w:rsidR="00090215">
        <w:rPr>
          <w:rFonts w:ascii="Times New Roman" w:eastAsia="Calibri" w:hAnsi="Times New Roman" w:cs="Times New Roman"/>
          <w:sz w:val="28"/>
          <w:szCs w:val="28"/>
        </w:rPr>
        <w:br/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от предельных параметров разрешенного строительства, реконструкции </w:t>
      </w:r>
      <w:r w:rsidRPr="00090215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объекта капитального строительства </w:t>
      </w:r>
      <w:r w:rsidRPr="00090215">
        <w:rPr>
          <w:rFonts w:ascii="Times New Roman" w:hAnsi="Times New Roman" w:cs="Times New Roman"/>
          <w:spacing w:val="-4"/>
          <w:sz w:val="28"/>
          <w:szCs w:val="28"/>
        </w:rPr>
        <w:t>(увеличение процента застройки до 22 %)</w:t>
      </w:r>
      <w:r w:rsidRPr="00090215">
        <w:rPr>
          <w:rFonts w:ascii="Times New Roman" w:hAnsi="Times New Roman" w:cs="Times New Roman"/>
          <w:sz w:val="28"/>
          <w:szCs w:val="28"/>
        </w:rPr>
        <w:t xml:space="preserve"> на земельном участке из категории земель: земли населенных пунктов (территориальная зона Ж-4, зона индивидуальной жилой застройки) </w:t>
      </w:r>
      <w:r w:rsidR="00090215">
        <w:rPr>
          <w:rFonts w:ascii="Times New Roman" w:hAnsi="Times New Roman" w:cs="Times New Roman"/>
          <w:sz w:val="28"/>
          <w:szCs w:val="28"/>
        </w:rPr>
        <w:br/>
      </w:r>
      <w:r w:rsidRPr="00090215">
        <w:rPr>
          <w:rFonts w:ascii="Times New Roman" w:hAnsi="Times New Roman" w:cs="Times New Roman"/>
          <w:sz w:val="28"/>
          <w:szCs w:val="28"/>
        </w:rPr>
        <w:lastRenderedPageBreak/>
        <w:t>с кадастровым номером 74:33:1340003:877, расположенном: Челябинская область, город Магнитогорск, ул. Гайдара, 109</w:t>
      </w:r>
      <w:r w:rsidRPr="0009021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46BFD" w:rsidRPr="00090215" w:rsidRDefault="00546BFD" w:rsidP="00090215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74"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>Службе внешних связей и молодежной политики администрации города Магнитогорска (Беличенко О.С.) опубликовать в газете «Магнитогорский рабочий» и разместить на официальном сай</w:t>
      </w:r>
      <w:r w:rsidR="00090215">
        <w:rPr>
          <w:rFonts w:ascii="Times New Roman" w:eastAsia="Calibri" w:hAnsi="Times New Roman" w:cs="Times New Roman"/>
          <w:sz w:val="28"/>
          <w:szCs w:val="28"/>
        </w:rPr>
        <w:t xml:space="preserve">те администрации города в сети </w:t>
      </w:r>
      <w:r w:rsidRPr="00090215">
        <w:rPr>
          <w:rFonts w:ascii="Times New Roman" w:eastAsia="Calibri" w:hAnsi="Times New Roman" w:cs="Times New Roman"/>
          <w:sz w:val="28"/>
          <w:szCs w:val="28"/>
        </w:rPr>
        <w:t>Интернет настоящее постановление.</w:t>
      </w:r>
    </w:p>
    <w:p w:rsidR="00546BFD" w:rsidRPr="00090215" w:rsidRDefault="00546BFD" w:rsidP="00090215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74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 его подписания.</w:t>
      </w:r>
    </w:p>
    <w:p w:rsidR="00546BFD" w:rsidRPr="00090215" w:rsidRDefault="00546BFD" w:rsidP="00090215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74"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>Контроль исполнения настоящего постановления возложить на заместителя главы города Магнитогорска Хабибуллину Д.Х.</w:t>
      </w:r>
    </w:p>
    <w:p w:rsidR="00546BFD" w:rsidRPr="00090215" w:rsidRDefault="00546BFD" w:rsidP="00090215">
      <w:pPr>
        <w:tabs>
          <w:tab w:val="left" w:pos="284"/>
          <w:tab w:val="left" w:pos="113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46BFD" w:rsidRPr="00090215" w:rsidRDefault="00546BFD" w:rsidP="00090215">
      <w:pPr>
        <w:tabs>
          <w:tab w:val="left" w:pos="284"/>
          <w:tab w:val="left" w:pos="113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46BFD" w:rsidRPr="00090215" w:rsidRDefault="00546BFD" w:rsidP="00090215">
      <w:pPr>
        <w:tabs>
          <w:tab w:val="left" w:pos="284"/>
          <w:tab w:val="left" w:pos="113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46BFD" w:rsidRPr="00090215" w:rsidRDefault="00546BFD" w:rsidP="00090215">
      <w:pPr>
        <w:tabs>
          <w:tab w:val="left" w:pos="284"/>
          <w:tab w:val="left" w:pos="113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Глава города Магнитогорска                 </w:t>
      </w:r>
      <w:r w:rsidR="000902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90215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С</w:t>
      </w:r>
      <w:r w:rsidR="00090215">
        <w:rPr>
          <w:rFonts w:ascii="Times New Roman" w:eastAsia="Calibri" w:hAnsi="Times New Roman" w:cs="Times New Roman"/>
          <w:sz w:val="28"/>
          <w:szCs w:val="28"/>
        </w:rPr>
        <w:t>.</w:t>
      </w:r>
      <w:r w:rsidRPr="00090215">
        <w:rPr>
          <w:rFonts w:ascii="Times New Roman" w:eastAsia="Calibri" w:hAnsi="Times New Roman" w:cs="Times New Roman"/>
          <w:sz w:val="28"/>
          <w:szCs w:val="28"/>
        </w:rPr>
        <w:t>Н. Бердников</w:t>
      </w:r>
    </w:p>
    <w:p w:rsidR="00546BFD" w:rsidRPr="00090215" w:rsidRDefault="00546BFD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46BFD" w:rsidRDefault="00546BFD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215" w:rsidRDefault="00090215" w:rsidP="00090215">
      <w:pPr>
        <w:tabs>
          <w:tab w:val="left" w:pos="1134"/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sectPr w:rsidR="00090215" w:rsidSect="00090215">
      <w:headerReference w:type="default" r:id="rId8"/>
      <w:footerReference w:type="firs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29C4" w:rsidRDefault="00DF29C4" w:rsidP="004A1A77">
      <w:pPr>
        <w:spacing w:after="0" w:line="240" w:lineRule="auto"/>
      </w:pPr>
      <w:r>
        <w:separator/>
      </w:r>
    </w:p>
  </w:endnote>
  <w:endnote w:type="continuationSeparator" w:id="0">
    <w:p w:rsidR="00DF29C4" w:rsidRDefault="00DF29C4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Вр-1523936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29C4" w:rsidRDefault="00DF29C4" w:rsidP="004A1A77">
      <w:pPr>
        <w:spacing w:after="0" w:line="240" w:lineRule="auto"/>
      </w:pPr>
      <w:r>
        <w:separator/>
      </w:r>
    </w:p>
  </w:footnote>
  <w:footnote w:type="continuationSeparator" w:id="0">
    <w:p w:rsidR="00DF29C4" w:rsidRDefault="00DF29C4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8"/>
      </w:rPr>
    </w:sdtEndPr>
    <w:sdtContent>
      <w:p w:rsidR="004A1A77" w:rsidRPr="00090215" w:rsidRDefault="004A1A77">
        <w:pPr>
          <w:pStyle w:val="a6"/>
          <w:jc w:val="center"/>
          <w:rPr>
            <w:rFonts w:ascii="Times New Roman" w:hAnsi="Times New Roman" w:cs="Times New Roman"/>
            <w:sz w:val="24"/>
            <w:szCs w:val="28"/>
          </w:rPr>
        </w:pPr>
        <w:r w:rsidRPr="00090215">
          <w:rPr>
            <w:rFonts w:ascii="Times New Roman" w:hAnsi="Times New Roman" w:cs="Times New Roman"/>
            <w:sz w:val="24"/>
            <w:szCs w:val="28"/>
          </w:rPr>
          <w:fldChar w:fldCharType="begin"/>
        </w:r>
        <w:r w:rsidRPr="00090215">
          <w:rPr>
            <w:rFonts w:ascii="Times New Roman" w:hAnsi="Times New Roman" w:cs="Times New Roman"/>
            <w:sz w:val="24"/>
            <w:szCs w:val="28"/>
          </w:rPr>
          <w:instrText>PAGE   \* MERGEFORMAT</w:instrText>
        </w:r>
        <w:r w:rsidRPr="00090215">
          <w:rPr>
            <w:rFonts w:ascii="Times New Roman" w:hAnsi="Times New Roman" w:cs="Times New Roman"/>
            <w:sz w:val="24"/>
            <w:szCs w:val="28"/>
          </w:rPr>
          <w:fldChar w:fldCharType="separate"/>
        </w:r>
        <w:r w:rsidR="00707453">
          <w:rPr>
            <w:rFonts w:ascii="Times New Roman" w:hAnsi="Times New Roman" w:cs="Times New Roman"/>
            <w:noProof/>
            <w:sz w:val="24"/>
            <w:szCs w:val="28"/>
          </w:rPr>
          <w:t>2</w:t>
        </w:r>
        <w:r w:rsidRPr="00090215">
          <w:rPr>
            <w:rFonts w:ascii="Times New Roman" w:hAnsi="Times New Roman" w:cs="Times New Roman"/>
            <w:sz w:val="24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55197"/>
    <w:multiLevelType w:val="hybridMultilevel"/>
    <w:tmpl w:val="2880FD0C"/>
    <w:lvl w:ilvl="0" w:tplc="56C08E8E">
      <w:start w:val="1"/>
      <w:numFmt w:val="decimal"/>
      <w:lvlText w:val="%1."/>
      <w:lvlJc w:val="left"/>
      <w:pPr>
        <w:ind w:left="436" w:hanging="360"/>
      </w:pPr>
      <w:rPr>
        <w:rFonts w:ascii="Times New Roman" w:eastAsia="Calibri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4727F"/>
    <w:rsid w:val="00090215"/>
    <w:rsid w:val="001852C3"/>
    <w:rsid w:val="001C507C"/>
    <w:rsid w:val="002518A6"/>
    <w:rsid w:val="003A3110"/>
    <w:rsid w:val="004A1A77"/>
    <w:rsid w:val="0050596C"/>
    <w:rsid w:val="00546BFD"/>
    <w:rsid w:val="005B7277"/>
    <w:rsid w:val="00707453"/>
    <w:rsid w:val="00741D40"/>
    <w:rsid w:val="007F1861"/>
    <w:rsid w:val="009B667A"/>
    <w:rsid w:val="00A246BF"/>
    <w:rsid w:val="00A413D1"/>
    <w:rsid w:val="00A73048"/>
    <w:rsid w:val="00A86E64"/>
    <w:rsid w:val="00C12E10"/>
    <w:rsid w:val="00CD1A1B"/>
    <w:rsid w:val="00DF29C4"/>
    <w:rsid w:val="00E210EE"/>
    <w:rsid w:val="00ED565A"/>
    <w:rsid w:val="00F00001"/>
    <w:rsid w:val="00F136B4"/>
    <w:rsid w:val="00F21D2E"/>
    <w:rsid w:val="00F51C93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492367"/>
  <w15:docId w15:val="{732CCA5C-002C-4DE0-9DFD-A794CE152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593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50C420-62FE-4F66-B9F0-EEB8B190F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dcterms:created xsi:type="dcterms:W3CDTF">2023-05-10T05:37:00Z</dcterms:created>
  <dcterms:modified xsi:type="dcterms:W3CDTF">2023-05-10T05:37:00Z</dcterms:modified>
</cp:coreProperties>
</file>