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10288" w14:textId="4A3C9003" w:rsidR="00EB0B34" w:rsidRPr="004A67A1" w:rsidRDefault="00EB0B34" w:rsidP="001B38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14:paraId="760AF3E5" w14:textId="77777777" w:rsidR="00EB0B34" w:rsidRDefault="00EB0B34" w:rsidP="001B38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D3B85E4" w14:textId="77777777" w:rsidR="00EB0B34" w:rsidRDefault="00EB0B34" w:rsidP="001B38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Магнитогорска</w:t>
      </w:r>
    </w:p>
    <w:p w14:paraId="0F8C2C4F" w14:textId="77777777" w:rsidR="00EB0B34" w:rsidRPr="004A67A1" w:rsidRDefault="00EB0B34" w:rsidP="001B38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№ ____________</w:t>
      </w:r>
    </w:p>
    <w:p w14:paraId="0F8C9A2F" w14:textId="77777777" w:rsidR="00EB0B34" w:rsidRDefault="00EB0B34" w:rsidP="00EB0B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</w:p>
    <w:p w14:paraId="6E43DDE4" w14:textId="77777777" w:rsidR="00351C94" w:rsidRDefault="00351C94" w:rsidP="00351C94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4627F" w14:textId="77777777" w:rsidR="00351C94" w:rsidRDefault="00351C94" w:rsidP="00351C94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386EB" w14:textId="77777777" w:rsidR="00351C94" w:rsidRDefault="00351C94" w:rsidP="00351C94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DB517" w14:textId="59EA93F5" w:rsidR="00351C94" w:rsidRDefault="00351C94" w:rsidP="00351C94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8EFD4" w14:textId="77777777" w:rsidR="00351C94" w:rsidRPr="00B42A37" w:rsidRDefault="00351C94" w:rsidP="00351C94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53B89" w14:textId="77777777" w:rsidR="00351C94" w:rsidRPr="00C02033" w:rsidRDefault="00351C94" w:rsidP="00351C94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</w:p>
    <w:p w14:paraId="1A89ADFF" w14:textId="0A6E059D" w:rsidR="00351C94" w:rsidRPr="00C02033" w:rsidRDefault="00351C94" w:rsidP="00351C94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0" w:name="_Hlk178461656"/>
      <w:r w:rsidR="003D37F2" w:rsidRPr="00C0203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Развитие муниципальной службы в администрации города Магнитогорска</w:t>
      </w:r>
      <w:bookmarkEnd w:id="0"/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2025 – 2030 годы</w:t>
      </w:r>
    </w:p>
    <w:p w14:paraId="2EE4BE18" w14:textId="77777777" w:rsidR="00351C94" w:rsidRPr="00C02033" w:rsidRDefault="00351C94" w:rsidP="00351C94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D69E0" w14:textId="77777777" w:rsidR="00351C94" w:rsidRPr="00904553" w:rsidRDefault="00351C94" w:rsidP="0035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B370F8" w14:textId="77777777" w:rsidR="00351C94" w:rsidRDefault="00351C94" w:rsidP="00351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N 131-ФЗ «Об общих принципах организации </w:t>
      </w:r>
      <w:r w:rsidRPr="000A415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местного самоуправления в Российской Федерации», </w:t>
      </w:r>
      <w:hyperlink r:id="rId8" w:history="1">
        <w:r w:rsidRPr="000A4154">
          <w:rPr>
            <w:rStyle w:val="af2"/>
            <w:rFonts w:ascii="Times New Roman" w:eastAsia="Calibri" w:hAnsi="Times New Roman" w:cs="Times New Roman"/>
            <w:color w:val="000000"/>
            <w:sz w:val="26"/>
            <w:szCs w:val="26"/>
            <w:u w:val="none"/>
          </w:rPr>
          <w:t>Порядком</w:t>
        </w:r>
      </w:hyperlink>
      <w:r w:rsidRPr="000A415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разработки, реализации и оценки эффективности муниципальных программ, утвержденным </w:t>
      </w:r>
      <w:hyperlink r:id="rId9" w:history="1">
        <w:r w:rsidRPr="000A4154">
          <w:rPr>
            <w:rStyle w:val="af2"/>
            <w:rFonts w:ascii="Times New Roman" w:eastAsia="Calibri" w:hAnsi="Times New Roman" w:cs="Times New Roman"/>
            <w:color w:val="000000"/>
            <w:sz w:val="26"/>
            <w:szCs w:val="26"/>
            <w:u w:val="none"/>
          </w:rPr>
          <w:t>постановлением</w:t>
        </w:r>
      </w:hyperlink>
      <w:r w:rsidRPr="000A415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 города Магнит</w:t>
      </w:r>
      <w:r w:rsidR="00A70F21">
        <w:rPr>
          <w:rFonts w:ascii="Times New Roman" w:eastAsia="Calibri" w:hAnsi="Times New Roman" w:cs="Times New Roman"/>
          <w:color w:val="000000"/>
          <w:sz w:val="26"/>
          <w:szCs w:val="26"/>
        </w:rPr>
        <w:t>огорска от 20.08.2024 № 8465-П</w:t>
      </w:r>
      <w:r w:rsidRPr="000A4154">
        <w:rPr>
          <w:rFonts w:ascii="Times New Roman" w:eastAsia="Calibri" w:hAnsi="Times New Roman" w:cs="Times New Roman"/>
          <w:color w:val="000000"/>
          <w:sz w:val="26"/>
          <w:szCs w:val="26"/>
        </w:rPr>
        <w:t>, руководствуясь Уставом города Магнитогорска,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4901B595" w14:textId="77777777" w:rsidR="00351C94" w:rsidRPr="00904553" w:rsidRDefault="00351C94" w:rsidP="0035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19FE6A6" w14:textId="77777777" w:rsidR="00351C94" w:rsidRPr="00904553" w:rsidRDefault="00351C94" w:rsidP="0035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45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14:paraId="4E60601F" w14:textId="5C467582" w:rsidR="00351C94" w:rsidRDefault="00351C94" w:rsidP="00351C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EA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1EA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муниципальную программу «</w:t>
      </w:r>
      <w:r w:rsidR="009A6FFF" w:rsidRPr="009A6F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в администрации города Магнитогорска</w:t>
      </w:r>
      <w:r w:rsidRPr="00801EA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2025-2030 годы (далее – Программа) (приложение).</w:t>
      </w:r>
    </w:p>
    <w:p w14:paraId="62545BBA" w14:textId="2A02E7E4" w:rsidR="00351C94" w:rsidRPr="00A41313" w:rsidRDefault="00351C94" w:rsidP="00351C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A41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финансов администрации города </w:t>
      </w:r>
      <w:r w:rsidR="004F7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Магнитогорска </w:t>
      </w:r>
      <w:r w:rsidRPr="00A41313">
        <w:rPr>
          <w:rFonts w:ascii="Times New Roman" w:eastAsia="Times New Roman" w:hAnsi="Times New Roman" w:cs="Times New Roman"/>
          <w:sz w:val="26"/>
          <w:szCs w:val="26"/>
          <w:lang w:eastAsia="ru-RU"/>
        </w:rPr>
        <w:t>(Абрамова Л.Р.) осуществлять финансирование мероприятий Программы в пределах средств, выделенных в бюджете города на ее исполнение на очередной финансовый год и плановый период.</w:t>
      </w:r>
    </w:p>
    <w:p w14:paraId="594FDFF0" w14:textId="77777777" w:rsidR="00351C94" w:rsidRPr="00A41313" w:rsidRDefault="00351C94" w:rsidP="00351C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1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A413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постановление вступает в силу </w:t>
      </w:r>
      <w:r w:rsidRPr="00A41313">
        <w:rPr>
          <w:rFonts w:ascii="Times New Roman" w:eastAsia="Calibri" w:hAnsi="Times New Roman" w:cs="Times New Roman"/>
          <w:sz w:val="26"/>
          <w:szCs w:val="26"/>
        </w:rPr>
        <w:t>с 01 января 2025 года и применяется к правоотношениям, возникающим при составлении и исполнении бюджета города на 2025 и плановый период 2026 и 2027 годов.</w:t>
      </w:r>
    </w:p>
    <w:p w14:paraId="684ECD35" w14:textId="59A031EF" w:rsidR="00351C94" w:rsidRPr="00A41313" w:rsidRDefault="00351C94" w:rsidP="00351C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Службе внешних связей и молодежной политики администрации города Магнитогорска (Болкун Н.И.) разместить</w:t>
      </w:r>
      <w:r w:rsidR="003B71C0"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опубликовать</w:t>
      </w:r>
      <w:r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Магнитогорска.</w:t>
      </w:r>
    </w:p>
    <w:p w14:paraId="32234DFC" w14:textId="7894A15F" w:rsidR="00351C94" w:rsidRPr="007E5604" w:rsidRDefault="00351C94" w:rsidP="00351C9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41313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Контроль исполнения настоящего постановления возложить на заместителя</w:t>
      </w:r>
      <w:r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главы города</w:t>
      </w:r>
      <w:r w:rsidR="009A6FFF" w:rsidRPr="00A413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-руководителя аппарата администрации города Магнитогорска Москалева М.В.</w:t>
      </w:r>
    </w:p>
    <w:p w14:paraId="0F738D53" w14:textId="77777777" w:rsidR="00351C94" w:rsidRDefault="00351C94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015549" w14:textId="79B1F0B5" w:rsidR="00351C94" w:rsidRDefault="00351C94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6C4458" w14:textId="77777777" w:rsidR="001B3872" w:rsidRPr="00B42A37" w:rsidRDefault="001B3872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31AAD5" w14:textId="2E331B7A" w:rsidR="00351C94" w:rsidRPr="00904553" w:rsidRDefault="00351C94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Магнитогорска                                                    </w:t>
      </w:r>
      <w:r w:rsidR="001B3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0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С.Н. Бердников </w:t>
      </w:r>
    </w:p>
    <w:p w14:paraId="79739AFF" w14:textId="77777777" w:rsidR="00351C94" w:rsidRDefault="00351C94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E1EDF" w14:textId="7C7CA3F4" w:rsidR="00351C94" w:rsidRDefault="00351C94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56C160" w14:textId="32454496" w:rsidR="001B3872" w:rsidRDefault="001B3872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0182F" w14:textId="77777777" w:rsidR="001B3872" w:rsidRPr="00B42A37" w:rsidRDefault="001B3872" w:rsidP="00351C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BAE3A0" w14:textId="4C86D2F8" w:rsidR="00351C94" w:rsidRDefault="00351C94" w:rsidP="001D3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2A37">
        <w:rPr>
          <w:rFonts w:ascii="Times New Roman" w:eastAsia="Times New Roman" w:hAnsi="Times New Roman" w:cs="Times New Roman"/>
          <w:lang w:eastAsia="ru-RU"/>
        </w:rPr>
        <w:t>Разослано</w:t>
      </w:r>
      <w:r w:rsidRPr="00A927E8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927E8">
        <w:rPr>
          <w:rFonts w:ascii="Times New Roman" w:eastAsia="Calibri" w:hAnsi="Times New Roman" w:cs="Times New Roman"/>
        </w:rPr>
        <w:t>Макаровой А.Н.,</w:t>
      </w:r>
      <w:r w:rsidR="00A927E8">
        <w:rPr>
          <w:rFonts w:ascii="Times New Roman" w:eastAsia="Calibri" w:hAnsi="Times New Roman" w:cs="Times New Roman"/>
        </w:rPr>
        <w:t xml:space="preserve"> Москалеву М.В.,</w:t>
      </w:r>
      <w:r w:rsidRPr="00B42A37">
        <w:rPr>
          <w:rFonts w:ascii="Times New Roman" w:eastAsia="Calibri" w:hAnsi="Times New Roman" w:cs="Times New Roman"/>
        </w:rPr>
        <w:t xml:space="preserve"> МГСД, УЭиИ, ОБУиО, УФ, УЭБиВПО, ПУ,</w:t>
      </w:r>
      <w:r w:rsidR="004F7C20">
        <w:rPr>
          <w:rFonts w:ascii="Times New Roman" w:eastAsia="Calibri" w:hAnsi="Times New Roman" w:cs="Times New Roman"/>
        </w:rPr>
        <w:t>УМС,</w:t>
      </w:r>
      <w:r w:rsidRPr="00B42A37">
        <w:rPr>
          <w:rFonts w:ascii="Times New Roman" w:eastAsia="Calibri" w:hAnsi="Times New Roman" w:cs="Times New Roman"/>
        </w:rPr>
        <w:t xml:space="preserve"> СВСиМП,</w:t>
      </w:r>
      <w:r w:rsidR="00962A59">
        <w:rPr>
          <w:rFonts w:ascii="Times New Roman" w:eastAsia="Calibri" w:hAnsi="Times New Roman" w:cs="Times New Roman"/>
        </w:rPr>
        <w:t xml:space="preserve"> КСП,</w:t>
      </w:r>
      <w:r w:rsidRPr="00B42A37">
        <w:rPr>
          <w:rFonts w:ascii="Times New Roman" w:eastAsia="Calibri" w:hAnsi="Times New Roman" w:cs="Times New Roman"/>
        </w:rPr>
        <w:t xml:space="preserve"> Гарант, Центр Информправо</w:t>
      </w:r>
    </w:p>
    <w:p w14:paraId="40BB741A" w14:textId="77777777" w:rsidR="00351C94" w:rsidRDefault="00351C94" w:rsidP="00351C94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351C94" w:rsidSect="002D1E92">
          <w:pgSz w:w="11905" w:h="16838"/>
          <w:pgMar w:top="1134" w:right="851" w:bottom="1134" w:left="1276" w:header="0" w:footer="0" w:gutter="0"/>
          <w:cols w:space="720"/>
          <w:titlePg/>
          <w:docGrid w:linePitch="299"/>
        </w:sectPr>
      </w:pPr>
    </w:p>
    <w:p w14:paraId="7261D066" w14:textId="77777777" w:rsidR="00351C94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2D84D9C8" w14:textId="0F5EB200" w:rsidR="00351C94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города</w:t>
      </w:r>
      <w:r w:rsidR="00A033F8">
        <w:rPr>
          <w:rFonts w:ascii="Times New Roman" w:hAnsi="Times New Roman" w:cs="Times New Roman"/>
        </w:rPr>
        <w:t xml:space="preserve"> Магнитогорска</w:t>
      </w:r>
    </w:p>
    <w:p w14:paraId="5CA3A9E4" w14:textId="77777777" w:rsidR="00351C94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0DB980AC" w14:textId="77777777" w:rsidR="00351C94" w:rsidRPr="00A21E8D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208A0F18" w14:textId="77777777" w:rsidR="00351C94" w:rsidRPr="00A21E8D" w:rsidRDefault="00351C94" w:rsidP="00351C94">
      <w:pPr>
        <w:pStyle w:val="ConsPlusNormal"/>
        <w:jc w:val="center"/>
        <w:rPr>
          <w:rFonts w:ascii="Times New Roman" w:hAnsi="Times New Roman" w:cs="Times New Roman"/>
        </w:rPr>
      </w:pPr>
      <w:bookmarkStart w:id="1" w:name="P468"/>
      <w:bookmarkEnd w:id="1"/>
      <w:r w:rsidRPr="00A21E8D">
        <w:rPr>
          <w:rFonts w:ascii="Times New Roman" w:hAnsi="Times New Roman" w:cs="Times New Roman"/>
        </w:rPr>
        <w:t>Муниципальная программа</w:t>
      </w:r>
    </w:p>
    <w:p w14:paraId="6B71BF91" w14:textId="39250C0E" w:rsidR="00351C94" w:rsidRPr="00600649" w:rsidRDefault="00351C94" w:rsidP="00351C94">
      <w:pPr>
        <w:pStyle w:val="1"/>
        <w:rPr>
          <w:rFonts w:ascii="Times New Roman" w:hAnsi="Times New Roman" w:cs="Times New Roman"/>
          <w:b w:val="0"/>
        </w:rPr>
      </w:pPr>
      <w:r w:rsidRPr="001B3872">
        <w:rPr>
          <w:b w:val="0"/>
        </w:rPr>
        <w:t>«</w:t>
      </w:r>
      <w:r w:rsidR="001D31A0" w:rsidRPr="001D31A0">
        <w:rPr>
          <w:b w:val="0"/>
        </w:rPr>
        <w:t xml:space="preserve">Развитие </w:t>
      </w:r>
      <w:r w:rsidR="001D31A0" w:rsidRPr="00600649">
        <w:rPr>
          <w:rFonts w:ascii="Times New Roman" w:hAnsi="Times New Roman" w:cs="Times New Roman"/>
          <w:b w:val="0"/>
        </w:rPr>
        <w:t>муниципальной службы в администрации города Магнитогорска</w:t>
      </w:r>
      <w:r w:rsidRPr="00600649">
        <w:rPr>
          <w:rFonts w:ascii="Times New Roman" w:hAnsi="Times New Roman" w:cs="Times New Roman"/>
          <w:b w:val="0"/>
        </w:rPr>
        <w:t>»</w:t>
      </w:r>
      <w:r w:rsidRPr="00600649">
        <w:rPr>
          <w:rFonts w:ascii="Times New Roman" w:hAnsi="Times New Roman" w:cs="Times New Roman"/>
          <w:b w:val="0"/>
        </w:rPr>
        <w:br/>
        <w:t>на 2025-2030 годы</w:t>
      </w:r>
    </w:p>
    <w:p w14:paraId="05CF1231" w14:textId="77777777" w:rsidR="00351C94" w:rsidRPr="00600649" w:rsidRDefault="00351C94" w:rsidP="00351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055E42" w14:textId="77777777" w:rsidR="007667FF" w:rsidRDefault="00351C94" w:rsidP="00E55A9D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4F7F">
        <w:rPr>
          <w:rFonts w:ascii="Times New Roman" w:hAnsi="Times New Roman" w:cs="Times New Roman"/>
          <w:b w:val="0"/>
          <w:sz w:val="24"/>
          <w:szCs w:val="24"/>
        </w:rPr>
        <w:t>Оценка текущего состо</w:t>
      </w:r>
      <w:r w:rsidR="00E55A9D" w:rsidRPr="00EE4F7F">
        <w:rPr>
          <w:rFonts w:ascii="Times New Roman" w:hAnsi="Times New Roman" w:cs="Times New Roman"/>
          <w:b w:val="0"/>
          <w:sz w:val="24"/>
          <w:szCs w:val="24"/>
        </w:rPr>
        <w:t>яния</w:t>
      </w:r>
      <w:r w:rsidR="003414D7" w:rsidRPr="00EE4F7F">
        <w:rPr>
          <w:rFonts w:ascii="Times New Roman" w:hAnsi="Times New Roman" w:cs="Times New Roman"/>
          <w:b w:val="0"/>
          <w:sz w:val="24"/>
          <w:szCs w:val="24"/>
        </w:rPr>
        <w:t xml:space="preserve"> соответствующей сферы </w:t>
      </w:r>
    </w:p>
    <w:p w14:paraId="5AC92367" w14:textId="5E3E6714" w:rsidR="00351C94" w:rsidRPr="00EE4F7F" w:rsidRDefault="003414D7" w:rsidP="007667FF">
      <w:pPr>
        <w:pStyle w:val="ConsPlusTitle"/>
        <w:ind w:left="108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4F7F">
        <w:rPr>
          <w:rFonts w:ascii="Times New Roman" w:hAnsi="Times New Roman" w:cs="Times New Roman"/>
          <w:b w:val="0"/>
          <w:sz w:val="24"/>
          <w:szCs w:val="24"/>
        </w:rPr>
        <w:t>социально-экономического развития муниципального образования.</w:t>
      </w:r>
    </w:p>
    <w:p w14:paraId="3EB8943C" w14:textId="77777777" w:rsidR="00E55A9D" w:rsidRPr="00EE4F7F" w:rsidRDefault="00E55A9D" w:rsidP="00E55A9D">
      <w:pPr>
        <w:pStyle w:val="ConsPlusTitle"/>
        <w:ind w:left="108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27D7C5CF" w14:textId="3103E5E3" w:rsidR="00927324" w:rsidRDefault="00351C94" w:rsidP="00174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F7F">
        <w:rPr>
          <w:rFonts w:ascii="Times New Roman" w:hAnsi="Times New Roman" w:cs="Times New Roman"/>
          <w:sz w:val="24"/>
          <w:szCs w:val="24"/>
        </w:rPr>
        <w:t xml:space="preserve">1. </w:t>
      </w:r>
      <w:r w:rsidR="00111D2E" w:rsidRPr="00EE4F7F">
        <w:rPr>
          <w:rFonts w:ascii="Times New Roman" w:hAnsi="Times New Roman" w:cs="Times New Roman"/>
          <w:sz w:val="24"/>
          <w:szCs w:val="24"/>
        </w:rPr>
        <w:t>Муниципальная служба в Российской Федерации – вид публично-правовой деятельности, осуществляемой в интересах населения муниципального образования.</w:t>
      </w:r>
      <w:r w:rsidR="00927324">
        <w:rPr>
          <w:rFonts w:ascii="Times New Roman" w:hAnsi="Times New Roman" w:cs="Times New Roman"/>
          <w:sz w:val="24"/>
          <w:szCs w:val="24"/>
        </w:rPr>
        <w:t xml:space="preserve"> </w:t>
      </w:r>
      <w:r w:rsidR="00111D2E" w:rsidRPr="00174C8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02 марта 2007 г. № 25-ФЗ «О муниципальной службе в Российской Федерации» развитие муниципальной службы обеспечивается </w:t>
      </w:r>
      <w:r w:rsidR="00D14D2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111D2E" w:rsidRPr="00174C89">
        <w:rPr>
          <w:rFonts w:ascii="Times New Roman" w:hAnsi="Times New Roman" w:cs="Times New Roman"/>
          <w:sz w:val="24"/>
          <w:szCs w:val="24"/>
        </w:rPr>
        <w:t xml:space="preserve">программами развития муниципальной службы. </w:t>
      </w:r>
    </w:p>
    <w:p w14:paraId="48C1E8F7" w14:textId="35B206B2" w:rsidR="00767E7F" w:rsidRDefault="00927324" w:rsidP="00174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324">
        <w:rPr>
          <w:rFonts w:ascii="Times New Roman" w:hAnsi="Times New Roman" w:cs="Times New Roman"/>
          <w:sz w:val="24"/>
          <w:szCs w:val="24"/>
        </w:rPr>
        <w:t>Связующим звеном между населением и властью являются муниципальные служащие. От их компетентности, профессионализма, нацеленности работать на благо всего населения и каждого человека в отдельности во многом зависит эффективная реализация как государственной, так и муниципальной социально-экономической политики на территории муниципального образования, степень доверия органам местного самоуправления. Повышение эффективности управления муниципальной службой возможно только при наличии высокопрофессиональных кадров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Магнитогорска</w:t>
      </w:r>
      <w:r w:rsidRPr="00927324">
        <w:rPr>
          <w:rFonts w:ascii="Times New Roman" w:hAnsi="Times New Roman" w:cs="Times New Roman"/>
          <w:sz w:val="24"/>
          <w:szCs w:val="24"/>
        </w:rPr>
        <w:t xml:space="preserve">. От того, насколько эффективно действуют эти органы, во многом зависит доверие населения к власти. </w:t>
      </w:r>
      <w:r w:rsidR="00111D2E" w:rsidRPr="00927324">
        <w:rPr>
          <w:rFonts w:ascii="Times New Roman" w:hAnsi="Times New Roman" w:cs="Times New Roman"/>
          <w:sz w:val="24"/>
          <w:szCs w:val="24"/>
        </w:rPr>
        <w:t>Эффект</w:t>
      </w:r>
      <w:r w:rsidR="00111D2E" w:rsidRPr="00174C89">
        <w:rPr>
          <w:rFonts w:ascii="Times New Roman" w:hAnsi="Times New Roman" w:cs="Times New Roman"/>
          <w:sz w:val="24"/>
          <w:szCs w:val="24"/>
        </w:rPr>
        <w:t xml:space="preserve">ивная кадровая политика является основой процесса развития муниципальной службы. Цель кадровой политики администрации города Магнитогорска (далее – Администрация )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организации, требованиями действующего законодательства, состоянием рынка труда. </w:t>
      </w:r>
      <w:r w:rsidR="00174C89" w:rsidRPr="00174C89">
        <w:rPr>
          <w:rFonts w:ascii="Times New Roman" w:hAnsi="Times New Roman" w:cs="Times New Roman"/>
          <w:sz w:val="24"/>
          <w:szCs w:val="24"/>
        </w:rPr>
        <w:t xml:space="preserve">Требования, предъявляемые в современных условиях к уровню профессиональной подготовки муниципальных служащих, весьма высоки. Эффективность работы Администрации  напрямую зависит от уровня профессионализма муниципальных служащих. </w:t>
      </w:r>
      <w:r w:rsidR="00111D2E" w:rsidRPr="00174C89">
        <w:rPr>
          <w:rFonts w:ascii="Times New Roman" w:hAnsi="Times New Roman" w:cs="Times New Roman"/>
          <w:sz w:val="24"/>
          <w:szCs w:val="24"/>
        </w:rPr>
        <w:t>Подготовка кадров для Администрации является одним из инструментов повышения эффективности муниципального управления. Эффективнос</w:t>
      </w:r>
      <w:r w:rsidR="00767E7F">
        <w:rPr>
          <w:rFonts w:ascii="Times New Roman" w:hAnsi="Times New Roman" w:cs="Times New Roman"/>
          <w:sz w:val="24"/>
          <w:szCs w:val="24"/>
        </w:rPr>
        <w:t xml:space="preserve">ть деятельности Администрации </w:t>
      </w:r>
      <w:r w:rsidR="00111D2E" w:rsidRPr="00174C89">
        <w:rPr>
          <w:rFonts w:ascii="Times New Roman" w:hAnsi="Times New Roman" w:cs="Times New Roman"/>
          <w:sz w:val="24"/>
          <w:szCs w:val="24"/>
        </w:rPr>
        <w:t>зависит от правильности подбора, расстановки и рационального использования кадров, их профессиональной подготовки, квалификации и опыта работы.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  <w:r w:rsidR="00BC632C" w:rsidRPr="00174C89">
        <w:rPr>
          <w:rFonts w:ascii="Times New Roman" w:hAnsi="Times New Roman" w:cs="Times New Roman"/>
          <w:sz w:val="24"/>
          <w:szCs w:val="24"/>
        </w:rPr>
        <w:t xml:space="preserve"> </w:t>
      </w:r>
      <w:r w:rsidR="00767E7F" w:rsidRPr="00A927E8">
        <w:rPr>
          <w:rFonts w:ascii="Times New Roman" w:hAnsi="Times New Roman" w:cs="Times New Roman"/>
          <w:sz w:val="24"/>
          <w:szCs w:val="24"/>
        </w:rPr>
        <w:t>Отсюда возникает актуальность получения дополнительного образования, постоянного расширения кругозора на основе углубленного изучения правовых, экономических, социальных и политических процессов.</w:t>
      </w:r>
    </w:p>
    <w:p w14:paraId="004A9FB1" w14:textId="00CABB46" w:rsidR="00351C94" w:rsidRDefault="00052777" w:rsidP="00174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</w:t>
      </w:r>
      <w:r w:rsidR="00BC632C" w:rsidRPr="00174C89">
        <w:rPr>
          <w:rFonts w:ascii="Times New Roman" w:hAnsi="Times New Roman" w:cs="Times New Roman"/>
          <w:sz w:val="24"/>
          <w:szCs w:val="24"/>
        </w:rPr>
        <w:t xml:space="preserve">дним из </w:t>
      </w:r>
      <w:r w:rsidR="00D0061D">
        <w:rPr>
          <w:rFonts w:ascii="Times New Roman" w:hAnsi="Times New Roman" w:cs="Times New Roman"/>
          <w:sz w:val="24"/>
          <w:szCs w:val="24"/>
        </w:rPr>
        <w:t>важных направлений является</w:t>
      </w:r>
      <w:r w:rsidR="00BC632C" w:rsidRPr="00174C89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D0061D">
        <w:rPr>
          <w:rFonts w:ascii="Times New Roman" w:hAnsi="Times New Roman" w:cs="Times New Roman"/>
          <w:sz w:val="24"/>
          <w:szCs w:val="24"/>
        </w:rPr>
        <w:t>ый</w:t>
      </w:r>
      <w:r w:rsidR="00BC632C" w:rsidRPr="00174C89">
        <w:rPr>
          <w:rFonts w:ascii="Times New Roman" w:hAnsi="Times New Roman" w:cs="Times New Roman"/>
          <w:sz w:val="24"/>
          <w:szCs w:val="24"/>
        </w:rPr>
        <w:t xml:space="preserve"> резерв для замещения вакантных должностей муниц</w:t>
      </w:r>
      <w:r w:rsidR="00D0061D">
        <w:rPr>
          <w:rFonts w:ascii="Times New Roman" w:hAnsi="Times New Roman" w:cs="Times New Roman"/>
          <w:sz w:val="24"/>
          <w:szCs w:val="24"/>
        </w:rPr>
        <w:t>ипальной службы, сформированный</w:t>
      </w:r>
      <w:r w:rsidR="00BC632C" w:rsidRPr="00174C89">
        <w:rPr>
          <w:rFonts w:ascii="Times New Roman" w:hAnsi="Times New Roman" w:cs="Times New Roman"/>
          <w:sz w:val="24"/>
          <w:szCs w:val="24"/>
        </w:rPr>
        <w:t xml:space="preserve"> на конкурсной основе. П</w:t>
      </w:r>
      <w:r w:rsidR="00EF441B">
        <w:rPr>
          <w:rFonts w:ascii="Times New Roman" w:hAnsi="Times New Roman" w:cs="Times New Roman"/>
          <w:sz w:val="24"/>
          <w:szCs w:val="24"/>
        </w:rPr>
        <w:t>оэтому п</w:t>
      </w:r>
      <w:r w:rsidR="00BC632C" w:rsidRPr="00174C89">
        <w:rPr>
          <w:rFonts w:ascii="Times New Roman" w:hAnsi="Times New Roman" w:cs="Times New Roman"/>
          <w:sz w:val="24"/>
          <w:szCs w:val="24"/>
        </w:rPr>
        <w:t xml:space="preserve">рограммой предусмотрены мероприятия по формированию кадрового резерва </w:t>
      </w:r>
      <w:r w:rsidR="00117659" w:rsidRPr="00174C89">
        <w:rPr>
          <w:rFonts w:ascii="Times New Roman" w:hAnsi="Times New Roman" w:cs="Times New Roman"/>
          <w:sz w:val="24"/>
          <w:szCs w:val="24"/>
        </w:rPr>
        <w:t>на конкурсной основе.</w:t>
      </w:r>
      <w:r w:rsidR="00174C89" w:rsidRPr="00174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F2F90" w14:textId="77777777" w:rsidR="00EF441B" w:rsidRDefault="00EF441B" w:rsidP="00351C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36509DED" w14:textId="77777777" w:rsidR="00EF441B" w:rsidRDefault="00EF441B" w:rsidP="00351C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3CF71A2F" w14:textId="77777777" w:rsidR="00351C94" w:rsidRPr="00017A06" w:rsidRDefault="00351C94" w:rsidP="00351C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17A06">
        <w:rPr>
          <w:rFonts w:ascii="Times New Roman" w:hAnsi="Times New Roman" w:cs="Times New Roman"/>
          <w:b w:val="0"/>
          <w:sz w:val="24"/>
          <w:szCs w:val="24"/>
        </w:rPr>
        <w:lastRenderedPageBreak/>
        <w:t>II. Описание приоритетов и целей</w:t>
      </w:r>
    </w:p>
    <w:p w14:paraId="6EB45124" w14:textId="77777777" w:rsidR="00351C94" w:rsidRPr="00017A06" w:rsidRDefault="00351C94" w:rsidP="00351C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7A06">
        <w:rPr>
          <w:rFonts w:ascii="Times New Roman" w:hAnsi="Times New Roman" w:cs="Times New Roman"/>
          <w:b w:val="0"/>
          <w:sz w:val="24"/>
          <w:szCs w:val="24"/>
        </w:rPr>
        <w:t>муниципальной политики в сфере реализации программы</w:t>
      </w:r>
    </w:p>
    <w:p w14:paraId="00867E6F" w14:textId="44400062" w:rsidR="00351C94" w:rsidRPr="00E55A9D" w:rsidRDefault="00EC1086" w:rsidP="00351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1C94" w:rsidRPr="00A9309C">
        <w:rPr>
          <w:rFonts w:ascii="Times New Roman" w:hAnsi="Times New Roman" w:cs="Times New Roman"/>
          <w:sz w:val="24"/>
          <w:szCs w:val="24"/>
        </w:rPr>
        <w:t>. Целью настоящей муниципальной программы является</w:t>
      </w:r>
      <w:r w:rsidR="00E55A9D" w:rsidRPr="00A9309C">
        <w:rPr>
          <w:rFonts w:ascii="Times New Roman" w:hAnsi="Times New Roman" w:cs="Times New Roman"/>
          <w:sz w:val="24"/>
          <w:szCs w:val="24"/>
        </w:rPr>
        <w:t xml:space="preserve"> </w:t>
      </w:r>
      <w:r w:rsidR="00A9309C">
        <w:rPr>
          <w:rFonts w:ascii="Times New Roman" w:hAnsi="Times New Roman" w:cs="Times New Roman"/>
          <w:sz w:val="24"/>
          <w:szCs w:val="24"/>
        </w:rPr>
        <w:t>с</w:t>
      </w:r>
      <w:r w:rsidR="00A9309C" w:rsidRPr="00A9309C">
        <w:rPr>
          <w:rFonts w:ascii="Times New Roman" w:hAnsi="Times New Roman" w:cs="Times New Roman"/>
          <w:sz w:val="24"/>
          <w:szCs w:val="24"/>
        </w:rPr>
        <w:t xml:space="preserve">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</w:t>
      </w:r>
      <w:r w:rsidR="00A9309C">
        <w:rPr>
          <w:rFonts w:ascii="Times New Roman" w:hAnsi="Times New Roman" w:cs="Times New Roman"/>
          <w:sz w:val="24"/>
          <w:szCs w:val="24"/>
        </w:rPr>
        <w:t>а</w:t>
      </w:r>
      <w:r w:rsidR="00A9309C" w:rsidRPr="00A930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309C">
        <w:rPr>
          <w:rFonts w:ascii="Times New Roman" w:hAnsi="Times New Roman" w:cs="Times New Roman"/>
          <w:sz w:val="24"/>
          <w:szCs w:val="24"/>
        </w:rPr>
        <w:t>города Магнитогорска, а также</w:t>
      </w:r>
      <w:r w:rsidR="00A9309C" w:rsidRPr="00A9309C">
        <w:rPr>
          <w:rFonts w:ascii="Times New Roman" w:hAnsi="Times New Roman" w:cs="Times New Roman"/>
          <w:sz w:val="24"/>
          <w:szCs w:val="24"/>
        </w:rPr>
        <w:t xml:space="preserve"> </w:t>
      </w:r>
      <w:r w:rsidR="00A9309C">
        <w:rPr>
          <w:rFonts w:ascii="Times New Roman" w:hAnsi="Times New Roman" w:cs="Times New Roman"/>
          <w:sz w:val="24"/>
          <w:szCs w:val="24"/>
        </w:rPr>
        <w:t>п</w:t>
      </w:r>
      <w:r w:rsidR="00A9309C" w:rsidRPr="00A9309C">
        <w:rPr>
          <w:rFonts w:ascii="Times New Roman" w:hAnsi="Times New Roman" w:cs="Times New Roman"/>
          <w:sz w:val="24"/>
          <w:szCs w:val="24"/>
        </w:rPr>
        <w:t xml:space="preserve">овышение квалификации муниципальных служащих </w:t>
      </w:r>
      <w:r w:rsidR="00A9309C">
        <w:rPr>
          <w:rFonts w:ascii="Times New Roman" w:hAnsi="Times New Roman" w:cs="Times New Roman"/>
          <w:sz w:val="24"/>
          <w:szCs w:val="24"/>
        </w:rPr>
        <w:t>а</w:t>
      </w:r>
      <w:r w:rsidR="00A9309C" w:rsidRPr="00A930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309C">
        <w:rPr>
          <w:rFonts w:ascii="Times New Roman" w:hAnsi="Times New Roman" w:cs="Times New Roman"/>
          <w:sz w:val="24"/>
          <w:szCs w:val="24"/>
        </w:rPr>
        <w:t>города Магнитогорска</w:t>
      </w:r>
      <w:r w:rsidR="00A9309C" w:rsidRPr="00A9309C">
        <w:rPr>
          <w:rFonts w:ascii="Times New Roman" w:hAnsi="Times New Roman" w:cs="Times New Roman"/>
          <w:sz w:val="24"/>
          <w:szCs w:val="24"/>
        </w:rPr>
        <w:t>. Формирование высококвалифицированного кадрового состава муниципальных служащих и лиц, замещающих муниципальные должности, обеспечивающих эффективность муниципального управлени</w:t>
      </w:r>
      <w:r w:rsidR="00A9309C" w:rsidRPr="008778F2">
        <w:rPr>
          <w:rFonts w:ascii="Times New Roman" w:hAnsi="Times New Roman" w:cs="Times New Roman"/>
          <w:sz w:val="24"/>
          <w:szCs w:val="24"/>
        </w:rPr>
        <w:t>я</w:t>
      </w:r>
      <w:r w:rsidR="00351C94" w:rsidRPr="008778F2">
        <w:rPr>
          <w:rFonts w:ascii="Times New Roman" w:hAnsi="Times New Roman" w:cs="Times New Roman"/>
          <w:sz w:val="24"/>
          <w:szCs w:val="24"/>
        </w:rPr>
        <w:t>.</w:t>
      </w:r>
    </w:p>
    <w:p w14:paraId="03BA740D" w14:textId="77777777" w:rsidR="00351C94" w:rsidRPr="00E55A9D" w:rsidRDefault="00351C94" w:rsidP="00351C9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02BC0A" w14:textId="77777777" w:rsidR="00351C94" w:rsidRPr="00A32ED3" w:rsidRDefault="00351C94" w:rsidP="00351C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32ED3">
        <w:rPr>
          <w:rFonts w:ascii="Times New Roman" w:hAnsi="Times New Roman" w:cs="Times New Roman"/>
          <w:b w:val="0"/>
          <w:sz w:val="24"/>
          <w:szCs w:val="24"/>
        </w:rPr>
        <w:t>III. Сведения о взаимоувязке со стратегическими</w:t>
      </w:r>
    </w:p>
    <w:p w14:paraId="3AF490A4" w14:textId="77777777" w:rsidR="00351C94" w:rsidRPr="00A32ED3" w:rsidRDefault="00351C94" w:rsidP="00351C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2ED3">
        <w:rPr>
          <w:rFonts w:ascii="Times New Roman" w:hAnsi="Times New Roman" w:cs="Times New Roman"/>
          <w:b w:val="0"/>
          <w:sz w:val="24"/>
          <w:szCs w:val="24"/>
        </w:rPr>
        <w:t>приоритетами, целями и показателями</w:t>
      </w:r>
    </w:p>
    <w:p w14:paraId="535DC895" w14:textId="77777777" w:rsidR="00351C94" w:rsidRPr="00A32ED3" w:rsidRDefault="00351C94" w:rsidP="00351C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2ED3">
        <w:rPr>
          <w:rFonts w:ascii="Times New Roman" w:hAnsi="Times New Roman" w:cs="Times New Roman"/>
          <w:b w:val="0"/>
          <w:sz w:val="24"/>
          <w:szCs w:val="24"/>
        </w:rPr>
        <w:t>государственных программ</w:t>
      </w:r>
    </w:p>
    <w:p w14:paraId="4FE4D046" w14:textId="77777777" w:rsidR="00351C94" w:rsidRPr="00A32ED3" w:rsidRDefault="00351C94" w:rsidP="00351C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8656C1" w14:textId="71E9C28A" w:rsidR="00EC1086" w:rsidRPr="00EC1086" w:rsidRDefault="00EC1086" w:rsidP="00EC108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C94" w:rsidRPr="00EC1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14D7" w:rsidRPr="00EC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разработана в соответствии со статьей 35 Федерального закона от 02.03.2007 N 25-ФЗ "О муниципальной</w:t>
      </w:r>
      <w:r w:rsidRPr="00EC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службе в Российской Федерации".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14D7" w:rsidRPr="00EC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Остаются актуальными вопросы повышения профессионального уровня муниципальных служащих. В Программе предусмотрены профессиональная переподготовка муниципальных служащих по долгосрочным программам, повышение квалификации и проведение обучающих семинаров.</w:t>
      </w:r>
      <w:r w:rsidRPr="00EC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4D7" w:rsidRPr="00EC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Одним из антикоррупционных факторов является наличие кадрового резерва, сформированного на конкурсной основе. Программой предусмотрены мероприятия по формированию кадрово</w:t>
      </w:r>
      <w:r w:rsidRPr="00EC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резерва на конкурсной основе.</w:t>
      </w:r>
    </w:p>
    <w:p w14:paraId="711BAC55" w14:textId="4BBB07D9" w:rsidR="00351C94" w:rsidRPr="00EC1086" w:rsidRDefault="00EC1086" w:rsidP="00EC10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C108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4DAF308A" w14:textId="77777777" w:rsidR="00351C94" w:rsidRPr="009F343F" w:rsidRDefault="00351C94" w:rsidP="00351C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F343F">
        <w:rPr>
          <w:rFonts w:ascii="Times New Roman" w:hAnsi="Times New Roman" w:cs="Times New Roman"/>
          <w:b w:val="0"/>
          <w:sz w:val="24"/>
          <w:szCs w:val="24"/>
        </w:rPr>
        <w:t>IV. Задачи муниципального управления, способы</w:t>
      </w:r>
    </w:p>
    <w:p w14:paraId="54E5FB1E" w14:textId="77777777" w:rsidR="00351C94" w:rsidRPr="009F343F" w:rsidRDefault="00351C94" w:rsidP="00351C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343F">
        <w:rPr>
          <w:rFonts w:ascii="Times New Roman" w:hAnsi="Times New Roman" w:cs="Times New Roman"/>
          <w:b w:val="0"/>
          <w:sz w:val="24"/>
          <w:szCs w:val="24"/>
        </w:rPr>
        <w:t>их эффективного решения в соответствующей отрасли</w:t>
      </w:r>
    </w:p>
    <w:p w14:paraId="15DF97B3" w14:textId="77777777" w:rsidR="00351C94" w:rsidRPr="009F343F" w:rsidRDefault="00351C94" w:rsidP="00351C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343F">
        <w:rPr>
          <w:rFonts w:ascii="Times New Roman" w:hAnsi="Times New Roman" w:cs="Times New Roman"/>
          <w:b w:val="0"/>
          <w:sz w:val="24"/>
          <w:szCs w:val="24"/>
        </w:rPr>
        <w:t>экономики и сфере муниципального управления</w:t>
      </w:r>
    </w:p>
    <w:p w14:paraId="60DC457B" w14:textId="76BAB034" w:rsidR="00351C94" w:rsidRPr="00E55A9D" w:rsidRDefault="00EC1086" w:rsidP="00351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</w:t>
      </w:r>
      <w:r w:rsidR="00351C94" w:rsidRPr="00E55A9D">
        <w:rPr>
          <w:rFonts w:ascii="Times New Roman" w:hAnsi="Times New Roman" w:cs="Times New Roman"/>
          <w:sz w:val="24"/>
          <w:szCs w:val="24"/>
        </w:rPr>
        <w:t>ожно отметить необходимость решения на муниципальном уровне следующих вопросов города Магнитогорска:</w:t>
      </w:r>
    </w:p>
    <w:p w14:paraId="7D625C97" w14:textId="7EE193DB" w:rsidR="00351C94" w:rsidRPr="00E55A9D" w:rsidRDefault="00351C94" w:rsidP="00351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- необходимость регулярного повышения уровня знаний</w:t>
      </w:r>
      <w:r w:rsidR="008B73E9" w:rsidRPr="00E55A9D">
        <w:rPr>
          <w:rFonts w:ascii="Times New Roman" w:hAnsi="Times New Roman" w:cs="Times New Roman"/>
          <w:sz w:val="24"/>
          <w:szCs w:val="24"/>
        </w:rPr>
        <w:t xml:space="preserve"> у муниципальных служащих администрации города Магнитогорска;</w:t>
      </w:r>
    </w:p>
    <w:p w14:paraId="4187160D" w14:textId="6269D6D0" w:rsidR="00351C94" w:rsidRPr="00E55A9D" w:rsidRDefault="00351C94" w:rsidP="00351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 xml:space="preserve">- необходимость </w:t>
      </w:r>
      <w:r w:rsidR="00CD7DCF">
        <w:rPr>
          <w:rFonts w:ascii="Times New Roman" w:hAnsi="Times New Roman" w:cs="Times New Roman"/>
          <w:sz w:val="24"/>
          <w:szCs w:val="24"/>
        </w:rPr>
        <w:t>постоянной работы с кадровым резервом на замещение вакантных должностей муниципальной службы</w:t>
      </w:r>
      <w:r w:rsidR="00572643">
        <w:rPr>
          <w:rFonts w:ascii="Times New Roman" w:hAnsi="Times New Roman" w:cs="Times New Roman"/>
          <w:sz w:val="24"/>
          <w:szCs w:val="24"/>
        </w:rPr>
        <w:t>.</w:t>
      </w:r>
    </w:p>
    <w:p w14:paraId="37B76367" w14:textId="4B25C4E7" w:rsidR="00351C94" w:rsidRPr="00E55A9D" w:rsidRDefault="00EC1086" w:rsidP="00351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1C94" w:rsidRPr="00E55A9D">
        <w:rPr>
          <w:rFonts w:ascii="Times New Roman" w:hAnsi="Times New Roman" w:cs="Times New Roman"/>
          <w:sz w:val="24"/>
          <w:szCs w:val="24"/>
        </w:rPr>
        <w:t>. Настоящая муниципальная программа предусматривает комплекс основных мероприятий по</w:t>
      </w:r>
      <w:r w:rsidR="00EC142C" w:rsidRPr="00E55A9D">
        <w:rPr>
          <w:rFonts w:ascii="Times New Roman" w:hAnsi="Times New Roman" w:cs="Times New Roman"/>
          <w:sz w:val="24"/>
          <w:szCs w:val="24"/>
        </w:rPr>
        <w:t xml:space="preserve"> развитию муниципальной службы</w:t>
      </w:r>
      <w:r w:rsidR="00351C94" w:rsidRPr="00E55A9D">
        <w:rPr>
          <w:rFonts w:ascii="Times New Roman" w:hAnsi="Times New Roman" w:cs="Times New Roman"/>
          <w:sz w:val="24"/>
          <w:szCs w:val="24"/>
        </w:rPr>
        <w:t>, посредством которых предполагается достигнуть желаемых результатов.</w:t>
      </w:r>
    </w:p>
    <w:p w14:paraId="116D3745" w14:textId="14662530" w:rsidR="00351C94" w:rsidRPr="00E55A9D" w:rsidRDefault="00F05CF5" w:rsidP="00351C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1C94" w:rsidRPr="00E55A9D">
        <w:rPr>
          <w:rFonts w:ascii="Times New Roman" w:hAnsi="Times New Roman" w:cs="Times New Roman"/>
          <w:sz w:val="24"/>
          <w:szCs w:val="24"/>
        </w:rPr>
        <w:t>. К задачам настоящей муниципальной программы относится:</w:t>
      </w:r>
    </w:p>
    <w:p w14:paraId="7FD11115" w14:textId="128942CD" w:rsidR="00281841" w:rsidRPr="00E55A9D" w:rsidRDefault="00351C94" w:rsidP="00281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1)</w:t>
      </w:r>
      <w:r w:rsidR="00EC142C" w:rsidRPr="00E55A9D">
        <w:rPr>
          <w:rFonts w:ascii="Times New Roman" w:hAnsi="Times New Roman" w:cs="Times New Roman"/>
          <w:sz w:val="24"/>
          <w:szCs w:val="24"/>
        </w:rPr>
        <w:t xml:space="preserve"> </w:t>
      </w:r>
      <w:r w:rsidR="008B73E9" w:rsidRPr="00E55A9D">
        <w:rPr>
          <w:rFonts w:ascii="Times New Roman" w:hAnsi="Times New Roman" w:cs="Times New Roman"/>
          <w:sz w:val="24"/>
          <w:szCs w:val="24"/>
        </w:rPr>
        <w:t>повышение эффективности работы с кадровым резервом на замещение вакантных должностей муниципальной службы</w:t>
      </w:r>
      <w:r w:rsidR="00281841">
        <w:rPr>
          <w:rFonts w:ascii="Times New Roman" w:hAnsi="Times New Roman" w:cs="Times New Roman"/>
          <w:sz w:val="24"/>
          <w:szCs w:val="24"/>
        </w:rPr>
        <w:t>;</w:t>
      </w:r>
    </w:p>
    <w:p w14:paraId="374917D1" w14:textId="02FFBC2C" w:rsidR="00351C94" w:rsidRDefault="00EC142C" w:rsidP="00351C94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 xml:space="preserve">2) </w:t>
      </w:r>
      <w:r w:rsidR="00281841">
        <w:rPr>
          <w:rFonts w:ascii="Times New Roman" w:hAnsi="Times New Roman" w:cs="Times New Roman"/>
          <w:sz w:val="24"/>
          <w:szCs w:val="24"/>
        </w:rPr>
        <w:t>повышение уровня профессиональной подготовки муниципальных служащих</w:t>
      </w:r>
      <w:r w:rsidR="00351C94" w:rsidRPr="00E55A9D">
        <w:rPr>
          <w:rFonts w:ascii="Times New Roman" w:hAnsi="Times New Roman" w:cs="Times New Roman"/>
          <w:sz w:val="24"/>
          <w:szCs w:val="24"/>
        </w:rPr>
        <w:t>;</w:t>
      </w:r>
    </w:p>
    <w:p w14:paraId="0CDF3262" w14:textId="4EDD5F45" w:rsidR="00281841" w:rsidRDefault="00281841" w:rsidP="00351C94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281841">
        <w:rPr>
          <w:rFonts w:ascii="Times New Roman" w:hAnsi="Times New Roman" w:cs="Times New Roman"/>
          <w:sz w:val="24"/>
          <w:szCs w:val="24"/>
        </w:rPr>
        <w:lastRenderedPageBreak/>
        <w:t>3) формирование высококвалифицированного кадрового состава муниципальных служащих и лиц, замещающих муниципальные должности, обеспечивающих эффективность муниципального управления.</w:t>
      </w:r>
    </w:p>
    <w:p w14:paraId="7B5DDD13" w14:textId="719717B5" w:rsidR="005E2550" w:rsidRPr="00892974" w:rsidRDefault="00F05CF5" w:rsidP="005E25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E2550" w:rsidRPr="00892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Реализация настоящей муниципальной программы окажет позитивное влияние на </w:t>
      </w:r>
      <w:r w:rsidR="00892974" w:rsidRPr="00892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имидж муниципальной службы в городе </w:t>
      </w:r>
      <w:r w:rsidR="005E2550" w:rsidRPr="00892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Магнитогорске, </w:t>
      </w:r>
      <w:r w:rsidR="00892974" w:rsidRPr="00892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5E2550" w:rsidRPr="00892974">
        <w:rPr>
          <w:rFonts w:ascii="Times New Roman" w:hAnsi="Times New Roman" w:cs="Times New Roman"/>
          <w:color w:val="000000" w:themeColor="text1"/>
          <w:sz w:val="24"/>
          <w:szCs w:val="24"/>
        </w:rPr>
        <w:t>будет способствовать повышению квалификации и компетенций кадров</w:t>
      </w:r>
      <w:r w:rsidR="00A53D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61C20D" w14:textId="77777777" w:rsidR="00351C94" w:rsidRPr="00E55A9D" w:rsidRDefault="00351C94" w:rsidP="00351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5E2630" w14:textId="570F9CB8" w:rsidR="00351C94" w:rsidRPr="00E55A9D" w:rsidRDefault="00F05CF5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50AB" w:rsidRPr="00E55A9D">
        <w:rPr>
          <w:rFonts w:ascii="Times New Roman" w:hAnsi="Times New Roman" w:cs="Times New Roman"/>
          <w:sz w:val="24"/>
          <w:szCs w:val="24"/>
        </w:rPr>
        <w:t>. Муниципальная программа состоит из:</w:t>
      </w:r>
    </w:p>
    <w:p w14:paraId="2C6B16F3" w14:textId="693355AD" w:rsidR="004450AB" w:rsidRPr="00E55A9D" w:rsidRDefault="004450AB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1) паспорта муниципальной программы (приложение № 1)</w:t>
      </w:r>
    </w:p>
    <w:p w14:paraId="50FA6345" w14:textId="74731883" w:rsidR="004450AB" w:rsidRPr="00E55A9D" w:rsidRDefault="004450AB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2) паспорта комплекса процессных мероприятий (приложение № 2)</w:t>
      </w:r>
    </w:p>
    <w:p w14:paraId="2EB6941C" w14:textId="19A61917" w:rsidR="004450AB" w:rsidRPr="00E55A9D" w:rsidRDefault="004450AB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3) финансового обеспечения реализации муниципальной программы за счет всех источников финансирования (приложение № 3)</w:t>
      </w:r>
    </w:p>
    <w:p w14:paraId="785BF175" w14:textId="4107C7CF" w:rsidR="004450AB" w:rsidRPr="00E55A9D" w:rsidRDefault="004450AB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4) методики расчета и источников информации о значениях целевых показателей муниципальной программы, показателей структурных элементов (приложение № 4)</w:t>
      </w:r>
    </w:p>
    <w:p w14:paraId="5F0DB6F8" w14:textId="77777777" w:rsidR="004450AB" w:rsidRDefault="004450AB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5DCC361D" w14:textId="77777777" w:rsidR="005E2550" w:rsidRDefault="005E2550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08DFE1D8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0FE7D11F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B4E47D6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1526B1B7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087C6C36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85005F9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101D755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5EAEA25B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6C976C06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081822C3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0FA3AA1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AA7F746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58C60887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042038D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F8F1044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6E6FC496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50D59E0F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E1D911F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F552CC7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1A391F4" w14:textId="77777777" w:rsidR="00524579" w:rsidRDefault="00524579" w:rsidP="004450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511C76A4" w14:textId="77777777" w:rsidR="00135FAF" w:rsidRDefault="00135FAF" w:rsidP="00351C94">
      <w:pPr>
        <w:pStyle w:val="ConsPlusNormal"/>
        <w:jc w:val="right"/>
        <w:rPr>
          <w:rFonts w:ascii="Times New Roman" w:hAnsi="Times New Roman" w:cs="Times New Roman"/>
        </w:rPr>
      </w:pPr>
    </w:p>
    <w:p w14:paraId="740C312D" w14:textId="4C005C0D" w:rsidR="00351C94" w:rsidRPr="0085475B" w:rsidRDefault="00135FAF" w:rsidP="00351C9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51C94" w:rsidRPr="0085475B">
        <w:rPr>
          <w:rFonts w:ascii="Times New Roman" w:hAnsi="Times New Roman" w:cs="Times New Roman"/>
        </w:rPr>
        <w:t xml:space="preserve">риложение </w:t>
      </w:r>
      <w:r w:rsidR="001B3872">
        <w:rPr>
          <w:rFonts w:ascii="Times New Roman" w:hAnsi="Times New Roman" w:cs="Times New Roman"/>
        </w:rPr>
        <w:t>№</w:t>
      </w:r>
      <w:r w:rsidR="00351C94" w:rsidRPr="0085475B">
        <w:rPr>
          <w:rFonts w:ascii="Times New Roman" w:hAnsi="Times New Roman" w:cs="Times New Roman"/>
        </w:rPr>
        <w:t xml:space="preserve"> 1</w:t>
      </w:r>
    </w:p>
    <w:p w14:paraId="12C77599" w14:textId="77777777" w:rsidR="00351C94" w:rsidRPr="0085475B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14:paraId="3FE44B56" w14:textId="77777777" w:rsidR="00A033F8" w:rsidRDefault="00351C94" w:rsidP="00A033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033F8" w:rsidRPr="00A033F8">
        <w:rPr>
          <w:rFonts w:ascii="Times New Roman" w:hAnsi="Times New Roman" w:cs="Times New Roman"/>
        </w:rPr>
        <w:t xml:space="preserve">Развитие муниципальной службы в администрации </w:t>
      </w:r>
    </w:p>
    <w:p w14:paraId="508525B9" w14:textId="71D97ED9" w:rsidR="00351C94" w:rsidRPr="00BD1688" w:rsidRDefault="00A033F8" w:rsidP="00A033F8">
      <w:pPr>
        <w:pStyle w:val="ConsPlusNormal"/>
        <w:jc w:val="right"/>
        <w:rPr>
          <w:rFonts w:ascii="Times New Roman" w:hAnsi="Times New Roman" w:cs="Times New Roman"/>
        </w:rPr>
      </w:pPr>
      <w:r w:rsidRPr="00A033F8">
        <w:rPr>
          <w:rFonts w:ascii="Times New Roman" w:hAnsi="Times New Roman" w:cs="Times New Roman"/>
        </w:rPr>
        <w:t>города Магнитогорска</w:t>
      </w:r>
      <w:r w:rsidR="00351C94">
        <w:rPr>
          <w:rFonts w:ascii="Times New Roman" w:hAnsi="Times New Roman" w:cs="Times New Roman"/>
        </w:rPr>
        <w:t>»</w:t>
      </w:r>
      <w:r w:rsidR="00351C94" w:rsidRPr="0085475B">
        <w:rPr>
          <w:rFonts w:ascii="Times New Roman" w:hAnsi="Times New Roman" w:cs="Times New Roman"/>
        </w:rPr>
        <w:t xml:space="preserve"> на 202</w:t>
      </w:r>
      <w:r w:rsidR="00351C94">
        <w:rPr>
          <w:rFonts w:ascii="Times New Roman" w:hAnsi="Times New Roman" w:cs="Times New Roman"/>
        </w:rPr>
        <w:t>5-2030</w:t>
      </w:r>
      <w:r w:rsidR="00351C94" w:rsidRPr="0085475B">
        <w:rPr>
          <w:rFonts w:ascii="Times New Roman" w:hAnsi="Times New Roman" w:cs="Times New Roman"/>
        </w:rPr>
        <w:t xml:space="preserve"> годы</w:t>
      </w:r>
    </w:p>
    <w:p w14:paraId="1F05191A" w14:textId="77777777" w:rsidR="00351C94" w:rsidRDefault="00351C94" w:rsidP="00351C94">
      <w:pPr>
        <w:pStyle w:val="ConsPlusNormal"/>
        <w:jc w:val="center"/>
        <w:rPr>
          <w:rFonts w:ascii="Times New Roman" w:hAnsi="Times New Roman" w:cs="Times New Roman"/>
        </w:rPr>
      </w:pPr>
      <w:bookmarkStart w:id="2" w:name="P491"/>
      <w:bookmarkEnd w:id="2"/>
    </w:p>
    <w:p w14:paraId="21A0CDB1" w14:textId="77777777" w:rsidR="00351C94" w:rsidRPr="00BD1688" w:rsidRDefault="00351C94" w:rsidP="00351C94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ПАСПОРТ</w:t>
      </w:r>
    </w:p>
    <w:p w14:paraId="30FFD193" w14:textId="77777777" w:rsidR="00351C94" w:rsidRPr="00BD1688" w:rsidRDefault="00351C94" w:rsidP="00351C94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Муниципальной программы</w:t>
      </w:r>
    </w:p>
    <w:p w14:paraId="6117B8CF" w14:textId="1A5D0EBD" w:rsidR="00351C94" w:rsidRPr="001B3872" w:rsidRDefault="00351C94" w:rsidP="00351C94">
      <w:pPr>
        <w:pStyle w:val="1"/>
        <w:rPr>
          <w:b w:val="0"/>
        </w:rPr>
      </w:pPr>
      <w:r w:rsidRPr="001B3872">
        <w:rPr>
          <w:b w:val="0"/>
        </w:rPr>
        <w:t>«</w:t>
      </w:r>
      <w:r w:rsidR="00A033F8" w:rsidRPr="00A033F8">
        <w:rPr>
          <w:b w:val="0"/>
        </w:rPr>
        <w:t>Развитие муниципальной службы в администрации города Магнитогорска</w:t>
      </w:r>
      <w:r w:rsidRPr="001B3872">
        <w:rPr>
          <w:b w:val="0"/>
        </w:rPr>
        <w:t>»</w:t>
      </w:r>
      <w:r w:rsidRPr="001B3872">
        <w:rPr>
          <w:b w:val="0"/>
        </w:rPr>
        <w:br/>
        <w:t>на 2025-2030 годы</w:t>
      </w:r>
    </w:p>
    <w:p w14:paraId="6619D72E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0860F4D4" w14:textId="77777777" w:rsidR="00351C94" w:rsidRPr="00BD1688" w:rsidRDefault="00351C94" w:rsidP="00351C9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14:paraId="0A9D18D3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2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34"/>
        <w:gridCol w:w="7513"/>
      </w:tblGrid>
      <w:tr w:rsidR="00351C94" w:rsidRPr="00400B02" w14:paraId="0BBFE021" w14:textId="77777777" w:rsidTr="002D1E92">
        <w:tc>
          <w:tcPr>
            <w:tcW w:w="3685" w:type="dxa"/>
            <w:vAlign w:val="center"/>
          </w:tcPr>
          <w:p w14:paraId="47CE05C8" w14:textId="77777777" w:rsidR="00351C94" w:rsidRPr="00400B02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400B02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547" w:type="dxa"/>
            <w:gridSpan w:val="2"/>
          </w:tcPr>
          <w:p w14:paraId="45C0AD29" w14:textId="00009ABB" w:rsidR="00351C94" w:rsidRPr="00AC71C1" w:rsidRDefault="00351C94" w:rsidP="003B7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6650">
              <w:rPr>
                <w:rFonts w:ascii="Times New Roman" w:hAnsi="Times New Roman" w:cs="Times New Roman"/>
              </w:rPr>
              <w:t>Заместитель главы города</w:t>
            </w:r>
            <w:r w:rsidR="00FD2391">
              <w:rPr>
                <w:rFonts w:ascii="Times New Roman" w:hAnsi="Times New Roman" w:cs="Times New Roman"/>
              </w:rPr>
              <w:t>-руководитель аппарата администрации города Магнитогорска</w:t>
            </w:r>
          </w:p>
        </w:tc>
      </w:tr>
      <w:tr w:rsidR="00351C94" w:rsidRPr="00BD1688" w14:paraId="02CE68FC" w14:textId="77777777" w:rsidTr="002D1E92">
        <w:tc>
          <w:tcPr>
            <w:tcW w:w="3685" w:type="dxa"/>
            <w:vAlign w:val="center"/>
          </w:tcPr>
          <w:p w14:paraId="5B060A7C" w14:textId="77777777" w:rsidR="00351C94" w:rsidRPr="00BD1688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0547" w:type="dxa"/>
            <w:gridSpan w:val="2"/>
          </w:tcPr>
          <w:p w14:paraId="11CD0F3E" w14:textId="09FBA270" w:rsidR="00351C94" w:rsidRPr="00AC71C1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bookmarkStart w:id="3" w:name="_Hlk178462108"/>
            <w:r w:rsidRPr="00AC71C1">
              <w:rPr>
                <w:rFonts w:ascii="Times New Roman" w:hAnsi="Times New Roman" w:cs="Times New Roman"/>
              </w:rPr>
              <w:t xml:space="preserve">Управление </w:t>
            </w:r>
            <w:r w:rsidR="00FD2391">
              <w:rPr>
                <w:rFonts w:ascii="Times New Roman" w:hAnsi="Times New Roman" w:cs="Times New Roman"/>
              </w:rPr>
              <w:t xml:space="preserve">муниципальной службы </w:t>
            </w:r>
            <w:r w:rsidRPr="00AC71C1">
              <w:rPr>
                <w:rFonts w:ascii="Times New Roman" w:hAnsi="Times New Roman" w:cs="Times New Roman"/>
              </w:rPr>
              <w:t>администрации города Магнитогорска</w:t>
            </w:r>
            <w:bookmarkEnd w:id="3"/>
          </w:p>
        </w:tc>
      </w:tr>
      <w:tr w:rsidR="00453613" w:rsidRPr="00BD1688" w14:paraId="46E0239F" w14:textId="77777777" w:rsidTr="002D1E92">
        <w:tc>
          <w:tcPr>
            <w:tcW w:w="3685" w:type="dxa"/>
            <w:vAlign w:val="center"/>
          </w:tcPr>
          <w:p w14:paraId="381019F0" w14:textId="59CC33B0" w:rsidR="00453613" w:rsidRPr="00BD1688" w:rsidRDefault="00453613" w:rsidP="002D1E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0547" w:type="dxa"/>
            <w:gridSpan w:val="2"/>
          </w:tcPr>
          <w:p w14:paraId="5CBFD877" w14:textId="481380ED" w:rsidR="00453613" w:rsidRPr="00AC71C1" w:rsidRDefault="00FD2391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71C1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муниципальной службы </w:t>
            </w:r>
            <w:r w:rsidRPr="00AC71C1">
              <w:rPr>
                <w:rFonts w:ascii="Times New Roman" w:hAnsi="Times New Roman" w:cs="Times New Roman"/>
              </w:rPr>
              <w:t>администрации города Магнитогорска</w:t>
            </w:r>
          </w:p>
        </w:tc>
      </w:tr>
      <w:tr w:rsidR="00351C94" w:rsidRPr="00BD1688" w14:paraId="6E9801E8" w14:textId="77777777" w:rsidTr="002D1E92">
        <w:tc>
          <w:tcPr>
            <w:tcW w:w="3685" w:type="dxa"/>
            <w:vAlign w:val="center"/>
          </w:tcPr>
          <w:p w14:paraId="439E4C83" w14:textId="77777777" w:rsidR="00351C94" w:rsidRPr="00BD1688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10547" w:type="dxa"/>
            <w:gridSpan w:val="2"/>
          </w:tcPr>
          <w:p w14:paraId="2AEA0394" w14:textId="77777777" w:rsidR="00351C94" w:rsidRPr="00AC71C1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C71C1">
              <w:rPr>
                <w:rFonts w:ascii="Times New Roman" w:hAnsi="Times New Roman" w:cs="Times New Roman"/>
              </w:rPr>
              <w:t>2025-2030</w:t>
            </w:r>
          </w:p>
        </w:tc>
      </w:tr>
      <w:tr w:rsidR="00CE75E4" w:rsidRPr="00BD1688" w14:paraId="51525589" w14:textId="77777777" w:rsidTr="00CE75E4">
        <w:trPr>
          <w:trHeight w:val="1288"/>
        </w:trPr>
        <w:tc>
          <w:tcPr>
            <w:tcW w:w="3685" w:type="dxa"/>
            <w:vAlign w:val="center"/>
          </w:tcPr>
          <w:p w14:paraId="588E0383" w14:textId="77777777" w:rsidR="00CE75E4" w:rsidRPr="00BD1688" w:rsidRDefault="00CE75E4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Цели/задачи муниципальной программы</w:t>
            </w:r>
          </w:p>
        </w:tc>
        <w:tc>
          <w:tcPr>
            <w:tcW w:w="3034" w:type="dxa"/>
          </w:tcPr>
          <w:p w14:paraId="5B299786" w14:textId="7325F90D" w:rsidR="00CE75E4" w:rsidRPr="00A017FE" w:rsidRDefault="00CE75E4" w:rsidP="00893995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Цель 1</w:t>
            </w:r>
            <w:r>
              <w:rPr>
                <w:rFonts w:ascii="Times New Roman" w:hAnsi="Times New Roman" w:cs="Times New Roman"/>
              </w:rPr>
              <w:t>.</w:t>
            </w:r>
            <w:r w:rsidRPr="00A017FE">
              <w:rPr>
                <w:rFonts w:ascii="Times New Roman" w:hAnsi="Times New Roman" w:cs="Times New Roman"/>
              </w:rPr>
              <w:t xml:space="preserve"> </w:t>
            </w:r>
            <w:r w:rsidR="00893995">
              <w:rPr>
                <w:rFonts w:ascii="Times New Roman" w:hAnsi="Times New Roman" w:cs="Times New Roman"/>
              </w:rPr>
              <w:t>Повышение эффективности и результативности профессиональной деятельности муниципальных служащих администрации города Магнитогорска</w:t>
            </w:r>
          </w:p>
        </w:tc>
        <w:tc>
          <w:tcPr>
            <w:tcW w:w="7513" w:type="dxa"/>
          </w:tcPr>
          <w:p w14:paraId="42C06ACA" w14:textId="6035B9EE" w:rsidR="00CE75E4" w:rsidRDefault="00CE75E4" w:rsidP="0089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Задача 1</w:t>
            </w:r>
            <w:r w:rsidR="0089399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93995" w:rsidRPr="00A9309C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</w:t>
            </w:r>
            <w:r w:rsidR="008939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995" w:rsidRPr="00A930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93995">
              <w:rPr>
                <w:rFonts w:ascii="Times New Roman" w:hAnsi="Times New Roman" w:cs="Times New Roman"/>
                <w:sz w:val="24"/>
                <w:szCs w:val="24"/>
              </w:rPr>
              <w:t>города Магнитогорска</w:t>
            </w:r>
          </w:p>
          <w:p w14:paraId="4B59DBCE" w14:textId="3DEC3166" w:rsidR="00893995" w:rsidRPr="00BD1688" w:rsidRDefault="00893995" w:rsidP="00893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09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30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Магнитогорска</w:t>
            </w:r>
          </w:p>
        </w:tc>
      </w:tr>
      <w:tr w:rsidR="00351C94" w:rsidRPr="00BD1688" w14:paraId="4684BF7E" w14:textId="77777777" w:rsidTr="002D1E92">
        <w:tc>
          <w:tcPr>
            <w:tcW w:w="3685" w:type="dxa"/>
            <w:vAlign w:val="center"/>
          </w:tcPr>
          <w:p w14:paraId="5EA85198" w14:textId="77777777" w:rsidR="00351C94" w:rsidRPr="00BD1688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0547" w:type="dxa"/>
            <w:gridSpan w:val="2"/>
          </w:tcPr>
          <w:p w14:paraId="7A4F127A" w14:textId="474D5139" w:rsidR="00351C94" w:rsidRPr="00BD1688" w:rsidRDefault="00351C94" w:rsidP="009C7C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Pr="00BD1688">
              <w:rPr>
                <w:rFonts w:ascii="Times New Roman" w:hAnsi="Times New Roman" w:cs="Times New Roman"/>
              </w:rPr>
              <w:t xml:space="preserve"> 1 </w:t>
            </w:r>
            <w:r w:rsidRPr="004E2E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C42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р</w:t>
            </w:r>
            <w:r w:rsidR="00AD1886" w:rsidRPr="004E2E5E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9C7C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1886" w:rsidRPr="004E2E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в администрации города Магнитогорска</w:t>
            </w:r>
            <w:r w:rsidRPr="004E2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C94" w:rsidRPr="00BD1688" w14:paraId="703EDE9A" w14:textId="77777777" w:rsidTr="002D1E92">
        <w:tc>
          <w:tcPr>
            <w:tcW w:w="3685" w:type="dxa"/>
            <w:vAlign w:val="center"/>
          </w:tcPr>
          <w:p w14:paraId="6DB31146" w14:textId="77777777" w:rsidR="00351C94" w:rsidRPr="008A47A5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0547" w:type="dxa"/>
            <w:gridSpan w:val="2"/>
          </w:tcPr>
          <w:p w14:paraId="09AA95BB" w14:textId="2A418CD3" w:rsidR="00351C94" w:rsidRPr="005D4FD0" w:rsidRDefault="00D517E2" w:rsidP="008C503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1756,1</w:t>
            </w:r>
          </w:p>
        </w:tc>
      </w:tr>
      <w:tr w:rsidR="00351C94" w:rsidRPr="00BD1688" w14:paraId="5FC0EC4D" w14:textId="77777777" w:rsidTr="002D1E92">
        <w:tc>
          <w:tcPr>
            <w:tcW w:w="3685" w:type="dxa"/>
            <w:vAlign w:val="center"/>
          </w:tcPr>
          <w:p w14:paraId="36EEB893" w14:textId="77777777" w:rsidR="00351C94" w:rsidRPr="00BD1688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10547" w:type="dxa"/>
            <w:gridSpan w:val="2"/>
          </w:tcPr>
          <w:p w14:paraId="0B192C30" w14:textId="0CD25B64" w:rsidR="00351C94" w:rsidRPr="00BD1688" w:rsidRDefault="00365E4E" w:rsidP="00365E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07362F07" w14:textId="77777777" w:rsidR="00351C94" w:rsidRDefault="00351C94" w:rsidP="00351C94">
      <w:pPr>
        <w:pStyle w:val="ConsPlusNormal"/>
        <w:jc w:val="center"/>
        <w:rPr>
          <w:rFonts w:ascii="Times New Roman" w:hAnsi="Times New Roman" w:cs="Times New Roman"/>
        </w:rPr>
      </w:pPr>
      <w:bookmarkStart w:id="4" w:name="P530"/>
      <w:bookmarkEnd w:id="4"/>
    </w:p>
    <w:p w14:paraId="44B6C5FB" w14:textId="77777777" w:rsidR="00351C94" w:rsidRDefault="00351C94" w:rsidP="00351C9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муниципальной программы</w:t>
      </w:r>
    </w:p>
    <w:p w14:paraId="32D60EFE" w14:textId="77777777" w:rsidR="00351C94" w:rsidRDefault="00351C94" w:rsidP="00351C9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3499"/>
        <w:gridCol w:w="1258"/>
        <w:gridCol w:w="3065"/>
        <w:gridCol w:w="564"/>
        <w:gridCol w:w="564"/>
        <w:gridCol w:w="564"/>
        <w:gridCol w:w="564"/>
        <w:gridCol w:w="564"/>
        <w:gridCol w:w="564"/>
        <w:gridCol w:w="2581"/>
      </w:tblGrid>
      <w:tr w:rsidR="005740A5" w:rsidRPr="00A17D81" w14:paraId="52F6D1F3" w14:textId="77777777" w:rsidTr="002D1E92">
        <w:tc>
          <w:tcPr>
            <w:tcW w:w="0" w:type="auto"/>
            <w:vMerge w:val="restart"/>
            <w:vAlign w:val="center"/>
          </w:tcPr>
          <w:p w14:paraId="5909F3D3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14:paraId="6DDBBF6A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224B3694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14:paraId="3A7982FD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62A2F8BA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vAlign w:val="center"/>
          </w:tcPr>
          <w:p w14:paraId="212CE917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5740A5" w:rsidRPr="00A17D81" w14:paraId="5E80C3AA" w14:textId="77777777" w:rsidTr="002D1E92">
        <w:tc>
          <w:tcPr>
            <w:tcW w:w="0" w:type="auto"/>
            <w:vMerge/>
          </w:tcPr>
          <w:p w14:paraId="61E132C3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17655ABA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26565D06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5A3B85A5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882FC4F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14:paraId="141635B9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14:paraId="3317B793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0" w:type="auto"/>
            <w:vAlign w:val="center"/>
          </w:tcPr>
          <w:p w14:paraId="2FEA532D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0" w:type="auto"/>
            <w:vAlign w:val="center"/>
          </w:tcPr>
          <w:p w14:paraId="4B85B7D8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</w:t>
            </w:r>
          </w:p>
        </w:tc>
        <w:tc>
          <w:tcPr>
            <w:tcW w:w="0" w:type="auto"/>
            <w:vAlign w:val="center"/>
          </w:tcPr>
          <w:p w14:paraId="63EAB2C8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</w:t>
            </w:r>
          </w:p>
        </w:tc>
        <w:tc>
          <w:tcPr>
            <w:tcW w:w="0" w:type="auto"/>
            <w:vMerge/>
          </w:tcPr>
          <w:p w14:paraId="3DD99047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0A5" w:rsidRPr="00A17D81" w14:paraId="74AB746B" w14:textId="77777777" w:rsidTr="002D1E92">
        <w:tc>
          <w:tcPr>
            <w:tcW w:w="0" w:type="auto"/>
          </w:tcPr>
          <w:p w14:paraId="0CDF42BA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6C0F979C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14:paraId="2D3824CC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14:paraId="5DE879F4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3A9B694C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14:paraId="77235269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14:paraId="211D8321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14:paraId="043C3B92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14:paraId="15C5F475" w14:textId="77777777" w:rsidR="00351C94" w:rsidRPr="00AC71C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14:paraId="663FEA9E" w14:textId="77777777" w:rsidR="00351C94" w:rsidRPr="00AC71C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14:paraId="3D189F7E" w14:textId="77777777" w:rsidR="00351C94" w:rsidRPr="00D220EF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11</w:t>
            </w:r>
          </w:p>
        </w:tc>
      </w:tr>
      <w:tr w:rsidR="005740A5" w:rsidRPr="00A17D81" w14:paraId="0F5380E9" w14:textId="77777777" w:rsidTr="000451ED">
        <w:tc>
          <w:tcPr>
            <w:tcW w:w="0" w:type="auto"/>
          </w:tcPr>
          <w:p w14:paraId="709E304B" w14:textId="026FCDA1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787" w:type="dxa"/>
            <w:gridSpan w:val="10"/>
          </w:tcPr>
          <w:p w14:paraId="7FAF9E29" w14:textId="5605827F" w:rsidR="00351C94" w:rsidRPr="00A17D81" w:rsidRDefault="005740A5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1688">
              <w:rPr>
                <w:rFonts w:ascii="Times New Roman" w:hAnsi="Times New Roman" w:cs="Times New Roman"/>
              </w:rPr>
              <w:t>Цель 1</w:t>
            </w:r>
            <w:r>
              <w:rPr>
                <w:rFonts w:ascii="Times New Roman" w:hAnsi="Times New Roman" w:cs="Times New Roman"/>
              </w:rPr>
              <w:t>.</w:t>
            </w:r>
            <w:r w:rsidRPr="00A01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Повышение эффективности и результативности профессиональной деятельности муниципальных служащих администрации города Магнитогорска</w:t>
            </w:r>
          </w:p>
        </w:tc>
      </w:tr>
      <w:tr w:rsidR="005740A5" w:rsidRPr="00A17D81" w14:paraId="58B584CA" w14:textId="77777777" w:rsidTr="002D1E92">
        <w:tc>
          <w:tcPr>
            <w:tcW w:w="0" w:type="auto"/>
          </w:tcPr>
          <w:p w14:paraId="1185216C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7D81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</w:tcPr>
          <w:p w14:paraId="3B5FD73E" w14:textId="6F85F66A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17FE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</w:t>
            </w:r>
            <w:r w:rsidR="005740A5">
              <w:rPr>
                <w:rFonts w:ascii="Times New Roman" w:eastAsiaTheme="minorEastAsia" w:hAnsi="Times New Roman" w:cs="Times New Roman"/>
                <w:lang w:eastAsia="ru-RU"/>
              </w:rPr>
              <w:t xml:space="preserve">подготовленных и </w:t>
            </w:r>
            <w:r w:rsidR="00FE01D9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проведенных конкурсов на включение </w:t>
            </w:r>
            <w:r w:rsidR="005740A5">
              <w:rPr>
                <w:rFonts w:ascii="Times New Roman" w:eastAsiaTheme="minorEastAsia" w:hAnsi="Times New Roman" w:cs="Times New Roman"/>
                <w:lang w:eastAsia="ru-RU"/>
              </w:rPr>
              <w:t xml:space="preserve">кандидатов </w:t>
            </w:r>
            <w:r w:rsidR="00FE01D9">
              <w:rPr>
                <w:rFonts w:ascii="Times New Roman" w:eastAsiaTheme="minorEastAsia" w:hAnsi="Times New Roman" w:cs="Times New Roman"/>
                <w:lang w:eastAsia="ru-RU"/>
              </w:rPr>
              <w:t>в кадровый резерв</w:t>
            </w:r>
          </w:p>
        </w:tc>
        <w:tc>
          <w:tcPr>
            <w:tcW w:w="0" w:type="auto"/>
          </w:tcPr>
          <w:p w14:paraId="66D14967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ед. </w:t>
            </w:r>
          </w:p>
        </w:tc>
        <w:tc>
          <w:tcPr>
            <w:tcW w:w="0" w:type="auto"/>
          </w:tcPr>
          <w:p w14:paraId="05F9D322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5C25633E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215D1B97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0BF83013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4B58EF91" w14:textId="77777777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2DEB5D07" w14:textId="77777777" w:rsidR="00351C94" w:rsidRPr="00AC71C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395C96BB" w14:textId="77777777" w:rsidR="00351C94" w:rsidRPr="00AC71C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300F5ED3" w14:textId="72BE2CA9" w:rsidR="00351C94" w:rsidRPr="00A17D81" w:rsidRDefault="00351C94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71C1">
              <w:rPr>
                <w:rFonts w:ascii="Times New Roman" w:hAnsi="Times New Roman" w:cs="Times New Roman"/>
              </w:rPr>
              <w:t xml:space="preserve">Управление </w:t>
            </w:r>
            <w:r w:rsidR="00F43BF3">
              <w:rPr>
                <w:rFonts w:ascii="Times New Roman" w:hAnsi="Times New Roman" w:cs="Times New Roman"/>
              </w:rPr>
              <w:t xml:space="preserve">муниципальной службы </w:t>
            </w:r>
            <w:r w:rsidRPr="00AC71C1">
              <w:rPr>
                <w:rFonts w:ascii="Times New Roman" w:hAnsi="Times New Roman" w:cs="Times New Roman"/>
              </w:rPr>
              <w:t>администрации города Магнитогорска</w:t>
            </w:r>
          </w:p>
        </w:tc>
      </w:tr>
      <w:tr w:rsidR="005740A5" w:rsidRPr="00A17D81" w14:paraId="41B43802" w14:textId="77777777" w:rsidTr="002D1E92">
        <w:tc>
          <w:tcPr>
            <w:tcW w:w="0" w:type="auto"/>
          </w:tcPr>
          <w:p w14:paraId="3453733E" w14:textId="3D1D6676" w:rsidR="00DA1BE2" w:rsidRPr="00A17D81" w:rsidRDefault="005740A5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0" w:type="auto"/>
          </w:tcPr>
          <w:p w14:paraId="0078CDEB" w14:textId="20E49F2E" w:rsidR="00DA1BE2" w:rsidRPr="00A017FE" w:rsidRDefault="005416CD" w:rsidP="00574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муниципальных служащих, </w:t>
            </w:r>
            <w:r w:rsidR="005740A5">
              <w:rPr>
                <w:rFonts w:ascii="Times New Roman" w:eastAsiaTheme="minorEastAsia" w:hAnsi="Times New Roman" w:cs="Times New Roman"/>
                <w:lang w:eastAsia="ru-RU"/>
              </w:rPr>
              <w:t>прошедших профессиональную переподготовку, повышение квалификации</w:t>
            </w:r>
          </w:p>
        </w:tc>
        <w:tc>
          <w:tcPr>
            <w:tcW w:w="0" w:type="auto"/>
          </w:tcPr>
          <w:p w14:paraId="35807348" w14:textId="3C0D7492" w:rsidR="00DA1BE2" w:rsidRDefault="005416CD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чел</w:t>
            </w:r>
          </w:p>
        </w:tc>
        <w:tc>
          <w:tcPr>
            <w:tcW w:w="0" w:type="auto"/>
          </w:tcPr>
          <w:p w14:paraId="1BD372DE" w14:textId="2BF0833A" w:rsidR="00DA1BE2" w:rsidRDefault="005740A5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19EA6832" w14:textId="5099D814" w:rsidR="00DA1BE2" w:rsidRDefault="005416CD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50AC0CD2" w14:textId="3E3A9F51" w:rsidR="00DA1BE2" w:rsidRDefault="005416CD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7374B924" w14:textId="6E4DB4EC" w:rsidR="00DA1BE2" w:rsidRDefault="005416CD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5FEF86A6" w14:textId="6D68B217" w:rsidR="00DA1BE2" w:rsidRDefault="005416CD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030D6FCA" w14:textId="5D6F7C1E" w:rsidR="00DA1BE2" w:rsidRDefault="005416CD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358657EC" w14:textId="342A065B" w:rsidR="00DA1BE2" w:rsidRDefault="005416CD" w:rsidP="002D1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7DE7D3C5" w14:textId="22EC884B" w:rsidR="00DA1BE2" w:rsidRPr="00AC71C1" w:rsidRDefault="005416CD" w:rsidP="002D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71C1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муниципальной службы </w:t>
            </w:r>
            <w:r w:rsidRPr="00AC71C1">
              <w:rPr>
                <w:rFonts w:ascii="Times New Roman" w:hAnsi="Times New Roman" w:cs="Times New Roman"/>
              </w:rPr>
              <w:t>администрации города Магнитогорска</w:t>
            </w:r>
          </w:p>
        </w:tc>
      </w:tr>
    </w:tbl>
    <w:p w14:paraId="784AFE4A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700A4F12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56885ED9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48AB87AB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778086FB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18C73F8D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2EDDBB25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0B6159C1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30BCF663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5C45136C" w14:textId="77777777" w:rsidR="00351C94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1F218E8E" w14:textId="788EBEAF" w:rsidR="00351C94" w:rsidRPr="00FB3A6A" w:rsidRDefault="00DA65F0" w:rsidP="00351C94">
      <w:pPr>
        <w:pStyle w:val="ConsPlusNormal"/>
        <w:pageBreakBefore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351C94" w:rsidRPr="00FB3A6A">
        <w:rPr>
          <w:rFonts w:ascii="Times New Roman" w:hAnsi="Times New Roman" w:cs="Times New Roman"/>
          <w:b/>
        </w:rPr>
        <w:t>. Структура муниципальной программы</w:t>
      </w:r>
    </w:p>
    <w:p w14:paraId="65669EB2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7103"/>
        <w:gridCol w:w="3797"/>
        <w:gridCol w:w="2939"/>
      </w:tblGrid>
      <w:tr w:rsidR="00351C94" w:rsidRPr="00BD1688" w14:paraId="316B91CA" w14:textId="77777777" w:rsidTr="002D1E92">
        <w:trPr>
          <w:cantSplit/>
          <w:tblHeader/>
        </w:trPr>
        <w:tc>
          <w:tcPr>
            <w:tcW w:w="291" w:type="pct"/>
            <w:vAlign w:val="center"/>
          </w:tcPr>
          <w:p w14:paraId="2CE30CF3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17" w:type="pct"/>
            <w:vAlign w:val="center"/>
          </w:tcPr>
          <w:p w14:paraId="1D748A8A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1292" w:type="pct"/>
            <w:vAlign w:val="center"/>
          </w:tcPr>
          <w:p w14:paraId="1AF395D2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00" w:type="pct"/>
            <w:vAlign w:val="center"/>
          </w:tcPr>
          <w:p w14:paraId="0DC749EC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351C94" w:rsidRPr="00BD1688" w14:paraId="3F684184" w14:textId="77777777" w:rsidTr="002D1E92">
        <w:tc>
          <w:tcPr>
            <w:tcW w:w="291" w:type="pct"/>
            <w:vAlign w:val="center"/>
          </w:tcPr>
          <w:p w14:paraId="06C4CEEC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pct"/>
            <w:vAlign w:val="center"/>
          </w:tcPr>
          <w:p w14:paraId="4742F3B9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pct"/>
            <w:vAlign w:val="center"/>
          </w:tcPr>
          <w:p w14:paraId="6E8CDEB0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vAlign w:val="center"/>
          </w:tcPr>
          <w:p w14:paraId="2D480804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4</w:t>
            </w:r>
          </w:p>
        </w:tc>
      </w:tr>
      <w:tr w:rsidR="00351C94" w:rsidRPr="00BD1688" w14:paraId="0F814F60" w14:textId="77777777" w:rsidTr="002D1E92">
        <w:tc>
          <w:tcPr>
            <w:tcW w:w="5000" w:type="pct"/>
            <w:gridSpan w:val="4"/>
            <w:vAlign w:val="center"/>
          </w:tcPr>
          <w:p w14:paraId="1DA64A69" w14:textId="1E87441E" w:rsidR="00351C94" w:rsidRPr="008F52FC" w:rsidRDefault="00626E7F" w:rsidP="0077776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6E7F">
              <w:rPr>
                <w:rFonts w:ascii="Times New Roman" w:hAnsi="Times New Roman" w:cs="Times New Roman"/>
              </w:rPr>
              <w:t>Направление 1 «Формирование условий для развития муниципальной службы в администрации города Магнитогорска»</w:t>
            </w:r>
          </w:p>
        </w:tc>
      </w:tr>
      <w:tr w:rsidR="00351C94" w:rsidRPr="00BD1688" w14:paraId="7B61DBE6" w14:textId="77777777" w:rsidTr="002D1E92">
        <w:tc>
          <w:tcPr>
            <w:tcW w:w="2708" w:type="pct"/>
            <w:gridSpan w:val="2"/>
            <w:vAlign w:val="center"/>
          </w:tcPr>
          <w:p w14:paraId="0293A5B4" w14:textId="2718F556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Pr="00AC71C1">
              <w:rPr>
                <w:rFonts w:ascii="Times New Roman" w:hAnsi="Times New Roman" w:cs="Times New Roman"/>
              </w:rPr>
              <w:t xml:space="preserve">Управление </w:t>
            </w:r>
            <w:r w:rsidR="00AA2D4D">
              <w:rPr>
                <w:rFonts w:ascii="Times New Roman" w:hAnsi="Times New Roman" w:cs="Times New Roman"/>
              </w:rPr>
              <w:t xml:space="preserve">муниципальной службы </w:t>
            </w:r>
            <w:r w:rsidRPr="00AC71C1">
              <w:rPr>
                <w:rFonts w:ascii="Times New Roman" w:hAnsi="Times New Roman" w:cs="Times New Roman"/>
              </w:rPr>
              <w:t>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14:paraId="75488D4E" w14:textId="77777777" w:rsidR="00351C94" w:rsidRPr="00BD1688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реализации: 2025 – 2030 </w:t>
            </w:r>
          </w:p>
        </w:tc>
      </w:tr>
      <w:tr w:rsidR="00351C94" w:rsidRPr="00BD1688" w14:paraId="1ACE856B" w14:textId="77777777" w:rsidTr="002D1E92">
        <w:tc>
          <w:tcPr>
            <w:tcW w:w="291" w:type="pct"/>
            <w:vAlign w:val="center"/>
          </w:tcPr>
          <w:p w14:paraId="743E1358" w14:textId="0DEAD1BE" w:rsidR="00351C94" w:rsidRPr="00BD1688" w:rsidRDefault="00626E7F" w:rsidP="001659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65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7" w:type="pct"/>
            <w:vAlign w:val="center"/>
          </w:tcPr>
          <w:p w14:paraId="1F216EC3" w14:textId="77777777" w:rsidR="00626E7F" w:rsidRPr="00626E7F" w:rsidRDefault="00626E7F" w:rsidP="00626E7F">
            <w:pPr>
              <w:pStyle w:val="ConsPlusNormal"/>
              <w:rPr>
                <w:rFonts w:ascii="Times New Roman" w:hAnsi="Times New Roman" w:cs="Times New Roman"/>
              </w:rPr>
            </w:pPr>
            <w:r w:rsidRPr="00626E7F">
              <w:rPr>
                <w:rFonts w:ascii="Times New Roman" w:hAnsi="Times New Roman" w:cs="Times New Roman"/>
              </w:rPr>
              <w:t>Задача 1 Совершенствование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администрации города Магнитогорска</w:t>
            </w:r>
          </w:p>
          <w:p w14:paraId="0C78FC80" w14:textId="126A9D4E" w:rsidR="00351C94" w:rsidRPr="00C62C4E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pct"/>
            <w:vAlign w:val="center"/>
          </w:tcPr>
          <w:p w14:paraId="300FF12B" w14:textId="4D6ABF21" w:rsidR="00351C94" w:rsidRPr="00352F9F" w:rsidRDefault="00626E7F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положительного имиджа муниципальной службы</w:t>
            </w:r>
          </w:p>
        </w:tc>
        <w:tc>
          <w:tcPr>
            <w:tcW w:w="1000" w:type="pct"/>
            <w:vAlign w:val="center"/>
          </w:tcPr>
          <w:p w14:paraId="6EA3BE75" w14:textId="66BF4D57" w:rsidR="00626E7F" w:rsidRDefault="00626E7F" w:rsidP="002D1E9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  <w:p w14:paraId="540700EF" w14:textId="2BBBB41B" w:rsidR="00626E7F" w:rsidRDefault="00626E7F" w:rsidP="00626E7F">
            <w:pPr>
              <w:rPr>
                <w:highlight w:val="yellow"/>
                <w:lang w:eastAsia="ru-RU"/>
              </w:rPr>
            </w:pPr>
          </w:p>
          <w:p w14:paraId="5AF93D22" w14:textId="77777777" w:rsidR="00351C94" w:rsidRPr="00626E7F" w:rsidRDefault="00351C94" w:rsidP="00626E7F">
            <w:pPr>
              <w:rPr>
                <w:highlight w:val="yellow"/>
                <w:lang w:eastAsia="ru-RU"/>
              </w:rPr>
            </w:pPr>
          </w:p>
        </w:tc>
      </w:tr>
      <w:tr w:rsidR="00626E7F" w:rsidRPr="00BD1688" w14:paraId="191DC78B" w14:textId="77777777" w:rsidTr="002D1E92">
        <w:tc>
          <w:tcPr>
            <w:tcW w:w="291" w:type="pct"/>
            <w:vAlign w:val="center"/>
          </w:tcPr>
          <w:p w14:paraId="22596650" w14:textId="047D13BC" w:rsidR="00626E7F" w:rsidRDefault="00626E7F" w:rsidP="001659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17" w:type="pct"/>
            <w:vAlign w:val="center"/>
          </w:tcPr>
          <w:p w14:paraId="5AB6BFBC" w14:textId="05ED1060" w:rsidR="00626E7F" w:rsidRPr="00626E7F" w:rsidRDefault="00626E7F" w:rsidP="00626E7F">
            <w:pPr>
              <w:pStyle w:val="ConsPlusNormal"/>
              <w:rPr>
                <w:rFonts w:ascii="Times New Roman" w:hAnsi="Times New Roman" w:cs="Times New Roman"/>
              </w:rPr>
            </w:pPr>
            <w:r w:rsidRPr="00626E7F">
              <w:rPr>
                <w:rFonts w:ascii="Times New Roman" w:hAnsi="Times New Roman" w:cs="Times New Roman"/>
              </w:rPr>
              <w:t>Задача 2. .Повышение квалификации муниципальных служащих администрации города Магнитогорска</w:t>
            </w:r>
          </w:p>
        </w:tc>
        <w:tc>
          <w:tcPr>
            <w:tcW w:w="1292" w:type="pct"/>
            <w:vAlign w:val="center"/>
          </w:tcPr>
          <w:p w14:paraId="2FE683BD" w14:textId="495DD7E4" w:rsidR="00626E7F" w:rsidRPr="00352F9F" w:rsidRDefault="00BA44DC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высокопрофессиональных кадров </w:t>
            </w:r>
          </w:p>
        </w:tc>
        <w:tc>
          <w:tcPr>
            <w:tcW w:w="1000" w:type="pct"/>
            <w:vAlign w:val="center"/>
          </w:tcPr>
          <w:p w14:paraId="3958A77A" w14:textId="77777777" w:rsidR="00626E7F" w:rsidRDefault="00626E7F" w:rsidP="002D1E9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FE11789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5276B9E2" w14:textId="77777777" w:rsidR="00351C94" w:rsidRDefault="00351C94" w:rsidP="00351C9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877"/>
      <w:bookmarkEnd w:id="5"/>
    </w:p>
    <w:p w14:paraId="2FC5F76F" w14:textId="13627346" w:rsidR="00351C94" w:rsidRPr="00FB3A6A" w:rsidRDefault="00DA65F0" w:rsidP="00351C9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51C94" w:rsidRPr="00FB3A6A">
        <w:rPr>
          <w:rFonts w:ascii="Times New Roman" w:hAnsi="Times New Roman" w:cs="Times New Roman"/>
          <w:b/>
        </w:rPr>
        <w:t>. Финансовое обеспечение муниципальной программы</w:t>
      </w:r>
    </w:p>
    <w:p w14:paraId="58B2191E" w14:textId="77777777" w:rsidR="00351C94" w:rsidRDefault="00351C94" w:rsidP="00351C9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Y="136"/>
        <w:tblW w:w="5000" w:type="pct"/>
        <w:tblLook w:val="04A0" w:firstRow="1" w:lastRow="0" w:firstColumn="1" w:lastColumn="0" w:noHBand="0" w:noVBand="1"/>
      </w:tblPr>
      <w:tblGrid>
        <w:gridCol w:w="5553"/>
        <w:gridCol w:w="1340"/>
        <w:gridCol w:w="1343"/>
        <w:gridCol w:w="1346"/>
        <w:gridCol w:w="1343"/>
        <w:gridCol w:w="1289"/>
        <w:gridCol w:w="1286"/>
        <w:gridCol w:w="1286"/>
      </w:tblGrid>
      <w:tr w:rsidR="00351C94" w:rsidRPr="008A47A5" w14:paraId="11D57E1D" w14:textId="77777777" w:rsidTr="002D1E92">
        <w:tc>
          <w:tcPr>
            <w:tcW w:w="1878" w:type="pct"/>
            <w:vMerge w:val="restart"/>
          </w:tcPr>
          <w:p w14:paraId="437A6BCA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3122" w:type="pct"/>
            <w:gridSpan w:val="7"/>
          </w:tcPr>
          <w:p w14:paraId="4A8600B2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351C94" w:rsidRPr="008A47A5" w14:paraId="62FFFBC9" w14:textId="77777777" w:rsidTr="002D1E92">
        <w:tc>
          <w:tcPr>
            <w:tcW w:w="1878" w:type="pct"/>
            <w:vMerge/>
          </w:tcPr>
          <w:p w14:paraId="4653E305" w14:textId="77777777" w:rsidR="00351C94" w:rsidRPr="008A47A5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vAlign w:val="center"/>
          </w:tcPr>
          <w:p w14:paraId="1B391168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54" w:type="pct"/>
            <w:vAlign w:val="center"/>
          </w:tcPr>
          <w:p w14:paraId="775D8D68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55" w:type="pct"/>
            <w:vAlign w:val="center"/>
          </w:tcPr>
          <w:p w14:paraId="5B06CBAF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54" w:type="pct"/>
            <w:vAlign w:val="center"/>
          </w:tcPr>
          <w:p w14:paraId="2EC0F0FC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36" w:type="pct"/>
          </w:tcPr>
          <w:p w14:paraId="3AE9C96A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35" w:type="pct"/>
          </w:tcPr>
          <w:p w14:paraId="35E0C77E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35" w:type="pct"/>
          </w:tcPr>
          <w:p w14:paraId="0B51FA67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Всего</w:t>
            </w:r>
          </w:p>
        </w:tc>
      </w:tr>
      <w:tr w:rsidR="00351C94" w:rsidRPr="008A47A5" w14:paraId="08B14B42" w14:textId="77777777" w:rsidTr="002D1E92">
        <w:tc>
          <w:tcPr>
            <w:tcW w:w="1878" w:type="pct"/>
            <w:vAlign w:val="center"/>
          </w:tcPr>
          <w:p w14:paraId="116B3AF8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pct"/>
            <w:vAlign w:val="center"/>
          </w:tcPr>
          <w:p w14:paraId="59C1F39D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pct"/>
            <w:vAlign w:val="center"/>
          </w:tcPr>
          <w:p w14:paraId="00ABBEBB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  <w:vAlign w:val="center"/>
          </w:tcPr>
          <w:p w14:paraId="57C0C69A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pct"/>
            <w:vAlign w:val="center"/>
          </w:tcPr>
          <w:p w14:paraId="198FE468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pct"/>
          </w:tcPr>
          <w:p w14:paraId="403A1C49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pct"/>
          </w:tcPr>
          <w:p w14:paraId="105BE055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" w:type="pct"/>
          </w:tcPr>
          <w:p w14:paraId="2FB9DF1E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8</w:t>
            </w:r>
          </w:p>
        </w:tc>
      </w:tr>
      <w:tr w:rsidR="006809F0" w:rsidRPr="008A47A5" w14:paraId="44C43FDA" w14:textId="77777777" w:rsidTr="002D1E92">
        <w:tc>
          <w:tcPr>
            <w:tcW w:w="1878" w:type="pct"/>
          </w:tcPr>
          <w:p w14:paraId="14A0CFC9" w14:textId="77777777" w:rsidR="006809F0" w:rsidRPr="008A47A5" w:rsidRDefault="006809F0" w:rsidP="006809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453" w:type="pct"/>
          </w:tcPr>
          <w:p w14:paraId="78501D52" w14:textId="5BAABF5A" w:rsidR="006809F0" w:rsidRPr="008C5037" w:rsidRDefault="006809F0" w:rsidP="0068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pct"/>
          </w:tcPr>
          <w:p w14:paraId="3481C1AF" w14:textId="659DAD89" w:rsidR="006809F0" w:rsidRPr="008C5037" w:rsidRDefault="006809F0" w:rsidP="0068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</w:tcPr>
          <w:p w14:paraId="70F029D1" w14:textId="308C14B2" w:rsidR="006809F0" w:rsidRPr="008C5037" w:rsidRDefault="006809F0" w:rsidP="0068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pct"/>
          </w:tcPr>
          <w:p w14:paraId="48812F8F" w14:textId="4B14090D" w:rsidR="006809F0" w:rsidRPr="008C5037" w:rsidRDefault="006809F0" w:rsidP="0068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C5037">
              <w:rPr>
                <w:rFonts w:ascii="Times New Roman" w:hAnsi="Times New Roman" w:cs="Times New Roman"/>
              </w:rPr>
              <w:t>5,3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</w:tcPr>
          <w:p w14:paraId="1F0A6BE0" w14:textId="1891B750" w:rsidR="006809F0" w:rsidRPr="008C5037" w:rsidRDefault="006809F0" w:rsidP="0068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Pr="008C503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pct"/>
          </w:tcPr>
          <w:p w14:paraId="6DD92B91" w14:textId="04BD1ECF" w:rsidR="006809F0" w:rsidRPr="008C5037" w:rsidRDefault="006809F0" w:rsidP="006809F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" w:type="pct"/>
          </w:tcPr>
          <w:p w14:paraId="3F69468C" w14:textId="31B9621F" w:rsidR="006809F0" w:rsidRPr="008C5037" w:rsidRDefault="00D517E2" w:rsidP="0068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</w:t>
            </w:r>
            <w:r w:rsidR="006809F0"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1C94" w:rsidRPr="008A47A5" w14:paraId="35DDD417" w14:textId="77777777" w:rsidTr="002D1E92">
        <w:tc>
          <w:tcPr>
            <w:tcW w:w="1878" w:type="pct"/>
          </w:tcPr>
          <w:p w14:paraId="37D2639D" w14:textId="77777777" w:rsidR="00351C94" w:rsidRPr="008A47A5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53" w:type="pct"/>
          </w:tcPr>
          <w:p w14:paraId="1D445A93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62537964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</w:tcPr>
          <w:p w14:paraId="3764CFD0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31853A47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</w:tcPr>
          <w:p w14:paraId="5F1975DB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6ECB3802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0530A2AF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</w:tr>
      <w:tr w:rsidR="00351C94" w:rsidRPr="008A47A5" w14:paraId="454C38BF" w14:textId="77777777" w:rsidTr="002D1E92">
        <w:tc>
          <w:tcPr>
            <w:tcW w:w="1878" w:type="pct"/>
          </w:tcPr>
          <w:p w14:paraId="1A1E38E5" w14:textId="77777777" w:rsidR="00351C94" w:rsidRPr="008A47A5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53" w:type="pct"/>
          </w:tcPr>
          <w:p w14:paraId="1479680F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1099CA23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</w:tcPr>
          <w:p w14:paraId="76EC6D83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673241C2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</w:tcPr>
          <w:p w14:paraId="0E11A365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55B60D17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44211C6C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</w:tr>
      <w:tr w:rsidR="008C5037" w:rsidRPr="008A47A5" w14:paraId="71FAAA3F" w14:textId="77777777" w:rsidTr="002D1E92">
        <w:tc>
          <w:tcPr>
            <w:tcW w:w="1878" w:type="pct"/>
          </w:tcPr>
          <w:p w14:paraId="1829C53D" w14:textId="77777777" w:rsidR="008C5037" w:rsidRPr="008A47A5" w:rsidRDefault="008C5037" w:rsidP="008C5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453" w:type="pct"/>
          </w:tcPr>
          <w:p w14:paraId="15808470" w14:textId="0AD1C21A" w:rsidR="008C5037" w:rsidRPr="008A47A5" w:rsidRDefault="00B34CFB" w:rsidP="008C5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8C5037"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8C5037"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pct"/>
          </w:tcPr>
          <w:p w14:paraId="7E6576E7" w14:textId="69ED3156" w:rsidR="008C5037" w:rsidRPr="008A47A5" w:rsidRDefault="00B34CFB" w:rsidP="008C5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</w:tcPr>
          <w:p w14:paraId="158F814B" w14:textId="3234E781" w:rsidR="008C5037" w:rsidRPr="008A47A5" w:rsidRDefault="00B34CFB" w:rsidP="008C5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pct"/>
          </w:tcPr>
          <w:p w14:paraId="3D5FDA03" w14:textId="5BF93D3C" w:rsidR="008C5037" w:rsidRPr="008A47A5" w:rsidRDefault="00DB5625" w:rsidP="008C5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C5037" w:rsidRPr="008C5037">
              <w:rPr>
                <w:rFonts w:ascii="Times New Roman" w:hAnsi="Times New Roman" w:cs="Times New Roman"/>
              </w:rPr>
              <w:t>5,3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pct"/>
          </w:tcPr>
          <w:p w14:paraId="213B6EAC" w14:textId="4E5CB39A" w:rsidR="008C5037" w:rsidRPr="008A47A5" w:rsidRDefault="00DB5625" w:rsidP="008C5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8C5037" w:rsidRPr="008C503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pct"/>
          </w:tcPr>
          <w:p w14:paraId="00117E33" w14:textId="2E8F1127" w:rsidR="008C5037" w:rsidRPr="008A47A5" w:rsidRDefault="00DB5625" w:rsidP="008C5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731D">
              <w:rPr>
                <w:rFonts w:ascii="Times New Roman" w:hAnsi="Times New Roman" w:cs="Times New Roman"/>
              </w:rPr>
              <w:t>13</w:t>
            </w:r>
            <w:r w:rsidRPr="008C5037">
              <w:rPr>
                <w:rFonts w:ascii="Times New Roman" w:hAnsi="Times New Roman" w:cs="Times New Roman"/>
              </w:rPr>
              <w:t>,</w:t>
            </w:r>
            <w:r w:rsidR="008773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pct"/>
          </w:tcPr>
          <w:p w14:paraId="3A232978" w14:textId="1E0D3FC4" w:rsidR="008C5037" w:rsidRPr="008A47A5" w:rsidRDefault="00D517E2" w:rsidP="008C5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</w:t>
            </w:r>
            <w:r w:rsidR="00DB5625"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bookmarkStart w:id="6" w:name="_GoBack"/>
            <w:bookmarkEnd w:id="6"/>
          </w:p>
        </w:tc>
      </w:tr>
      <w:tr w:rsidR="00351C94" w:rsidRPr="008A47A5" w14:paraId="587CD4A1" w14:textId="77777777" w:rsidTr="002D1E92">
        <w:tc>
          <w:tcPr>
            <w:tcW w:w="1878" w:type="pct"/>
          </w:tcPr>
          <w:p w14:paraId="38622F91" w14:textId="77777777" w:rsidR="00351C94" w:rsidRPr="008A47A5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453" w:type="pct"/>
          </w:tcPr>
          <w:p w14:paraId="29C7B11B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6CE23412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</w:tcPr>
          <w:p w14:paraId="3CF47985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09E6BB36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</w:tcPr>
          <w:p w14:paraId="73A8BC90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2B56D820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3DAE082F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</w:tr>
      <w:tr w:rsidR="00351C94" w14:paraId="01B697E8" w14:textId="77777777" w:rsidTr="002D1E92">
        <w:tc>
          <w:tcPr>
            <w:tcW w:w="1878" w:type="pct"/>
          </w:tcPr>
          <w:p w14:paraId="47F6115C" w14:textId="77777777" w:rsidR="00351C94" w:rsidRPr="008A47A5" w:rsidRDefault="00351C94" w:rsidP="002D1E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Объем налоговых расходов</w:t>
            </w:r>
          </w:p>
        </w:tc>
        <w:tc>
          <w:tcPr>
            <w:tcW w:w="453" w:type="pct"/>
          </w:tcPr>
          <w:p w14:paraId="4604CD57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4146510E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</w:tcPr>
          <w:p w14:paraId="41A066BE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4" w:type="pct"/>
          </w:tcPr>
          <w:p w14:paraId="41926D00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6" w:type="pct"/>
          </w:tcPr>
          <w:p w14:paraId="296C7B02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41B7C5AE" w14:textId="77777777" w:rsidR="00351C94" w:rsidRPr="008A47A5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5" w:type="pct"/>
          </w:tcPr>
          <w:p w14:paraId="422788C4" w14:textId="77777777" w:rsidR="00351C94" w:rsidRPr="00CD03DE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AE50AF6" w14:textId="610FE825" w:rsidR="00351C94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378"/>
      <w:bookmarkStart w:id="8" w:name="P1379"/>
      <w:bookmarkStart w:id="9" w:name="P1380"/>
      <w:bookmarkEnd w:id="7"/>
      <w:bookmarkEnd w:id="8"/>
      <w:bookmarkEnd w:id="9"/>
    </w:p>
    <w:p w14:paraId="3A49ADF5" w14:textId="77777777" w:rsidR="00165943" w:rsidRDefault="00165943" w:rsidP="0035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23A0A" w14:textId="77777777" w:rsidR="00351C94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A1BDB" w14:textId="77777777" w:rsidR="006809F0" w:rsidRDefault="006809F0" w:rsidP="00351C94">
      <w:pPr>
        <w:pStyle w:val="ConsPlusNormal"/>
        <w:jc w:val="right"/>
        <w:rPr>
          <w:rFonts w:ascii="Times New Roman" w:hAnsi="Times New Roman" w:cs="Times New Roman"/>
        </w:rPr>
      </w:pPr>
    </w:p>
    <w:p w14:paraId="4D001CC8" w14:textId="6492F97D" w:rsidR="00351C94" w:rsidRPr="0085475B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 xml:space="preserve">Приложение </w:t>
      </w:r>
      <w:r w:rsidR="001B3872">
        <w:rPr>
          <w:rFonts w:ascii="Times New Roman" w:hAnsi="Times New Roman" w:cs="Times New Roman"/>
        </w:rPr>
        <w:t>№</w:t>
      </w:r>
      <w:r w:rsidRPr="00854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185D03BE" w14:textId="77777777" w:rsidR="00351C94" w:rsidRPr="0085475B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14:paraId="0E19CED8" w14:textId="77777777" w:rsidR="00357A84" w:rsidRDefault="00351C94" w:rsidP="00357A8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57A84" w:rsidRPr="00A033F8">
        <w:rPr>
          <w:rFonts w:ascii="Times New Roman" w:hAnsi="Times New Roman" w:cs="Times New Roman"/>
        </w:rPr>
        <w:t xml:space="preserve">Развитие муниципальной службы в администрации </w:t>
      </w:r>
    </w:p>
    <w:p w14:paraId="145C5A47" w14:textId="0F20E553" w:rsidR="00351C94" w:rsidRPr="00475052" w:rsidRDefault="00357A84" w:rsidP="00357A84">
      <w:pPr>
        <w:pStyle w:val="ConsPlusNormal"/>
        <w:jc w:val="right"/>
        <w:rPr>
          <w:rFonts w:ascii="Times New Roman" w:hAnsi="Times New Roman" w:cs="Times New Roman"/>
        </w:rPr>
      </w:pPr>
      <w:r w:rsidRPr="00A033F8">
        <w:rPr>
          <w:rFonts w:ascii="Times New Roman" w:hAnsi="Times New Roman" w:cs="Times New Roman"/>
        </w:rPr>
        <w:t>города Магнитогорска</w:t>
      </w:r>
      <w:r w:rsidR="00351C94" w:rsidRPr="00FB3A6A">
        <w:rPr>
          <w:rFonts w:ascii="Times New Roman" w:hAnsi="Times New Roman" w:cs="Times New Roman"/>
        </w:rPr>
        <w:t>» на 2025-2030 годы</w:t>
      </w:r>
    </w:p>
    <w:p w14:paraId="36001136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3BA12008" w14:textId="77777777" w:rsidR="00351C94" w:rsidRPr="00626E7F" w:rsidRDefault="00351C94" w:rsidP="00351C9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0" w:name="P2307"/>
      <w:bookmarkEnd w:id="10"/>
      <w:r w:rsidRPr="00626E7F">
        <w:rPr>
          <w:rFonts w:ascii="Times New Roman" w:hAnsi="Times New Roman" w:cs="Times New Roman"/>
          <w:b/>
        </w:rPr>
        <w:t>ПАСПОРТ</w:t>
      </w:r>
    </w:p>
    <w:p w14:paraId="2F569D76" w14:textId="77777777" w:rsidR="00351C94" w:rsidRPr="00626E7F" w:rsidRDefault="00351C94" w:rsidP="00351C9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6E7F">
        <w:rPr>
          <w:rFonts w:ascii="Times New Roman" w:hAnsi="Times New Roman" w:cs="Times New Roman"/>
          <w:b/>
        </w:rPr>
        <w:t>Комплекса процессных мероприятий</w:t>
      </w:r>
    </w:p>
    <w:p w14:paraId="28E38771" w14:textId="0857F7BC" w:rsidR="00351C94" w:rsidRPr="00626E7F" w:rsidRDefault="00351C94" w:rsidP="00351C9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6E7F">
        <w:rPr>
          <w:rFonts w:ascii="Times New Roman" w:hAnsi="Times New Roman" w:cs="Times New Roman"/>
          <w:b/>
        </w:rPr>
        <w:t>«</w:t>
      </w:r>
      <w:r w:rsidR="00C87C88" w:rsidRPr="00626E7F">
        <w:rPr>
          <w:rFonts w:ascii="Times New Roman" w:hAnsi="Times New Roman" w:cs="Times New Roman"/>
          <w:b/>
        </w:rPr>
        <w:t>Реализация мероприятий по вопросам развития муниципальной службы</w:t>
      </w:r>
      <w:r w:rsidRPr="00626E7F">
        <w:rPr>
          <w:rFonts w:ascii="Times New Roman" w:hAnsi="Times New Roman" w:cs="Times New Roman"/>
          <w:b/>
        </w:rPr>
        <w:t>»</w:t>
      </w:r>
    </w:p>
    <w:p w14:paraId="3BCFD025" w14:textId="77777777" w:rsidR="00351C94" w:rsidRPr="00626E7F" w:rsidRDefault="00351C94" w:rsidP="00351C94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2E70E9F8" w14:textId="77777777" w:rsidR="00351C94" w:rsidRPr="00BD1688" w:rsidRDefault="00351C94" w:rsidP="00351C9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14:paraId="3CCC905B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28"/>
        <w:gridCol w:w="5866"/>
      </w:tblGrid>
      <w:tr w:rsidR="00351C94" w:rsidRPr="00BD1688" w14:paraId="215D7DC3" w14:textId="77777777" w:rsidTr="002D1E92"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AD4EB" w14:textId="77777777" w:rsidR="00351C94" w:rsidRPr="00BD1688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6F764" w14:textId="32CB6829" w:rsidR="00351C94" w:rsidRPr="00352F9F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F9F">
              <w:rPr>
                <w:rFonts w:ascii="Times New Roman" w:hAnsi="Times New Roman" w:cs="Times New Roman"/>
              </w:rPr>
              <w:t xml:space="preserve">Управление </w:t>
            </w:r>
            <w:r w:rsidR="00C87C88">
              <w:rPr>
                <w:rFonts w:ascii="Times New Roman" w:hAnsi="Times New Roman" w:cs="Times New Roman"/>
              </w:rPr>
              <w:t xml:space="preserve">муниципальной службы </w:t>
            </w:r>
            <w:r w:rsidRPr="00352F9F">
              <w:rPr>
                <w:rFonts w:ascii="Times New Roman" w:hAnsi="Times New Roman" w:cs="Times New Roman"/>
              </w:rPr>
              <w:t>администрации города Магнитогорска</w:t>
            </w:r>
          </w:p>
        </w:tc>
      </w:tr>
    </w:tbl>
    <w:p w14:paraId="1AAE71CA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315024F4" w14:textId="77777777" w:rsidR="00351C94" w:rsidRPr="00BD1688" w:rsidRDefault="00351C94" w:rsidP="00351C9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14:paraId="6AA684EC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"/>
        <w:gridCol w:w="3430"/>
        <w:gridCol w:w="1575"/>
        <w:gridCol w:w="3133"/>
        <w:gridCol w:w="1090"/>
        <w:gridCol w:w="1143"/>
        <w:gridCol w:w="1017"/>
        <w:gridCol w:w="852"/>
        <w:gridCol w:w="846"/>
        <w:gridCol w:w="846"/>
      </w:tblGrid>
      <w:tr w:rsidR="00351C94" w:rsidRPr="00FB3A6A" w14:paraId="6FB8DF8A" w14:textId="77777777" w:rsidTr="002D1E92">
        <w:tc>
          <w:tcPr>
            <w:tcW w:w="259" w:type="pct"/>
            <w:vMerge w:val="restart"/>
            <w:vAlign w:val="center"/>
          </w:tcPr>
          <w:p w14:paraId="11463B3D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67" w:type="pct"/>
            <w:vMerge w:val="restart"/>
            <w:vAlign w:val="center"/>
          </w:tcPr>
          <w:p w14:paraId="4E5B3D0B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6" w:type="pct"/>
            <w:vMerge w:val="restart"/>
            <w:vAlign w:val="center"/>
          </w:tcPr>
          <w:p w14:paraId="1D41BD71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66" w:type="pct"/>
            <w:vMerge w:val="restart"/>
            <w:vAlign w:val="center"/>
          </w:tcPr>
          <w:p w14:paraId="7E0D67D9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972" w:type="pct"/>
            <w:gridSpan w:val="6"/>
            <w:vAlign w:val="center"/>
          </w:tcPr>
          <w:p w14:paraId="6355DAD4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51C94" w:rsidRPr="00FB3A6A" w14:paraId="2B446F24" w14:textId="77777777" w:rsidTr="002D1E92">
        <w:tc>
          <w:tcPr>
            <w:tcW w:w="259" w:type="pct"/>
            <w:vMerge/>
          </w:tcPr>
          <w:p w14:paraId="226499E2" w14:textId="77777777" w:rsidR="00351C94" w:rsidRPr="00FB3A6A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pct"/>
            <w:vMerge/>
          </w:tcPr>
          <w:p w14:paraId="08704A8C" w14:textId="77777777" w:rsidR="00351C94" w:rsidRPr="00FB3A6A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14:paraId="56E88F5C" w14:textId="77777777" w:rsidR="00351C94" w:rsidRPr="00FB3A6A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Merge/>
          </w:tcPr>
          <w:p w14:paraId="32D0A699" w14:textId="77777777" w:rsidR="00351C94" w:rsidRPr="00FB3A6A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Align w:val="center"/>
          </w:tcPr>
          <w:p w14:paraId="0993FDD3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9" w:type="pct"/>
            <w:vAlign w:val="center"/>
          </w:tcPr>
          <w:p w14:paraId="0D7D2AA6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6" w:type="pct"/>
            <w:vAlign w:val="center"/>
          </w:tcPr>
          <w:p w14:paraId="15D9CF1D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90" w:type="pct"/>
            <w:vAlign w:val="center"/>
          </w:tcPr>
          <w:p w14:paraId="5FEB56D6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8" w:type="pct"/>
            <w:vAlign w:val="center"/>
          </w:tcPr>
          <w:p w14:paraId="626F3EA2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88" w:type="pct"/>
            <w:vAlign w:val="center"/>
          </w:tcPr>
          <w:p w14:paraId="60C2C675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2030</w:t>
            </w:r>
          </w:p>
        </w:tc>
      </w:tr>
      <w:tr w:rsidR="00351C94" w:rsidRPr="00FB3A6A" w14:paraId="5D438962" w14:textId="77777777" w:rsidTr="002D1E92">
        <w:tc>
          <w:tcPr>
            <w:tcW w:w="259" w:type="pct"/>
          </w:tcPr>
          <w:p w14:paraId="7B687C7C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pct"/>
          </w:tcPr>
          <w:p w14:paraId="727C9B07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315450A8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pct"/>
          </w:tcPr>
          <w:p w14:paraId="0AA71347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</w:tcPr>
          <w:p w14:paraId="469B40E4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pct"/>
          </w:tcPr>
          <w:p w14:paraId="4D154A36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" w:type="pct"/>
          </w:tcPr>
          <w:p w14:paraId="44CCDC39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" w:type="pct"/>
          </w:tcPr>
          <w:p w14:paraId="0229520C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" w:type="pct"/>
          </w:tcPr>
          <w:p w14:paraId="063D59F3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" w:type="pct"/>
          </w:tcPr>
          <w:p w14:paraId="7AB06C9C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10</w:t>
            </w:r>
          </w:p>
        </w:tc>
      </w:tr>
      <w:tr w:rsidR="009D162C" w:rsidRPr="00FB3A6A" w14:paraId="1316F33F" w14:textId="77777777" w:rsidTr="009D162C">
        <w:tc>
          <w:tcPr>
            <w:tcW w:w="5000" w:type="pct"/>
            <w:gridSpan w:val="10"/>
          </w:tcPr>
          <w:p w14:paraId="7A8673D7" w14:textId="6C4AFC79" w:rsidR="009D162C" w:rsidRPr="00FB3A6A" w:rsidRDefault="009D162C" w:rsidP="00DA65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Задача 1. «Совершенствование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администрации города Магнитогорска»</w:t>
            </w:r>
          </w:p>
        </w:tc>
      </w:tr>
      <w:tr w:rsidR="00351C94" w:rsidRPr="00FB3A6A" w14:paraId="68916D38" w14:textId="77777777" w:rsidTr="002D1E92">
        <w:tc>
          <w:tcPr>
            <w:tcW w:w="259" w:type="pct"/>
          </w:tcPr>
          <w:p w14:paraId="727E8057" w14:textId="77777777" w:rsidR="00351C94" w:rsidRPr="00FB3A6A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7" w:type="pct"/>
          </w:tcPr>
          <w:p w14:paraId="7A0E7C3E" w14:textId="66081836" w:rsidR="00351C94" w:rsidRPr="00FB3A6A" w:rsidRDefault="000451ED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Доля высшей группы должностей муниципальной службы администрации города Магнитогорска, на которые сформирован кадровый резерв, в процентах от штатной численности должностей муниципальной службы</w:t>
            </w:r>
          </w:p>
        </w:tc>
        <w:tc>
          <w:tcPr>
            <w:tcW w:w="536" w:type="pct"/>
          </w:tcPr>
          <w:p w14:paraId="18C1536E" w14:textId="34A63FED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pct"/>
          </w:tcPr>
          <w:p w14:paraId="4BAA7502" w14:textId="4C45C32F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1" w:type="pct"/>
          </w:tcPr>
          <w:p w14:paraId="6557A398" w14:textId="2B5DB04D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9" w:type="pct"/>
          </w:tcPr>
          <w:p w14:paraId="6E2BDE33" w14:textId="444145BA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6" w:type="pct"/>
          </w:tcPr>
          <w:p w14:paraId="23F83E85" w14:textId="171CBC8D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0" w:type="pct"/>
          </w:tcPr>
          <w:p w14:paraId="05832EB0" w14:textId="447A27BE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" w:type="pct"/>
          </w:tcPr>
          <w:p w14:paraId="14A2DC86" w14:textId="52201A85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" w:type="pct"/>
          </w:tcPr>
          <w:p w14:paraId="46F2B834" w14:textId="26444224" w:rsidR="00351C94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</w:tr>
      <w:tr w:rsidR="000451ED" w:rsidRPr="00FB3A6A" w14:paraId="10D16F80" w14:textId="77777777" w:rsidTr="002D1E92">
        <w:tc>
          <w:tcPr>
            <w:tcW w:w="259" w:type="pct"/>
          </w:tcPr>
          <w:p w14:paraId="5FF0B8C3" w14:textId="4DAF453C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7" w:type="pct"/>
          </w:tcPr>
          <w:p w14:paraId="30ED049B" w14:textId="557C2FA3" w:rsidR="000451ED" w:rsidRPr="00FB3A6A" w:rsidRDefault="000451ED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 xml:space="preserve">Доля главной  группы должностей </w:t>
            </w:r>
            <w:r w:rsidRPr="00FB3A6A">
              <w:rPr>
                <w:rFonts w:ascii="Times New Roman" w:hAnsi="Times New Roman" w:cs="Times New Roman"/>
              </w:rPr>
              <w:lastRenderedPageBreak/>
              <w:t>муниципальной службы администрации города Магнитогорска, на которые сформирован кадровый резерв, в процентах от штатной численности должностей муниципальной службы</w:t>
            </w:r>
          </w:p>
        </w:tc>
        <w:tc>
          <w:tcPr>
            <w:tcW w:w="536" w:type="pct"/>
          </w:tcPr>
          <w:p w14:paraId="0FD67A24" w14:textId="6DA23BA4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66" w:type="pct"/>
          </w:tcPr>
          <w:p w14:paraId="321863A9" w14:textId="03D6EDF4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1" w:type="pct"/>
          </w:tcPr>
          <w:p w14:paraId="6CB42727" w14:textId="6773685B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9" w:type="pct"/>
          </w:tcPr>
          <w:p w14:paraId="564EFE6D" w14:textId="5177462C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6" w:type="pct"/>
          </w:tcPr>
          <w:p w14:paraId="2F836DCC" w14:textId="67CBDB07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0" w:type="pct"/>
          </w:tcPr>
          <w:p w14:paraId="6017E88D" w14:textId="129E7B9B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" w:type="pct"/>
          </w:tcPr>
          <w:p w14:paraId="104140F8" w14:textId="64F8978A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" w:type="pct"/>
          </w:tcPr>
          <w:p w14:paraId="3266121B" w14:textId="2FDA65BF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90</w:t>
            </w:r>
          </w:p>
        </w:tc>
      </w:tr>
      <w:tr w:rsidR="000451ED" w:rsidRPr="00FB3A6A" w14:paraId="505F4A3C" w14:textId="77777777" w:rsidTr="002D1E92">
        <w:tc>
          <w:tcPr>
            <w:tcW w:w="259" w:type="pct"/>
          </w:tcPr>
          <w:p w14:paraId="65983402" w14:textId="72AFB583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7" w:type="pct"/>
          </w:tcPr>
          <w:p w14:paraId="1B1016B5" w14:textId="59D35B00" w:rsidR="000451ED" w:rsidRPr="00FB3A6A" w:rsidRDefault="000451ED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Проведение конкурсов на включение в кадровый резерв</w:t>
            </w:r>
          </w:p>
        </w:tc>
        <w:tc>
          <w:tcPr>
            <w:tcW w:w="536" w:type="pct"/>
          </w:tcPr>
          <w:p w14:paraId="5343D965" w14:textId="10AB280A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6" w:type="pct"/>
          </w:tcPr>
          <w:p w14:paraId="6CF7E802" w14:textId="112BD0EA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</w:tcPr>
          <w:p w14:paraId="7D8C7947" w14:textId="58FA6D35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" w:type="pct"/>
          </w:tcPr>
          <w:p w14:paraId="11158FDB" w14:textId="1A3C800B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</w:tcPr>
          <w:p w14:paraId="033C902A" w14:textId="1E08EE28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</w:tcPr>
          <w:p w14:paraId="4573594C" w14:textId="57A524EF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</w:tcPr>
          <w:p w14:paraId="7535A1BC" w14:textId="7586CBB3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</w:tcPr>
          <w:p w14:paraId="258A9412" w14:textId="4F417AED" w:rsidR="000451ED" w:rsidRPr="00FB3A6A" w:rsidRDefault="000451ED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4</w:t>
            </w:r>
          </w:p>
        </w:tc>
      </w:tr>
      <w:tr w:rsidR="009D162C" w:rsidRPr="00FB3A6A" w14:paraId="5B034B7A" w14:textId="77777777" w:rsidTr="009D162C">
        <w:tc>
          <w:tcPr>
            <w:tcW w:w="5000" w:type="pct"/>
            <w:gridSpan w:val="10"/>
          </w:tcPr>
          <w:p w14:paraId="0F7D7522" w14:textId="7DF3AD66" w:rsidR="009D162C" w:rsidRPr="00FB3A6A" w:rsidRDefault="009D162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Задача 2. «Повышение квалификации муниципальных служащих администрации города Магнитогорска»</w:t>
            </w:r>
          </w:p>
        </w:tc>
      </w:tr>
      <w:tr w:rsidR="009D162C" w:rsidRPr="00FB3A6A" w14:paraId="43A7C619" w14:textId="77777777" w:rsidTr="002D1E92">
        <w:tc>
          <w:tcPr>
            <w:tcW w:w="259" w:type="pct"/>
          </w:tcPr>
          <w:p w14:paraId="76DDDB65" w14:textId="22066C21" w:rsidR="009D162C" w:rsidRPr="00FB3A6A" w:rsidRDefault="00FB66AF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pct"/>
          </w:tcPr>
          <w:p w14:paraId="3836A562" w14:textId="192EFDA9" w:rsidR="009D162C" w:rsidRPr="00FB3A6A" w:rsidRDefault="005F56A2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Количество</w:t>
            </w:r>
            <w:r w:rsidR="0001430C" w:rsidRPr="00FB3A6A">
              <w:rPr>
                <w:rFonts w:ascii="Times New Roman" w:hAnsi="Times New Roman" w:cs="Times New Roman"/>
              </w:rPr>
              <w:t xml:space="preserve"> муниципальных служащих администрации города Магнитогорска, прошедших профессиональную переподготовку, повышение квалификации</w:t>
            </w:r>
          </w:p>
        </w:tc>
        <w:tc>
          <w:tcPr>
            <w:tcW w:w="536" w:type="pct"/>
          </w:tcPr>
          <w:p w14:paraId="23736576" w14:textId="2302EFAD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66" w:type="pct"/>
          </w:tcPr>
          <w:p w14:paraId="1D0836F0" w14:textId="42B1830F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" w:type="pct"/>
          </w:tcPr>
          <w:p w14:paraId="5F304B36" w14:textId="2EFDADAB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" w:type="pct"/>
          </w:tcPr>
          <w:p w14:paraId="5AC22F08" w14:textId="54FC3D15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" w:type="pct"/>
          </w:tcPr>
          <w:p w14:paraId="66932CA2" w14:textId="6BC01ECD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" w:type="pct"/>
          </w:tcPr>
          <w:p w14:paraId="37241DD1" w14:textId="446A85F3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" w:type="pct"/>
          </w:tcPr>
          <w:p w14:paraId="7F98A207" w14:textId="45A18F46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" w:type="pct"/>
          </w:tcPr>
          <w:p w14:paraId="1D8CF535" w14:textId="62023BA8" w:rsidR="009D162C" w:rsidRPr="00FB3A6A" w:rsidRDefault="0001430C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3A6A">
              <w:rPr>
                <w:rFonts w:ascii="Times New Roman" w:hAnsi="Times New Roman" w:cs="Times New Roman"/>
              </w:rPr>
              <w:t>15</w:t>
            </w:r>
          </w:p>
        </w:tc>
      </w:tr>
    </w:tbl>
    <w:p w14:paraId="2E17DE61" w14:textId="77777777" w:rsidR="00351C94" w:rsidRPr="00626E7F" w:rsidRDefault="00351C94" w:rsidP="00351C94">
      <w:pPr>
        <w:pStyle w:val="ConsPlusNormal"/>
        <w:pageBreakBefore/>
        <w:jc w:val="center"/>
        <w:outlineLvl w:val="1"/>
        <w:rPr>
          <w:rFonts w:ascii="Times New Roman" w:hAnsi="Times New Roman" w:cs="Times New Roman"/>
          <w:b/>
        </w:rPr>
      </w:pPr>
      <w:r w:rsidRPr="00626E7F">
        <w:rPr>
          <w:rFonts w:ascii="Times New Roman" w:hAnsi="Times New Roman" w:cs="Times New Roman"/>
          <w:b/>
        </w:rPr>
        <w:lastRenderedPageBreak/>
        <w:t>3. Мероприятия (результаты) комплекса процессных мероприятий</w:t>
      </w:r>
    </w:p>
    <w:p w14:paraId="64BAEB54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3329"/>
        <w:gridCol w:w="1415"/>
        <w:gridCol w:w="3157"/>
        <w:gridCol w:w="2928"/>
        <w:gridCol w:w="564"/>
        <w:gridCol w:w="564"/>
        <w:gridCol w:w="564"/>
        <w:gridCol w:w="564"/>
        <w:gridCol w:w="564"/>
        <w:gridCol w:w="564"/>
      </w:tblGrid>
      <w:tr w:rsidR="0052584C" w:rsidRPr="00BE6D2D" w14:paraId="2BC5ED93" w14:textId="77777777" w:rsidTr="002D1E92">
        <w:tc>
          <w:tcPr>
            <w:tcW w:w="0" w:type="auto"/>
            <w:vMerge w:val="restart"/>
            <w:vAlign w:val="center"/>
          </w:tcPr>
          <w:p w14:paraId="71E2E947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14:paraId="291C3AFC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14:paraId="3B0FA87E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0" w:type="auto"/>
            <w:vMerge w:val="restart"/>
            <w:vAlign w:val="center"/>
          </w:tcPr>
          <w:p w14:paraId="62BFC688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0" w:type="auto"/>
            <w:vMerge w:val="restart"/>
          </w:tcPr>
          <w:p w14:paraId="72304AA9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41AD2DE1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52584C" w:rsidRPr="00BE6D2D" w14:paraId="7CFB0BE0" w14:textId="77777777" w:rsidTr="002D1E92">
        <w:tc>
          <w:tcPr>
            <w:tcW w:w="0" w:type="auto"/>
            <w:vMerge/>
          </w:tcPr>
          <w:p w14:paraId="6337FC43" w14:textId="77777777" w:rsidR="00351C94" w:rsidRPr="00BE6D2D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D58AB3" w14:textId="77777777" w:rsidR="00351C94" w:rsidRPr="00BE6D2D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36F89B" w14:textId="77777777" w:rsidR="00351C94" w:rsidRPr="00BE6D2D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EC044A" w14:textId="77777777" w:rsidR="00351C94" w:rsidRPr="00BE6D2D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6D4448" w14:textId="77777777" w:rsidR="00351C94" w:rsidRPr="00BE6D2D" w:rsidRDefault="00351C94" w:rsidP="002D1E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AE136E0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14:paraId="3D031C79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vAlign w:val="center"/>
          </w:tcPr>
          <w:p w14:paraId="3B68136B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  <w:vAlign w:val="center"/>
          </w:tcPr>
          <w:p w14:paraId="22BDB1F6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  <w:vAlign w:val="center"/>
          </w:tcPr>
          <w:p w14:paraId="6260E5C9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  <w:vAlign w:val="center"/>
          </w:tcPr>
          <w:p w14:paraId="3A5C2B6F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2030</w:t>
            </w:r>
          </w:p>
        </w:tc>
      </w:tr>
      <w:tr w:rsidR="0052584C" w:rsidRPr="00BE6D2D" w14:paraId="6F005058" w14:textId="77777777" w:rsidTr="002D1E92">
        <w:tc>
          <w:tcPr>
            <w:tcW w:w="0" w:type="auto"/>
            <w:vAlign w:val="center"/>
          </w:tcPr>
          <w:p w14:paraId="46038650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1044814F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2F2169CC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2FE4967F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F6E4260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73F55E93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273A176D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7AA18B55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6B3ACF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06BBE5A7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7165F1F6" w14:textId="77777777" w:rsidR="00351C94" w:rsidRPr="00BE6D2D" w:rsidRDefault="00351C94" w:rsidP="002D1E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12</w:t>
            </w:r>
          </w:p>
        </w:tc>
      </w:tr>
      <w:tr w:rsidR="00351C94" w:rsidRPr="00BE6D2D" w14:paraId="64821DB8" w14:textId="77777777" w:rsidTr="002D1E92">
        <w:tc>
          <w:tcPr>
            <w:tcW w:w="0" w:type="auto"/>
            <w:gridSpan w:val="11"/>
          </w:tcPr>
          <w:p w14:paraId="7A17220C" w14:textId="1F270995" w:rsidR="00351C94" w:rsidRPr="00BE6D2D" w:rsidRDefault="005F56A2" w:rsidP="002D1E92">
            <w:pPr>
              <w:pStyle w:val="ConsPlusNormal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Задача 1. «Совершенствование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администрации города Магнитогорска»</w:t>
            </w:r>
          </w:p>
        </w:tc>
      </w:tr>
      <w:tr w:rsidR="00BE6D2D" w:rsidRPr="00BE6D2D" w14:paraId="3E6FA376" w14:textId="77777777" w:rsidTr="00BE6D2D">
        <w:trPr>
          <w:trHeight w:val="1357"/>
        </w:trPr>
        <w:tc>
          <w:tcPr>
            <w:tcW w:w="0" w:type="auto"/>
          </w:tcPr>
          <w:p w14:paraId="6EBB0351" w14:textId="77777777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14:paraId="177B34B6" w14:textId="44EDE443" w:rsidR="0052584C" w:rsidRPr="00BE6D2D" w:rsidRDefault="0052584C" w:rsidP="00A035F3">
            <w:pPr>
              <w:pStyle w:val="ConsPlusNormal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Количество подготовленных и проведенных конкурсов на включение кандидатов в кадровый резерв</w:t>
            </w:r>
          </w:p>
        </w:tc>
        <w:tc>
          <w:tcPr>
            <w:tcW w:w="0" w:type="auto"/>
          </w:tcPr>
          <w:p w14:paraId="6CA1EE60" w14:textId="77777777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да (1) / нет (0)</w:t>
            </w:r>
          </w:p>
        </w:tc>
        <w:tc>
          <w:tcPr>
            <w:tcW w:w="0" w:type="auto"/>
          </w:tcPr>
          <w:p w14:paraId="3CBE6857" w14:textId="686EB462" w:rsidR="0052584C" w:rsidRPr="00BE6D2D" w:rsidRDefault="0052584C" w:rsidP="001973DF">
            <w:pPr>
              <w:rPr>
                <w:rFonts w:ascii="Times New Roman" w:hAnsi="Times New Roman" w:cs="Times New Roman"/>
                <w:lang w:eastAsia="ru-RU"/>
              </w:rPr>
            </w:pPr>
            <w:r w:rsidRPr="00BE6D2D">
              <w:rPr>
                <w:rFonts w:ascii="Times New Roman" w:eastAsiaTheme="minorEastAsia" w:hAnsi="Times New Roman" w:cs="Times New Roman"/>
                <w:lang w:eastAsia="ru-RU"/>
              </w:rPr>
              <w:t>Подготовлено и проведено  конкурсов на включение кандидатов в кадровый резерв</w:t>
            </w:r>
          </w:p>
        </w:tc>
        <w:tc>
          <w:tcPr>
            <w:tcW w:w="0" w:type="auto"/>
            <w:shd w:val="clear" w:color="auto" w:fill="auto"/>
          </w:tcPr>
          <w:p w14:paraId="11893CBC" w14:textId="381C1654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8EBA660" w14:textId="28916E5B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5AA5E9" w14:textId="6E436ABA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9BD135" w14:textId="2B626153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B5B7DF" w14:textId="783C7B73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5BA2C8" w14:textId="4358E3DD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80920B" w14:textId="442A5D24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</w:tr>
      <w:tr w:rsidR="0052584C" w:rsidRPr="00BE6D2D" w14:paraId="0B3BF4D0" w14:textId="77777777" w:rsidTr="00777765">
        <w:tc>
          <w:tcPr>
            <w:tcW w:w="0" w:type="auto"/>
          </w:tcPr>
          <w:p w14:paraId="5BDEBC42" w14:textId="77777777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14:paraId="0AE91A61" w14:textId="755AA6DE" w:rsidR="0052584C" w:rsidRPr="00BE6D2D" w:rsidRDefault="0052584C" w:rsidP="00A035F3">
            <w:pPr>
              <w:pStyle w:val="ConsPlusNormal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Количество муниципальных служащих, прошедших профессиональную переподготовку, повышение квалификации</w:t>
            </w:r>
          </w:p>
        </w:tc>
        <w:tc>
          <w:tcPr>
            <w:tcW w:w="0" w:type="auto"/>
          </w:tcPr>
          <w:p w14:paraId="2BA5AC05" w14:textId="0DC11E6A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да (1) / нет (0)</w:t>
            </w:r>
          </w:p>
        </w:tc>
        <w:tc>
          <w:tcPr>
            <w:tcW w:w="0" w:type="auto"/>
          </w:tcPr>
          <w:p w14:paraId="0DC4F8D0" w14:textId="6075485C" w:rsidR="0052584C" w:rsidRPr="00BE6D2D" w:rsidRDefault="0052584C" w:rsidP="001973DF">
            <w:pPr>
              <w:pStyle w:val="ConsPlusNormal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Муниципальные служащие, прошедшие профессиональную переподготовку, повышение квалификации</w:t>
            </w:r>
          </w:p>
        </w:tc>
        <w:tc>
          <w:tcPr>
            <w:tcW w:w="0" w:type="auto"/>
            <w:shd w:val="clear" w:color="auto" w:fill="auto"/>
          </w:tcPr>
          <w:p w14:paraId="42D19253" w14:textId="7CE74587" w:rsidR="0052584C" w:rsidRPr="00BE6D2D" w:rsidRDefault="0052584C" w:rsidP="005F56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6D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F0255E0" w14:textId="4F6341E8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A549D1" w14:textId="2DE4307B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0DAFCA" w14:textId="2624B84D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1DC28E" w14:textId="69BF1EBD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BDAA43" w14:textId="640B1E69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399CAA" w14:textId="199A959D" w:rsidR="0052584C" w:rsidRPr="00BE6D2D" w:rsidRDefault="0052584C" w:rsidP="00777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D2D">
              <w:rPr>
                <w:rFonts w:ascii="Times New Roman" w:hAnsi="Times New Roman" w:cs="Times New Roman"/>
              </w:rPr>
              <w:t>1</w:t>
            </w:r>
          </w:p>
        </w:tc>
      </w:tr>
    </w:tbl>
    <w:p w14:paraId="386A6BB2" w14:textId="77777777" w:rsidR="00351C94" w:rsidRPr="00BD1688" w:rsidRDefault="00351C94" w:rsidP="00351C94">
      <w:pPr>
        <w:pStyle w:val="ConsPlusNormal"/>
        <w:jc w:val="both"/>
        <w:rPr>
          <w:rFonts w:ascii="Times New Roman" w:hAnsi="Times New Roman" w:cs="Times New Roman"/>
        </w:rPr>
      </w:pPr>
    </w:p>
    <w:p w14:paraId="2FE8442C" w14:textId="77777777" w:rsidR="00351C94" w:rsidRPr="00BD1688" w:rsidRDefault="00351C94" w:rsidP="00351C94">
      <w:pPr>
        <w:pStyle w:val="ConsPlusNormal"/>
        <w:rPr>
          <w:rFonts w:ascii="Times New Roman" w:hAnsi="Times New Roman" w:cs="Times New Roman"/>
        </w:rPr>
        <w:sectPr w:rsidR="00351C94" w:rsidRPr="00BD1688" w:rsidSect="002D1E92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  <w:bookmarkStart w:id="11" w:name="P2436"/>
      <w:bookmarkEnd w:id="11"/>
    </w:p>
    <w:p w14:paraId="7C8C193B" w14:textId="320F9044" w:rsidR="00351C94" w:rsidRPr="0085475B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lastRenderedPageBreak/>
        <w:t xml:space="preserve">Приложение </w:t>
      </w:r>
      <w:r w:rsidR="001B3872">
        <w:rPr>
          <w:rFonts w:ascii="Times New Roman" w:hAnsi="Times New Roman" w:cs="Times New Roman"/>
        </w:rPr>
        <w:t>№</w:t>
      </w:r>
      <w:r w:rsidRPr="00854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25B0F70E" w14:textId="77777777" w:rsidR="00351C94" w:rsidRPr="0085475B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14:paraId="20BA3732" w14:textId="77777777" w:rsidR="00357A84" w:rsidRDefault="00351C94" w:rsidP="00357A8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57A84" w:rsidRPr="00A033F8">
        <w:rPr>
          <w:rFonts w:ascii="Times New Roman" w:hAnsi="Times New Roman" w:cs="Times New Roman"/>
        </w:rPr>
        <w:t xml:space="preserve">Развитие муниципальной службы в администрации </w:t>
      </w:r>
    </w:p>
    <w:p w14:paraId="20D692C0" w14:textId="22E445E5" w:rsidR="00351C94" w:rsidRPr="00475052" w:rsidRDefault="00357A84" w:rsidP="00357A84">
      <w:pPr>
        <w:pStyle w:val="ConsPlusNormal"/>
        <w:jc w:val="right"/>
        <w:rPr>
          <w:rFonts w:ascii="Times New Roman" w:hAnsi="Times New Roman" w:cs="Times New Roman"/>
        </w:rPr>
      </w:pPr>
      <w:r w:rsidRPr="00A033F8">
        <w:rPr>
          <w:rFonts w:ascii="Times New Roman" w:hAnsi="Times New Roman" w:cs="Times New Roman"/>
        </w:rPr>
        <w:t>города Магнитогорска</w:t>
      </w:r>
      <w:r w:rsidR="00351C94">
        <w:rPr>
          <w:rFonts w:ascii="Times New Roman" w:hAnsi="Times New Roman" w:cs="Times New Roman"/>
        </w:rPr>
        <w:t>»</w:t>
      </w:r>
      <w:r w:rsidR="00351C94" w:rsidRPr="0085475B">
        <w:rPr>
          <w:rFonts w:ascii="Times New Roman" w:hAnsi="Times New Roman" w:cs="Times New Roman"/>
        </w:rPr>
        <w:t xml:space="preserve"> на 202</w:t>
      </w:r>
      <w:r w:rsidR="00351C94">
        <w:rPr>
          <w:rFonts w:ascii="Times New Roman" w:hAnsi="Times New Roman" w:cs="Times New Roman"/>
        </w:rPr>
        <w:t>5-2030</w:t>
      </w:r>
      <w:r w:rsidR="00351C94" w:rsidRPr="0085475B">
        <w:rPr>
          <w:rFonts w:ascii="Times New Roman" w:hAnsi="Times New Roman" w:cs="Times New Roman"/>
        </w:rPr>
        <w:t xml:space="preserve"> годы</w:t>
      </w:r>
    </w:p>
    <w:p w14:paraId="62C8A577" w14:textId="77777777" w:rsidR="00351C94" w:rsidRPr="00626E7F" w:rsidRDefault="00351C94" w:rsidP="00351C94">
      <w:pPr>
        <w:pStyle w:val="ConsPlusTitle"/>
        <w:jc w:val="center"/>
        <w:rPr>
          <w:rFonts w:ascii="Times New Roman" w:hAnsi="Times New Roman" w:cs="Times New Roman"/>
        </w:rPr>
      </w:pPr>
    </w:p>
    <w:p w14:paraId="4680BEA4" w14:textId="4E3FFADA" w:rsidR="00351C94" w:rsidRPr="00626E7F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26E7F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Финансовое обеспечение реализации муниципальной программы за счет всех источников финансирования</w:t>
      </w:r>
    </w:p>
    <w:p w14:paraId="541E6F72" w14:textId="77777777" w:rsidR="00351C94" w:rsidRPr="00626E7F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2801"/>
        <w:gridCol w:w="2114"/>
        <w:gridCol w:w="1886"/>
        <w:gridCol w:w="1056"/>
        <w:gridCol w:w="1056"/>
        <w:gridCol w:w="1056"/>
        <w:gridCol w:w="1056"/>
        <w:gridCol w:w="1056"/>
        <w:gridCol w:w="1056"/>
        <w:gridCol w:w="1202"/>
      </w:tblGrid>
      <w:tr w:rsidR="001C12CA" w:rsidRPr="008A47A5" w14:paraId="744EDD41" w14:textId="77777777" w:rsidTr="001C12CA">
        <w:tc>
          <w:tcPr>
            <w:tcW w:w="2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866" w14:textId="77777777" w:rsidR="001C12CA" w:rsidRPr="008A47A5" w:rsidRDefault="001C12CA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EAE" w14:textId="77777777" w:rsidR="001C12CA" w:rsidRPr="008A47A5" w:rsidRDefault="001C12CA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9F2" w14:textId="77777777" w:rsidR="001C12CA" w:rsidRPr="008A47A5" w:rsidRDefault="001C12CA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F7F" w14:textId="77777777" w:rsidR="001C12CA" w:rsidRPr="008A47A5" w:rsidRDefault="001C12CA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2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E7582" w14:textId="77777777" w:rsidR="001C12CA" w:rsidRPr="008A47A5" w:rsidRDefault="001C12CA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Расходы (тыс. руб.), годы</w:t>
            </w:r>
          </w:p>
        </w:tc>
      </w:tr>
      <w:tr w:rsidR="00351C94" w:rsidRPr="008A47A5" w14:paraId="564E7EF6" w14:textId="77777777" w:rsidTr="002D1E92"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F70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2E0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524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0C9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62A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D7A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A4F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2027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9E3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2028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45A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733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2030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2E595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</w:tr>
      <w:tr w:rsidR="00351C94" w:rsidRPr="008A47A5" w14:paraId="6D0477D0" w14:textId="77777777" w:rsidTr="002D1E92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AB2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4A6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0CF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A22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864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D3C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684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058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CB0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B47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C2FD9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</w:tr>
      <w:tr w:rsidR="00FA6082" w:rsidRPr="008A47A5" w14:paraId="24200193" w14:textId="77777777" w:rsidTr="001C12CA">
        <w:tc>
          <w:tcPr>
            <w:tcW w:w="2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A8D" w14:textId="12D7A023" w:rsidR="00FA6082" w:rsidRPr="008A47A5" w:rsidRDefault="000305EA" w:rsidP="0003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1EC" w14:textId="77777777" w:rsidR="00FA6082" w:rsidRDefault="00FA6082" w:rsidP="00FA6082">
            <w:pPr>
              <w:pStyle w:val="ConsPlusNormal"/>
              <w:rPr>
                <w:rFonts w:ascii="Times New Roman" w:hAnsi="Times New Roman" w:cs="Times New Roman"/>
              </w:rPr>
            </w:pPr>
            <w:r w:rsidRPr="008A47A5">
              <w:rPr>
                <w:rFonts w:ascii="Times New Roman CYR" w:eastAsia="Times New Roman" w:hAnsi="Times New Roman CYR" w:cs="Times New Roman CYR"/>
              </w:rPr>
              <w:t>Муниципальная программа «</w:t>
            </w:r>
            <w:r w:rsidRPr="00A033F8">
              <w:rPr>
                <w:rFonts w:ascii="Times New Roman" w:hAnsi="Times New Roman" w:cs="Times New Roman"/>
              </w:rPr>
              <w:t xml:space="preserve">Развитие муниципальной службы в администрации </w:t>
            </w:r>
          </w:p>
          <w:p w14:paraId="341FB3F5" w14:textId="46271D1F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033F8">
              <w:rPr>
                <w:rFonts w:ascii="Times New Roman" w:hAnsi="Times New Roman" w:cs="Times New Roman"/>
              </w:rPr>
              <w:t>города Магнитогорска</w:t>
            </w: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78496" w14:textId="58029C35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 xml:space="preserve">Управление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муниципальной службы администрации </w:t>
            </w: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города Магнитогорска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C61" w14:textId="77777777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F92" w14:textId="0292D486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EB4" w14:textId="6CB9DDB8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836" w14:textId="75290763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D2B" w14:textId="12BAC9F6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C5037">
              <w:rPr>
                <w:rFonts w:ascii="Times New Roman" w:hAnsi="Times New Roman" w:cs="Times New Roman"/>
              </w:rPr>
              <w:t>5,3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462" w14:textId="68A6FC22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Pr="008C503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4AC" w14:textId="125C4796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D71B5" w14:textId="360716ED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322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51C94" w:rsidRPr="008A47A5" w14:paraId="281BE328" w14:textId="77777777" w:rsidTr="002D1E92"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F8D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B8B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1F22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AD0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0C6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326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CC4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B61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959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59D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C52A9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</w:tr>
      <w:tr w:rsidR="00351C94" w:rsidRPr="008A47A5" w14:paraId="17CAB930" w14:textId="77777777" w:rsidTr="002D1E92"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D21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C4A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F96F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3CA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CA1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3B6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1EF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F56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9DA3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8C0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86BC2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</w:tr>
      <w:tr w:rsidR="00FA6082" w:rsidRPr="008A47A5" w14:paraId="30C8F220" w14:textId="77777777" w:rsidTr="001C12CA"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A65" w14:textId="77777777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B3A" w14:textId="77777777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A78C" w14:textId="77777777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9C7" w14:textId="77777777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бюджет города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1EB" w14:textId="59B3917B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A21" w14:textId="4D87B5B1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1F3" w14:textId="6A4D0514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8C50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893" w14:textId="5A660622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C5037">
              <w:rPr>
                <w:rFonts w:ascii="Times New Roman" w:hAnsi="Times New Roman" w:cs="Times New Roman"/>
              </w:rPr>
              <w:t>5,3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C50" w14:textId="60AC0DDE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Pr="008C503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BE5" w14:textId="76B27DA9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A11" w14:textId="6264DB9F" w:rsidR="00FA6082" w:rsidRPr="008A47A5" w:rsidRDefault="00FA6082" w:rsidP="00FA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322</w:t>
            </w:r>
            <w:r w:rsidRPr="008C50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51C94" w:rsidRPr="008A47A5" w14:paraId="796D7D9B" w14:textId="77777777" w:rsidTr="001C12CA">
        <w:trPr>
          <w:trHeight w:val="425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A85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270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BF86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538B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 CYR" w:eastAsia="Times New Roman" w:hAnsi="Times New Roman CYR" w:cs="Times New Roman CYR"/>
                <w:lang w:eastAsia="ru-RU"/>
              </w:rPr>
              <w:t>иные источники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97F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A59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0AC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63E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79C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267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C253E" w14:textId="77777777" w:rsidR="00351C94" w:rsidRPr="008A47A5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A47A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A889CE2" w14:textId="77777777" w:rsidR="00351C94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14:paraId="15F771BB" w14:textId="77777777" w:rsidR="00351C94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14:paraId="50D2CE6D" w14:textId="77777777" w:rsidR="00351C94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14:paraId="42460DFB" w14:textId="77777777" w:rsidR="00351C94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14:paraId="14931C9F" w14:textId="77777777" w:rsidR="00351C94" w:rsidRDefault="00351C94" w:rsidP="00351C94">
      <w:pPr>
        <w:pStyle w:val="ConsPlusNormal"/>
        <w:rPr>
          <w:rFonts w:ascii="Times New Roman" w:hAnsi="Times New Roman" w:cs="Times New Roman"/>
        </w:rPr>
      </w:pPr>
    </w:p>
    <w:p w14:paraId="6ABDA958" w14:textId="44C3BA19" w:rsidR="00351C94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</w:p>
    <w:p w14:paraId="414EB733" w14:textId="5F636B03" w:rsidR="00351C94" w:rsidRDefault="00351C94" w:rsidP="003D4C1C">
      <w:pPr>
        <w:pStyle w:val="ConsPlusNormal"/>
        <w:rPr>
          <w:rFonts w:ascii="Times New Roman" w:hAnsi="Times New Roman" w:cs="Times New Roman"/>
        </w:rPr>
      </w:pPr>
    </w:p>
    <w:p w14:paraId="040D3CCB" w14:textId="77777777" w:rsidR="003D4C1C" w:rsidRDefault="003D4C1C" w:rsidP="003D4C1C">
      <w:pPr>
        <w:pStyle w:val="ConsPlusNormal"/>
        <w:rPr>
          <w:rFonts w:ascii="Times New Roman" w:hAnsi="Times New Roman" w:cs="Times New Roman"/>
        </w:rPr>
      </w:pPr>
    </w:p>
    <w:p w14:paraId="3A929588" w14:textId="77777777" w:rsidR="00FA6082" w:rsidRDefault="00FA6082" w:rsidP="003D4C1C">
      <w:pPr>
        <w:pStyle w:val="ConsPlusNormal"/>
        <w:rPr>
          <w:rFonts w:ascii="Times New Roman" w:hAnsi="Times New Roman" w:cs="Times New Roman"/>
        </w:rPr>
      </w:pPr>
    </w:p>
    <w:p w14:paraId="45532AF0" w14:textId="77777777" w:rsidR="00FA6082" w:rsidRDefault="00FA6082" w:rsidP="003D4C1C">
      <w:pPr>
        <w:pStyle w:val="ConsPlusNormal"/>
        <w:rPr>
          <w:rFonts w:ascii="Times New Roman" w:hAnsi="Times New Roman" w:cs="Times New Roman"/>
        </w:rPr>
      </w:pPr>
    </w:p>
    <w:p w14:paraId="65010682" w14:textId="77777777" w:rsidR="00FA6082" w:rsidRDefault="00FA6082" w:rsidP="003D4C1C">
      <w:pPr>
        <w:pStyle w:val="ConsPlusNormal"/>
        <w:rPr>
          <w:rFonts w:ascii="Times New Roman" w:hAnsi="Times New Roman" w:cs="Times New Roman"/>
        </w:rPr>
      </w:pPr>
    </w:p>
    <w:p w14:paraId="4C03F0B5" w14:textId="77777777" w:rsidR="00FA6082" w:rsidRDefault="00FA6082" w:rsidP="003D4C1C">
      <w:pPr>
        <w:pStyle w:val="ConsPlusNormal"/>
        <w:rPr>
          <w:rFonts w:ascii="Times New Roman" w:hAnsi="Times New Roman" w:cs="Times New Roman"/>
        </w:rPr>
      </w:pPr>
    </w:p>
    <w:p w14:paraId="1216D92A" w14:textId="77777777" w:rsidR="00FA6082" w:rsidRDefault="00FA6082" w:rsidP="003D4C1C">
      <w:pPr>
        <w:pStyle w:val="ConsPlusNormal"/>
        <w:rPr>
          <w:rFonts w:ascii="Times New Roman" w:hAnsi="Times New Roman" w:cs="Times New Roman"/>
        </w:rPr>
      </w:pPr>
    </w:p>
    <w:p w14:paraId="3EABC528" w14:textId="77777777" w:rsidR="00FA6082" w:rsidRDefault="00FA6082" w:rsidP="003D4C1C">
      <w:pPr>
        <w:pStyle w:val="ConsPlusNormal"/>
        <w:rPr>
          <w:rFonts w:ascii="Times New Roman" w:hAnsi="Times New Roman" w:cs="Times New Roman"/>
        </w:rPr>
      </w:pPr>
    </w:p>
    <w:p w14:paraId="3ACE5027" w14:textId="77777777" w:rsidR="00FA6082" w:rsidRDefault="00FA6082" w:rsidP="003D4C1C">
      <w:pPr>
        <w:pStyle w:val="ConsPlusNormal"/>
        <w:rPr>
          <w:rFonts w:ascii="Times New Roman" w:hAnsi="Times New Roman" w:cs="Times New Roman"/>
        </w:rPr>
      </w:pPr>
    </w:p>
    <w:p w14:paraId="13D3983A" w14:textId="77777777" w:rsidR="00FB3A6A" w:rsidRDefault="00FB3A6A" w:rsidP="00FB3A6A">
      <w:pPr>
        <w:pStyle w:val="ConsPlusNormal"/>
        <w:jc w:val="right"/>
        <w:rPr>
          <w:rFonts w:ascii="Times New Roman" w:hAnsi="Times New Roman" w:cs="Times New Roman"/>
        </w:rPr>
      </w:pPr>
    </w:p>
    <w:p w14:paraId="44D83CD5" w14:textId="77777777" w:rsidR="00135FAF" w:rsidRDefault="00135FAF" w:rsidP="00FB3A6A">
      <w:pPr>
        <w:pStyle w:val="ConsPlusNormal"/>
        <w:jc w:val="right"/>
        <w:rPr>
          <w:rFonts w:ascii="Times New Roman" w:hAnsi="Times New Roman" w:cs="Times New Roman"/>
        </w:rPr>
      </w:pPr>
    </w:p>
    <w:p w14:paraId="03D70908" w14:textId="0E70AE18" w:rsidR="00351C94" w:rsidRPr="0085475B" w:rsidRDefault="00351C94" w:rsidP="00FB3A6A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lastRenderedPageBreak/>
        <w:t xml:space="preserve">Приложение </w:t>
      </w:r>
      <w:r w:rsidR="001B3872">
        <w:rPr>
          <w:rFonts w:ascii="Times New Roman" w:hAnsi="Times New Roman" w:cs="Times New Roman"/>
        </w:rPr>
        <w:t>№</w:t>
      </w:r>
      <w:r w:rsidRPr="00854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14:paraId="6B8221CA" w14:textId="77777777" w:rsidR="00351C94" w:rsidRPr="0085475B" w:rsidRDefault="00351C94" w:rsidP="00351C94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14:paraId="59DBE09F" w14:textId="77777777" w:rsidR="0069363A" w:rsidRDefault="00351C94" w:rsidP="006936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9363A" w:rsidRPr="00A033F8">
        <w:rPr>
          <w:rFonts w:ascii="Times New Roman" w:hAnsi="Times New Roman" w:cs="Times New Roman"/>
        </w:rPr>
        <w:t xml:space="preserve">Развитие муниципальной службы в администрации </w:t>
      </w:r>
    </w:p>
    <w:p w14:paraId="55404A60" w14:textId="63450A4D" w:rsidR="00351C94" w:rsidRDefault="0069363A" w:rsidP="0069363A">
      <w:pPr>
        <w:pStyle w:val="ConsPlusNormal"/>
        <w:jc w:val="right"/>
        <w:rPr>
          <w:rFonts w:ascii="Times New Roman" w:hAnsi="Times New Roman" w:cs="Times New Roman"/>
        </w:rPr>
      </w:pPr>
      <w:r w:rsidRPr="00A033F8">
        <w:rPr>
          <w:rFonts w:ascii="Times New Roman" w:hAnsi="Times New Roman" w:cs="Times New Roman"/>
        </w:rPr>
        <w:t>города Магнитогорска</w:t>
      </w:r>
      <w:r w:rsidR="00351C94">
        <w:rPr>
          <w:rFonts w:ascii="Times New Roman" w:hAnsi="Times New Roman" w:cs="Times New Roman"/>
        </w:rPr>
        <w:t>»</w:t>
      </w:r>
      <w:r w:rsidR="00351C94" w:rsidRPr="0085475B">
        <w:rPr>
          <w:rFonts w:ascii="Times New Roman" w:hAnsi="Times New Roman" w:cs="Times New Roman"/>
        </w:rPr>
        <w:t xml:space="preserve"> на 202</w:t>
      </w:r>
      <w:r w:rsidR="00351C94">
        <w:rPr>
          <w:rFonts w:ascii="Times New Roman" w:hAnsi="Times New Roman" w:cs="Times New Roman"/>
        </w:rPr>
        <w:t>5-2030</w:t>
      </w:r>
      <w:r w:rsidR="00351C94" w:rsidRPr="0085475B">
        <w:rPr>
          <w:rFonts w:ascii="Times New Roman" w:hAnsi="Times New Roman" w:cs="Times New Roman"/>
        </w:rPr>
        <w:t xml:space="preserve"> годы</w:t>
      </w:r>
    </w:p>
    <w:p w14:paraId="1E722C34" w14:textId="77777777" w:rsidR="00351C94" w:rsidRPr="00DA65F0" w:rsidRDefault="00351C94" w:rsidP="00351C94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1D168CE0" w14:textId="77777777" w:rsidR="00351C94" w:rsidRPr="00DA65F0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A65F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Методика расчета и источники информации</w:t>
      </w:r>
    </w:p>
    <w:p w14:paraId="052739E1" w14:textId="77777777" w:rsidR="00351C94" w:rsidRPr="00DA65F0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A65F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значениях целевых показателей муниципальной программы,</w:t>
      </w:r>
    </w:p>
    <w:p w14:paraId="4CE431AC" w14:textId="77777777" w:rsidR="00351C94" w:rsidRPr="00DA65F0" w:rsidRDefault="00351C94" w:rsidP="0035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A65F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показателей структурных элементов</w:t>
      </w:r>
    </w:p>
    <w:p w14:paraId="69527184" w14:textId="0F0EAF55" w:rsidR="00351C94" w:rsidRDefault="00351C94" w:rsidP="00FF50F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65F0">
        <w:rPr>
          <w:b/>
          <w:color w:val="000000" w:themeColor="text1"/>
        </w:rPr>
        <w:t>«</w:t>
      </w:r>
      <w:r w:rsidR="00FF50F5" w:rsidRPr="00DA65F0">
        <w:rPr>
          <w:rFonts w:ascii="Times New Roman" w:hAnsi="Times New Roman" w:cs="Times New Roman"/>
          <w:b/>
          <w:color w:val="000000" w:themeColor="text1"/>
        </w:rPr>
        <w:t xml:space="preserve">Развитие муниципальной службы в администрации </w:t>
      </w:r>
      <w:r w:rsidR="00FF50F5" w:rsidRPr="00DA65F0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города Магнитогорска</w:t>
      </w:r>
      <w:r w:rsidRPr="00DA65F0">
        <w:rPr>
          <w:b/>
          <w:color w:val="000000" w:themeColor="text1"/>
        </w:rPr>
        <w:t>»</w:t>
      </w:r>
      <w:r w:rsidRPr="00DA65F0">
        <w:rPr>
          <w:b/>
          <w:color w:val="000000" w:themeColor="text1"/>
        </w:rPr>
        <w:br/>
      </w:r>
      <w:r w:rsidRPr="00DA65F0">
        <w:rPr>
          <w:rFonts w:ascii="Times New Roman" w:hAnsi="Times New Roman" w:cs="Times New Roman"/>
          <w:b/>
          <w:color w:val="000000" w:themeColor="text1"/>
        </w:rPr>
        <w:t>на 2025-2030 годы</w:t>
      </w:r>
    </w:p>
    <w:p w14:paraId="150180C4" w14:textId="77777777" w:rsidR="00135FAF" w:rsidRPr="00DA65F0" w:rsidRDefault="00135FAF" w:rsidP="00FF50F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4752"/>
        <w:gridCol w:w="4752"/>
        <w:gridCol w:w="4633"/>
      </w:tblGrid>
      <w:tr w:rsidR="00351C94" w:rsidRPr="00626E7F" w14:paraId="50D00E34" w14:textId="77777777" w:rsidTr="002D1E92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396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N </w:t>
            </w:r>
          </w:p>
          <w:p w14:paraId="3196D3EC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195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показателя,</w:t>
            </w:r>
          </w:p>
          <w:p w14:paraId="55AB111F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19C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Расчет целевого показателя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C4501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Источник получения информации о целевых показателях</w:t>
            </w:r>
          </w:p>
        </w:tc>
      </w:tr>
      <w:tr w:rsidR="00351C94" w:rsidRPr="00626E7F" w14:paraId="0FFB9DE4" w14:textId="77777777" w:rsidTr="002D1E92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EBC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714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982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C9F64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51C94" w:rsidRPr="00626E7F" w14:paraId="47F98E37" w14:textId="77777777" w:rsidTr="002D1E92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025" w14:textId="77777777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9DBF" w14:textId="6466A612" w:rsidR="00351C94" w:rsidRPr="00626E7F" w:rsidRDefault="00351C94" w:rsidP="002D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Муниципальная программа </w:t>
            </w:r>
            <w:r w:rsidR="000305EA" w:rsidRPr="00626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«</w:t>
            </w:r>
            <w:r w:rsidR="000305EA" w:rsidRPr="00626E7F">
              <w:rPr>
                <w:rFonts w:ascii="Times New Roman" w:hAnsi="Times New Roman" w:cs="Times New Roman"/>
                <w:color w:val="000000" w:themeColor="text1"/>
              </w:rPr>
              <w:t>Развитие муниципальной службы в администрации города Магнитогорска</w:t>
            </w:r>
            <w:r w:rsidRPr="00626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 на 2025 - 2030 годы</w:t>
            </w:r>
          </w:p>
        </w:tc>
      </w:tr>
      <w:tr w:rsidR="000305EA" w:rsidRPr="00626E7F" w14:paraId="2A1C8B83" w14:textId="77777777" w:rsidTr="000305EA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B7614D" w14:textId="7B679304" w:rsidR="000305EA" w:rsidRPr="00626E7F" w:rsidRDefault="000305EA" w:rsidP="00030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E7F">
              <w:rPr>
                <w:rFonts w:ascii="Times New Roman" w:hAnsi="Times New Roman" w:cs="Times New Roman"/>
                <w:color w:val="000000" w:themeColor="text1"/>
              </w:rPr>
              <w:t>Направление 1 «Совершенствование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администрации города Магнитогорска»</w:t>
            </w:r>
          </w:p>
        </w:tc>
      </w:tr>
      <w:tr w:rsidR="004B4CE7" w:rsidRPr="00626E7F" w14:paraId="1C23D953" w14:textId="77777777" w:rsidTr="002D1E92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BAD" w14:textId="160FD225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AF9" w14:textId="04869218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hAnsi="Times New Roman" w:cs="Times New Roman"/>
              </w:rPr>
              <w:t>Доля высшей группы должностей муниципальной службы города, на которые сформирован кадровый резерв (в процентах от штатной численности должностей муниципальной службы), %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4D0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A=(S/N)*100%</w:t>
            </w:r>
          </w:p>
          <w:p w14:paraId="2E1FABD7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где A - доля высшей группы должностей муниципальной службы города, на которые сформирован кадровый резерв</w:t>
            </w:r>
          </w:p>
          <w:p w14:paraId="10102D80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S - количество высшей группы должностей на которые сформирован кадровый резерв</w:t>
            </w:r>
          </w:p>
          <w:p w14:paraId="4BDCCB0B" w14:textId="57AE4B89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hAnsi="Times New Roman" w:cs="Times New Roman"/>
              </w:rPr>
              <w:t>N - штатная численность высшей группы должностей муниципальной службы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6359E" w14:textId="24B2BAEF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B4CE7" w:rsidRPr="00626E7F" w14:paraId="1F1F5E92" w14:textId="77777777" w:rsidTr="002D1E92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191" w14:textId="6E13B590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9F2" w14:textId="035DB031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6E7F">
              <w:rPr>
                <w:rFonts w:ascii="Times New Roman" w:hAnsi="Times New Roman" w:cs="Times New Roman"/>
              </w:rPr>
              <w:t>Доля главной группы должностей муниципальной службы города, на которые сформирован кадровый резерв (в процентах от штатной численности должностей муниципальной службы, %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642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A=(S/N)*100%</w:t>
            </w:r>
          </w:p>
          <w:p w14:paraId="09C00D22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где A - доля главной группы должностей муниципальной службы города, на которые сформирован кадровый резерв (в процентах от штатной численности должностей муниципальной службы</w:t>
            </w:r>
          </w:p>
          <w:p w14:paraId="27C48BF3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S - количество главной группы должностей на которые сформирован кадровый резерв</w:t>
            </w:r>
          </w:p>
          <w:p w14:paraId="239663B0" w14:textId="3A399E6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N - штатная численность главной группы должностей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B2AA2" w14:textId="77777777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B4CE7" w:rsidRPr="00626E7F" w14:paraId="13DC3DC4" w14:textId="77777777" w:rsidTr="002D1E92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450" w14:textId="0529353A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C40" w14:textId="3E5B94B1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6E7F">
              <w:rPr>
                <w:rFonts w:ascii="Times New Roman" w:hAnsi="Times New Roman" w:cs="Times New Roman"/>
              </w:rPr>
              <w:t>Проведение конкурсов на включение в кадровый резерв, единиц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B78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N=</w:t>
            </w:r>
            <w:r w:rsidR="00D517E2">
              <w:rPr>
                <w:rFonts w:ascii="Times New Roman" w:hAnsi="Times New Roman" w:cs="Times New Roman"/>
                <w:sz w:val="22"/>
                <w:szCs w:val="22"/>
              </w:rPr>
              <w:pict w14:anchorId="5A6411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2pt">
                  <v:imagedata r:id="rId10" o:title=""/>
                </v:shape>
              </w:pict>
            </w: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26E7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i</w:t>
            </w:r>
          </w:p>
          <w:p w14:paraId="2524FF44" w14:textId="6C68DACD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где n</w:t>
            </w:r>
            <w:r w:rsidRPr="00626E7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 i - </w:t>
            </w: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8948" w14:textId="77777777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305EA" w:rsidRPr="00626E7F" w14:paraId="2C761C64" w14:textId="77777777" w:rsidTr="000305EA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487AE" w14:textId="4D44608D" w:rsidR="000305EA" w:rsidRPr="00626E7F" w:rsidRDefault="000305EA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Направление 2. «</w:t>
            </w:r>
            <w:r w:rsidRPr="00626E7F">
              <w:rPr>
                <w:rFonts w:ascii="Times New Roman" w:hAnsi="Times New Roman" w:cs="Times New Roman"/>
              </w:rPr>
              <w:t>Повышение квалификации муниципальных служащих администрации города Магнитогорска»</w:t>
            </w:r>
          </w:p>
        </w:tc>
      </w:tr>
      <w:tr w:rsidR="004B4CE7" w:rsidRPr="00626E7F" w14:paraId="397F8835" w14:textId="77777777" w:rsidTr="002D1E92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B04" w14:textId="18EB925E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7F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B96" w14:textId="415B262C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6E7F">
              <w:rPr>
                <w:rFonts w:ascii="Times New Roman" w:hAnsi="Times New Roman" w:cs="Times New Roman"/>
              </w:rPr>
              <w:t>Количество муниципальных служащих, прошедших профессиональную переподготовку, повышение квалификации, человек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D14" w14:textId="77777777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N=</w:t>
            </w:r>
            <w:r w:rsidR="00D517E2">
              <w:rPr>
                <w:rFonts w:ascii="Times New Roman" w:hAnsi="Times New Roman" w:cs="Times New Roman"/>
                <w:sz w:val="22"/>
                <w:szCs w:val="22"/>
              </w:rPr>
              <w:pict w14:anchorId="60D44CB6">
                <v:shape id="_x0000_i1026" type="#_x0000_t75" style="width:7.5pt;height:12pt">
                  <v:imagedata r:id="rId11" o:title=""/>
                </v:shape>
              </w:pict>
            </w: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26E7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i</w:t>
            </w:r>
          </w:p>
          <w:p w14:paraId="4B3288E2" w14:textId="645595BC" w:rsidR="004B4CE7" w:rsidRPr="00626E7F" w:rsidRDefault="004B4CE7" w:rsidP="004B4CE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где n</w:t>
            </w:r>
            <w:r w:rsidRPr="00626E7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 i - </w:t>
            </w:r>
            <w:r w:rsidRPr="00626E7F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служащих, прошедших профессиональную переподготовку, повышение квалификации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A1333" w14:textId="77777777" w:rsidR="004B4CE7" w:rsidRPr="00626E7F" w:rsidRDefault="004B4CE7" w:rsidP="004B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655006C" w14:textId="77777777" w:rsidR="00351C94" w:rsidRDefault="00351C94" w:rsidP="00351C94">
      <w:pPr>
        <w:pStyle w:val="ConsPlusNormal"/>
        <w:rPr>
          <w:rFonts w:ascii="Times New Roman" w:hAnsi="Times New Roman" w:cs="Times New Roman"/>
        </w:rPr>
        <w:sectPr w:rsidR="00351C94" w:rsidSect="002D1E92">
          <w:headerReference w:type="default" r:id="rId12"/>
          <w:pgSz w:w="16838" w:h="11905" w:orient="landscape"/>
          <w:pgMar w:top="1701" w:right="1134" w:bottom="851" w:left="709" w:header="720" w:footer="720" w:gutter="0"/>
          <w:cols w:space="720"/>
          <w:noEndnote/>
        </w:sectPr>
      </w:pPr>
    </w:p>
    <w:p w14:paraId="1BD4A4EA" w14:textId="77777777" w:rsidR="00F136B4" w:rsidRPr="001B3872" w:rsidRDefault="00F136B4" w:rsidP="00524579">
      <w:pPr>
        <w:rPr>
          <w:rFonts w:ascii="Times New Roman" w:hAnsi="Times New Roman" w:cs="Times New Roman"/>
          <w:sz w:val="2"/>
          <w:szCs w:val="2"/>
        </w:rPr>
      </w:pPr>
    </w:p>
    <w:sectPr w:rsidR="00F136B4" w:rsidRPr="001B3872" w:rsidSect="00F136B4">
      <w:head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1ECA5" w14:textId="77777777" w:rsidR="00A36BC5" w:rsidRDefault="00A36BC5" w:rsidP="004A1A77">
      <w:pPr>
        <w:spacing w:after="0" w:line="240" w:lineRule="auto"/>
      </w:pPr>
      <w:r>
        <w:separator/>
      </w:r>
    </w:p>
  </w:endnote>
  <w:endnote w:type="continuationSeparator" w:id="0">
    <w:p w14:paraId="31E5B321" w14:textId="77777777" w:rsidR="00A36BC5" w:rsidRDefault="00A36BC5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FC85C" w14:textId="77777777" w:rsidR="00767E7F" w:rsidRPr="007F1861" w:rsidRDefault="00767E7F" w:rsidP="007F186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7F1861">
      <w:rPr>
        <w:rFonts w:ascii="Times New Roman" w:hAnsi="Times New Roman" w:cs="Times New Roman"/>
        <w:sz w:val="24"/>
        <w:szCs w:val="24"/>
      </w:rPr>
      <w:t>Вр-1915440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5CE31" w14:textId="77777777" w:rsidR="00A36BC5" w:rsidRDefault="00A36BC5" w:rsidP="004A1A77">
      <w:pPr>
        <w:spacing w:after="0" w:line="240" w:lineRule="auto"/>
      </w:pPr>
      <w:r>
        <w:separator/>
      </w:r>
    </w:p>
  </w:footnote>
  <w:footnote w:type="continuationSeparator" w:id="0">
    <w:p w14:paraId="066EA692" w14:textId="77777777" w:rsidR="00A36BC5" w:rsidRDefault="00A36BC5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81DF" w14:textId="77777777" w:rsidR="00767E7F" w:rsidRDefault="00767E7F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BC0097" w14:textId="77777777" w:rsidR="00767E7F" w:rsidRPr="004A1A77" w:rsidRDefault="00767E7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6F90B9" w14:textId="77777777" w:rsidR="00767E7F" w:rsidRDefault="00767E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398A"/>
    <w:multiLevelType w:val="hybridMultilevel"/>
    <w:tmpl w:val="932C7D38"/>
    <w:lvl w:ilvl="0" w:tplc="196ED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DF1"/>
    <w:multiLevelType w:val="hybridMultilevel"/>
    <w:tmpl w:val="09E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E6E9E"/>
    <w:multiLevelType w:val="hybridMultilevel"/>
    <w:tmpl w:val="C5DC440A"/>
    <w:lvl w:ilvl="0" w:tplc="F77E429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FA4EEA"/>
    <w:multiLevelType w:val="multilevel"/>
    <w:tmpl w:val="78E4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A"/>
    <w:rsid w:val="00005341"/>
    <w:rsid w:val="0001430C"/>
    <w:rsid w:val="00017A06"/>
    <w:rsid w:val="00026650"/>
    <w:rsid w:val="000305EA"/>
    <w:rsid w:val="000451ED"/>
    <w:rsid w:val="00052777"/>
    <w:rsid w:val="00062655"/>
    <w:rsid w:val="000774D2"/>
    <w:rsid w:val="000906D7"/>
    <w:rsid w:val="0009247E"/>
    <w:rsid w:val="000E2F7B"/>
    <w:rsid w:val="000F3B66"/>
    <w:rsid w:val="00111D2E"/>
    <w:rsid w:val="001172B2"/>
    <w:rsid w:val="00117659"/>
    <w:rsid w:val="00135FAF"/>
    <w:rsid w:val="00144242"/>
    <w:rsid w:val="00146883"/>
    <w:rsid w:val="00162F95"/>
    <w:rsid w:val="00165943"/>
    <w:rsid w:val="00170BE2"/>
    <w:rsid w:val="00174C89"/>
    <w:rsid w:val="001852C3"/>
    <w:rsid w:val="001973DF"/>
    <w:rsid w:val="001B3872"/>
    <w:rsid w:val="001C12CA"/>
    <w:rsid w:val="001C507C"/>
    <w:rsid w:val="001C51BE"/>
    <w:rsid w:val="001D31A0"/>
    <w:rsid w:val="001F44A7"/>
    <w:rsid w:val="00236EF7"/>
    <w:rsid w:val="00281841"/>
    <w:rsid w:val="00287A01"/>
    <w:rsid w:val="002D1E92"/>
    <w:rsid w:val="002D429E"/>
    <w:rsid w:val="003033A8"/>
    <w:rsid w:val="00305FFD"/>
    <w:rsid w:val="00315599"/>
    <w:rsid w:val="00321023"/>
    <w:rsid w:val="00334200"/>
    <w:rsid w:val="003414D7"/>
    <w:rsid w:val="00351C94"/>
    <w:rsid w:val="00357A84"/>
    <w:rsid w:val="00365E4E"/>
    <w:rsid w:val="003B71C0"/>
    <w:rsid w:val="003D37F2"/>
    <w:rsid w:val="003D4C1C"/>
    <w:rsid w:val="003F447A"/>
    <w:rsid w:val="00402D98"/>
    <w:rsid w:val="004450AB"/>
    <w:rsid w:val="00453613"/>
    <w:rsid w:val="00497E91"/>
    <w:rsid w:val="004A1A77"/>
    <w:rsid w:val="004B2862"/>
    <w:rsid w:val="004B4CE7"/>
    <w:rsid w:val="004C4909"/>
    <w:rsid w:val="004E2E5E"/>
    <w:rsid w:val="004F7C20"/>
    <w:rsid w:val="0050596C"/>
    <w:rsid w:val="0052345E"/>
    <w:rsid w:val="00524579"/>
    <w:rsid w:val="0052584C"/>
    <w:rsid w:val="00540816"/>
    <w:rsid w:val="005416CD"/>
    <w:rsid w:val="00563187"/>
    <w:rsid w:val="00572643"/>
    <w:rsid w:val="005740A5"/>
    <w:rsid w:val="005918C7"/>
    <w:rsid w:val="00593CBB"/>
    <w:rsid w:val="005A591B"/>
    <w:rsid w:val="005B1F81"/>
    <w:rsid w:val="005B7277"/>
    <w:rsid w:val="005D05D9"/>
    <w:rsid w:val="005D4FD0"/>
    <w:rsid w:val="005D7C2C"/>
    <w:rsid w:val="005E2550"/>
    <w:rsid w:val="005F56A2"/>
    <w:rsid w:val="00600649"/>
    <w:rsid w:val="00607287"/>
    <w:rsid w:val="00626E7F"/>
    <w:rsid w:val="0064119B"/>
    <w:rsid w:val="006809F0"/>
    <w:rsid w:val="0068607A"/>
    <w:rsid w:val="006870CA"/>
    <w:rsid w:val="00690795"/>
    <w:rsid w:val="0069363A"/>
    <w:rsid w:val="006A3F0F"/>
    <w:rsid w:val="00711C7E"/>
    <w:rsid w:val="00741D40"/>
    <w:rsid w:val="0074406B"/>
    <w:rsid w:val="007667FF"/>
    <w:rsid w:val="00767E7F"/>
    <w:rsid w:val="00777765"/>
    <w:rsid w:val="007A40CA"/>
    <w:rsid w:val="007F1861"/>
    <w:rsid w:val="00802BBC"/>
    <w:rsid w:val="0087354A"/>
    <w:rsid w:val="0087731D"/>
    <w:rsid w:val="008778F2"/>
    <w:rsid w:val="00892203"/>
    <w:rsid w:val="00892974"/>
    <w:rsid w:val="00893995"/>
    <w:rsid w:val="00894481"/>
    <w:rsid w:val="008A47A5"/>
    <w:rsid w:val="008B4366"/>
    <w:rsid w:val="008B73E9"/>
    <w:rsid w:val="008C5037"/>
    <w:rsid w:val="008D3757"/>
    <w:rsid w:val="008D3E76"/>
    <w:rsid w:val="008D3FE3"/>
    <w:rsid w:val="008E072A"/>
    <w:rsid w:val="008F52FC"/>
    <w:rsid w:val="008F6C7B"/>
    <w:rsid w:val="00907669"/>
    <w:rsid w:val="00927324"/>
    <w:rsid w:val="009337EE"/>
    <w:rsid w:val="009615EA"/>
    <w:rsid w:val="00962A59"/>
    <w:rsid w:val="00980401"/>
    <w:rsid w:val="00983E39"/>
    <w:rsid w:val="009840D4"/>
    <w:rsid w:val="009A5949"/>
    <w:rsid w:val="009A6FFF"/>
    <w:rsid w:val="009B667A"/>
    <w:rsid w:val="009C7C42"/>
    <w:rsid w:val="009D162C"/>
    <w:rsid w:val="009F343F"/>
    <w:rsid w:val="00A033F8"/>
    <w:rsid w:val="00A035F3"/>
    <w:rsid w:val="00A070CB"/>
    <w:rsid w:val="00A246BF"/>
    <w:rsid w:val="00A26737"/>
    <w:rsid w:val="00A32ED3"/>
    <w:rsid w:val="00A36BC5"/>
    <w:rsid w:val="00A41313"/>
    <w:rsid w:val="00A413D1"/>
    <w:rsid w:val="00A53D12"/>
    <w:rsid w:val="00A606F9"/>
    <w:rsid w:val="00A70F21"/>
    <w:rsid w:val="00A73048"/>
    <w:rsid w:val="00A8076E"/>
    <w:rsid w:val="00A85188"/>
    <w:rsid w:val="00A85776"/>
    <w:rsid w:val="00A86E64"/>
    <w:rsid w:val="00A927E8"/>
    <w:rsid w:val="00A9309C"/>
    <w:rsid w:val="00AA2D4D"/>
    <w:rsid w:val="00AB7293"/>
    <w:rsid w:val="00AD1886"/>
    <w:rsid w:val="00AD5376"/>
    <w:rsid w:val="00B34CFB"/>
    <w:rsid w:val="00B429B3"/>
    <w:rsid w:val="00B44E3A"/>
    <w:rsid w:val="00B97F45"/>
    <w:rsid w:val="00BA44DC"/>
    <w:rsid w:val="00BC0210"/>
    <w:rsid w:val="00BC295F"/>
    <w:rsid w:val="00BC632C"/>
    <w:rsid w:val="00BE53AA"/>
    <w:rsid w:val="00BE6D2D"/>
    <w:rsid w:val="00BF2847"/>
    <w:rsid w:val="00BF3828"/>
    <w:rsid w:val="00C017A4"/>
    <w:rsid w:val="00C02033"/>
    <w:rsid w:val="00C12E10"/>
    <w:rsid w:val="00C308FF"/>
    <w:rsid w:val="00C823B1"/>
    <w:rsid w:val="00C87C88"/>
    <w:rsid w:val="00CB08EA"/>
    <w:rsid w:val="00CC1E59"/>
    <w:rsid w:val="00CC529E"/>
    <w:rsid w:val="00CD1A1B"/>
    <w:rsid w:val="00CD7DCF"/>
    <w:rsid w:val="00CE75E4"/>
    <w:rsid w:val="00D0061D"/>
    <w:rsid w:val="00D01A3A"/>
    <w:rsid w:val="00D05814"/>
    <w:rsid w:val="00D1369F"/>
    <w:rsid w:val="00D14D28"/>
    <w:rsid w:val="00D517E2"/>
    <w:rsid w:val="00D612A5"/>
    <w:rsid w:val="00D80FB2"/>
    <w:rsid w:val="00DA1BE2"/>
    <w:rsid w:val="00DA503A"/>
    <w:rsid w:val="00DA65F0"/>
    <w:rsid w:val="00DB227E"/>
    <w:rsid w:val="00DB5625"/>
    <w:rsid w:val="00DE071C"/>
    <w:rsid w:val="00E210EE"/>
    <w:rsid w:val="00E23B57"/>
    <w:rsid w:val="00E50612"/>
    <w:rsid w:val="00E5547C"/>
    <w:rsid w:val="00E55A9D"/>
    <w:rsid w:val="00E65A97"/>
    <w:rsid w:val="00E800AA"/>
    <w:rsid w:val="00EA7C10"/>
    <w:rsid w:val="00EB0B34"/>
    <w:rsid w:val="00EC1086"/>
    <w:rsid w:val="00EC142C"/>
    <w:rsid w:val="00ED565A"/>
    <w:rsid w:val="00EE4F7F"/>
    <w:rsid w:val="00EF441B"/>
    <w:rsid w:val="00F00001"/>
    <w:rsid w:val="00F05CF5"/>
    <w:rsid w:val="00F136B4"/>
    <w:rsid w:val="00F21792"/>
    <w:rsid w:val="00F21D2E"/>
    <w:rsid w:val="00F265A8"/>
    <w:rsid w:val="00F43BF3"/>
    <w:rsid w:val="00FA6082"/>
    <w:rsid w:val="00FB3A6A"/>
    <w:rsid w:val="00FB4957"/>
    <w:rsid w:val="00FB635A"/>
    <w:rsid w:val="00FB66AF"/>
    <w:rsid w:val="00FD07B0"/>
    <w:rsid w:val="00FD2391"/>
    <w:rsid w:val="00FE01D9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93F3"/>
  <w15:docId w15:val="{FA6A06B4-E0F7-48D6-A93D-F847CE0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AA"/>
  </w:style>
  <w:style w:type="paragraph" w:styleId="1">
    <w:name w:val="heading 1"/>
    <w:basedOn w:val="a"/>
    <w:next w:val="a"/>
    <w:link w:val="10"/>
    <w:uiPriority w:val="99"/>
    <w:qFormat/>
    <w:rsid w:val="00351C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character" w:customStyle="1" w:styleId="10">
    <w:name w:val="Заголовок 1 Знак"/>
    <w:basedOn w:val="a0"/>
    <w:link w:val="1"/>
    <w:uiPriority w:val="99"/>
    <w:rsid w:val="00351C9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51C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1C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1C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1C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1C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1C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1C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1C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C94"/>
  </w:style>
  <w:style w:type="character" w:styleId="aa">
    <w:name w:val="annotation reference"/>
    <w:basedOn w:val="a0"/>
    <w:uiPriority w:val="99"/>
    <w:semiHidden/>
    <w:unhideWhenUsed/>
    <w:rsid w:val="00351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51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51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1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1C94"/>
    <w:rPr>
      <w:b/>
      <w:bCs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351C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351C94"/>
    <w:rPr>
      <w:color w:val="106BBE"/>
    </w:rPr>
  </w:style>
  <w:style w:type="character" w:customStyle="1" w:styleId="af1">
    <w:name w:val="Цветовое выделение"/>
    <w:uiPriority w:val="99"/>
    <w:rsid w:val="00351C94"/>
    <w:rPr>
      <w:b/>
      <w:bCs/>
      <w:color w:val="26282F"/>
    </w:rPr>
  </w:style>
  <w:style w:type="character" w:styleId="af2">
    <w:name w:val="Hyperlink"/>
    <w:basedOn w:val="a0"/>
    <w:uiPriority w:val="99"/>
    <w:unhideWhenUsed/>
    <w:rsid w:val="00351C9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351C94"/>
    <w:pPr>
      <w:ind w:left="720"/>
      <w:contextualSpacing/>
    </w:pPr>
  </w:style>
  <w:style w:type="paragraph" w:customStyle="1" w:styleId="formattext">
    <w:name w:val="formattext"/>
    <w:basedOn w:val="a"/>
    <w:rsid w:val="0034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8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79178.10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garantF1://19679178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64DB-2635-4464-B593-230BC83A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Мамонтова Алёна Евгеньевна</cp:lastModifiedBy>
  <cp:revision>9</cp:revision>
  <cp:lastPrinted>2024-09-30T06:50:00Z</cp:lastPrinted>
  <dcterms:created xsi:type="dcterms:W3CDTF">2024-09-30T06:54:00Z</dcterms:created>
  <dcterms:modified xsi:type="dcterms:W3CDTF">2024-10-03T03:50:00Z</dcterms:modified>
</cp:coreProperties>
</file>