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5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6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7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1C3" w:rsidRDefault="001D0CC0" w:rsidP="00CA256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Информация </w:t>
      </w:r>
    </w:p>
    <w:p w:rsidR="00B971C3" w:rsidRDefault="001D0CC0" w:rsidP="00CA256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деятельности </w:t>
      </w:r>
      <w:r w:rsidR="00CA256C">
        <w:rPr>
          <w:b/>
          <w:bCs/>
          <w:sz w:val="28"/>
          <w:szCs w:val="28"/>
        </w:rPr>
        <w:t xml:space="preserve">Отдела контрольно-ревизионной работы </w:t>
      </w:r>
    </w:p>
    <w:p w:rsidR="001D0CC0" w:rsidRDefault="00CA256C" w:rsidP="00CA256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администрации города Магнитогорска </w:t>
      </w:r>
      <w:r w:rsidR="001D0CC0">
        <w:rPr>
          <w:b/>
          <w:bCs/>
          <w:sz w:val="28"/>
          <w:szCs w:val="28"/>
        </w:rPr>
        <w:t>за</w:t>
      </w:r>
      <w:r w:rsidR="00643F62">
        <w:rPr>
          <w:b/>
          <w:bCs/>
          <w:sz w:val="28"/>
          <w:szCs w:val="28"/>
        </w:rPr>
        <w:t xml:space="preserve"> </w:t>
      </w:r>
      <w:r w:rsidR="001D0CC0">
        <w:rPr>
          <w:b/>
          <w:bCs/>
          <w:sz w:val="28"/>
          <w:szCs w:val="28"/>
        </w:rPr>
        <w:t>201</w:t>
      </w:r>
      <w:r w:rsidR="00D151BE">
        <w:rPr>
          <w:b/>
          <w:bCs/>
          <w:sz w:val="28"/>
          <w:szCs w:val="28"/>
        </w:rPr>
        <w:t>8</w:t>
      </w:r>
      <w:r w:rsidR="001D0CC0">
        <w:rPr>
          <w:b/>
          <w:bCs/>
          <w:sz w:val="28"/>
          <w:szCs w:val="28"/>
        </w:rPr>
        <w:t xml:space="preserve"> г</w:t>
      </w:r>
      <w:r w:rsidR="00643F62">
        <w:rPr>
          <w:b/>
          <w:bCs/>
          <w:sz w:val="28"/>
          <w:szCs w:val="28"/>
        </w:rPr>
        <w:t>.</w:t>
      </w:r>
    </w:p>
    <w:p w:rsidR="00314F54" w:rsidRDefault="00314F54" w:rsidP="00314F54">
      <w:pPr>
        <w:pStyle w:val="Default"/>
        <w:jc w:val="both"/>
        <w:rPr>
          <w:b/>
          <w:bCs/>
          <w:i/>
          <w:iCs/>
          <w:color w:val="auto"/>
          <w:sz w:val="28"/>
          <w:szCs w:val="28"/>
        </w:rPr>
      </w:pPr>
    </w:p>
    <w:p w:rsidR="005437D5" w:rsidRDefault="005437D5" w:rsidP="005437D5">
      <w:pPr>
        <w:pStyle w:val="Default"/>
        <w:jc w:val="center"/>
        <w:rPr>
          <w:b/>
          <w:i/>
          <w:color w:val="auto"/>
          <w:sz w:val="28"/>
          <w:szCs w:val="28"/>
        </w:rPr>
      </w:pPr>
      <w:r>
        <w:rPr>
          <w:b/>
          <w:bCs/>
          <w:i/>
          <w:iCs/>
          <w:color w:val="auto"/>
          <w:sz w:val="28"/>
          <w:szCs w:val="28"/>
        </w:rPr>
        <w:t xml:space="preserve">  </w:t>
      </w:r>
      <w:r w:rsidRPr="00704480">
        <w:rPr>
          <w:b/>
          <w:bCs/>
          <w:i/>
          <w:iCs/>
          <w:color w:val="auto"/>
          <w:sz w:val="28"/>
          <w:szCs w:val="28"/>
        </w:rPr>
        <w:t>Осуществление контроля в сфере закупок</w:t>
      </w:r>
      <w:r w:rsidR="00AD52B1">
        <w:rPr>
          <w:b/>
          <w:bCs/>
          <w:i/>
          <w:iCs/>
          <w:color w:val="auto"/>
          <w:sz w:val="28"/>
          <w:szCs w:val="28"/>
        </w:rPr>
        <w:t xml:space="preserve"> путем проведения</w:t>
      </w:r>
      <w:r w:rsidR="007A47EE">
        <w:rPr>
          <w:b/>
          <w:bCs/>
          <w:i/>
          <w:iCs/>
          <w:color w:val="auto"/>
          <w:sz w:val="28"/>
          <w:szCs w:val="28"/>
        </w:rPr>
        <w:t xml:space="preserve"> </w:t>
      </w:r>
      <w:r w:rsidR="00AD52B1">
        <w:rPr>
          <w:b/>
          <w:bCs/>
          <w:i/>
          <w:iCs/>
          <w:color w:val="auto"/>
          <w:sz w:val="28"/>
          <w:szCs w:val="28"/>
        </w:rPr>
        <w:t>проверок</w:t>
      </w:r>
      <w:r w:rsidRPr="00704480">
        <w:rPr>
          <w:b/>
          <w:bCs/>
          <w:i/>
          <w:iCs/>
          <w:color w:val="auto"/>
          <w:sz w:val="28"/>
          <w:szCs w:val="28"/>
        </w:rPr>
        <w:t xml:space="preserve"> </w:t>
      </w:r>
      <w:r w:rsidR="00AD52B1">
        <w:rPr>
          <w:b/>
          <w:bCs/>
          <w:i/>
          <w:iCs/>
          <w:color w:val="auto"/>
          <w:sz w:val="28"/>
          <w:szCs w:val="28"/>
        </w:rPr>
        <w:t>в соответствии с</w:t>
      </w:r>
      <w:r w:rsidRPr="00704480">
        <w:rPr>
          <w:b/>
          <w:bCs/>
          <w:i/>
          <w:iCs/>
          <w:color w:val="auto"/>
          <w:sz w:val="28"/>
          <w:szCs w:val="28"/>
        </w:rPr>
        <w:t xml:space="preserve"> ч</w:t>
      </w:r>
      <w:r w:rsidR="0017473E">
        <w:rPr>
          <w:b/>
          <w:bCs/>
          <w:i/>
          <w:iCs/>
          <w:color w:val="auto"/>
          <w:sz w:val="28"/>
          <w:szCs w:val="28"/>
        </w:rPr>
        <w:t>.</w:t>
      </w:r>
      <w:r w:rsidR="00AD52B1">
        <w:rPr>
          <w:b/>
          <w:bCs/>
          <w:i/>
          <w:iCs/>
          <w:color w:val="auto"/>
          <w:sz w:val="28"/>
          <w:szCs w:val="28"/>
        </w:rPr>
        <w:t>3</w:t>
      </w:r>
      <w:r w:rsidR="007A47EE">
        <w:rPr>
          <w:b/>
          <w:bCs/>
          <w:i/>
          <w:iCs/>
          <w:color w:val="auto"/>
          <w:sz w:val="28"/>
          <w:szCs w:val="28"/>
        </w:rPr>
        <w:t>, 8</w:t>
      </w:r>
      <w:r w:rsidRPr="00704480">
        <w:rPr>
          <w:b/>
          <w:bCs/>
          <w:i/>
          <w:iCs/>
          <w:color w:val="auto"/>
          <w:sz w:val="28"/>
          <w:szCs w:val="28"/>
        </w:rPr>
        <w:t xml:space="preserve"> ст.99</w:t>
      </w:r>
      <w:r w:rsidRPr="00704480">
        <w:rPr>
          <w:b/>
          <w:i/>
          <w:color w:val="auto"/>
          <w:sz w:val="28"/>
          <w:szCs w:val="28"/>
        </w:rPr>
        <w:t xml:space="preserve">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</w:t>
      </w:r>
    </w:p>
    <w:p w:rsidR="005437D5" w:rsidRPr="00704480" w:rsidRDefault="005437D5" w:rsidP="005437D5">
      <w:pPr>
        <w:pStyle w:val="Default"/>
        <w:jc w:val="center"/>
        <w:rPr>
          <w:b/>
          <w:bCs/>
          <w:i/>
          <w:iCs/>
          <w:color w:val="auto"/>
          <w:sz w:val="28"/>
          <w:szCs w:val="28"/>
        </w:rPr>
      </w:pPr>
    </w:p>
    <w:p w:rsidR="001A400E" w:rsidRDefault="00E07F99" w:rsidP="0018718D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643F62">
        <w:rPr>
          <w:rFonts w:ascii="Times New Roman" w:hAnsi="Times New Roman" w:cs="Times New Roman"/>
          <w:sz w:val="28"/>
          <w:szCs w:val="28"/>
        </w:rPr>
        <w:t xml:space="preserve"> </w:t>
      </w:r>
      <w:r w:rsidR="0018718D" w:rsidRPr="00EB068A">
        <w:rPr>
          <w:rFonts w:ascii="Times New Roman" w:hAnsi="Times New Roman" w:cs="Times New Roman"/>
          <w:sz w:val="28"/>
          <w:szCs w:val="28"/>
        </w:rPr>
        <w:t>201</w:t>
      </w:r>
      <w:r w:rsidR="004967B9">
        <w:rPr>
          <w:rFonts w:ascii="Times New Roman" w:hAnsi="Times New Roman" w:cs="Times New Roman"/>
          <w:sz w:val="28"/>
          <w:szCs w:val="28"/>
        </w:rPr>
        <w:t xml:space="preserve">8 </w:t>
      </w:r>
      <w:r w:rsidR="0044556B">
        <w:rPr>
          <w:rFonts w:ascii="Times New Roman" w:hAnsi="Times New Roman" w:cs="Times New Roman"/>
          <w:sz w:val="28"/>
          <w:szCs w:val="28"/>
        </w:rPr>
        <w:t xml:space="preserve">г. </w:t>
      </w:r>
      <w:r w:rsidR="001A400E">
        <w:rPr>
          <w:rFonts w:ascii="Times New Roman" w:hAnsi="Times New Roman" w:cs="Times New Roman"/>
          <w:sz w:val="28"/>
          <w:szCs w:val="28"/>
        </w:rPr>
        <w:t xml:space="preserve">в рамках осуществления контроля в сфере закупок проведено </w:t>
      </w:r>
      <w:r w:rsidR="00350E3E" w:rsidRPr="00921652">
        <w:rPr>
          <w:rFonts w:ascii="Times New Roman" w:hAnsi="Times New Roman" w:cs="Times New Roman"/>
          <w:b/>
          <w:sz w:val="28"/>
          <w:szCs w:val="28"/>
        </w:rPr>
        <w:t>1</w:t>
      </w:r>
      <w:r w:rsidR="00E94959" w:rsidRPr="00921652">
        <w:rPr>
          <w:rFonts w:ascii="Times New Roman" w:hAnsi="Times New Roman" w:cs="Times New Roman"/>
          <w:b/>
          <w:sz w:val="28"/>
          <w:szCs w:val="28"/>
        </w:rPr>
        <w:t>0</w:t>
      </w:r>
      <w:r w:rsidR="001A400E">
        <w:rPr>
          <w:rFonts w:ascii="Times New Roman" w:hAnsi="Times New Roman" w:cs="Times New Roman"/>
          <w:sz w:val="28"/>
          <w:szCs w:val="28"/>
        </w:rPr>
        <w:t xml:space="preserve"> проверок</w:t>
      </w:r>
      <w:r w:rsidR="007A47EE">
        <w:rPr>
          <w:rFonts w:ascii="Times New Roman" w:hAnsi="Times New Roman" w:cs="Times New Roman"/>
          <w:sz w:val="28"/>
          <w:szCs w:val="28"/>
        </w:rPr>
        <w:t>, в том числе 4 – совместно с прокуратурами города</w:t>
      </w:r>
      <w:r w:rsidR="001A400E">
        <w:rPr>
          <w:rFonts w:ascii="Times New Roman" w:hAnsi="Times New Roman" w:cs="Times New Roman"/>
          <w:sz w:val="28"/>
          <w:szCs w:val="28"/>
        </w:rPr>
        <w:t>:</w:t>
      </w:r>
    </w:p>
    <w:p w:rsidR="001A400E" w:rsidRDefault="001A400E" w:rsidP="0018718D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Pr="001A400E">
        <w:rPr>
          <w:rFonts w:ascii="Times New Roman" w:hAnsi="Times New Roman" w:cs="Times New Roman"/>
          <w:sz w:val="28"/>
          <w:szCs w:val="28"/>
        </w:rPr>
        <w:t xml:space="preserve"> </w:t>
      </w:r>
      <w:r w:rsidR="004967B9" w:rsidRPr="007A47EE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провер</w:t>
      </w:r>
      <w:r w:rsidR="00E94959">
        <w:rPr>
          <w:rFonts w:ascii="Times New Roman" w:hAnsi="Times New Roman" w:cs="Times New Roman"/>
          <w:sz w:val="28"/>
          <w:szCs w:val="28"/>
        </w:rPr>
        <w:t>ок</w:t>
      </w:r>
      <w:r w:rsidRPr="001A40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7266E">
        <w:rPr>
          <w:rFonts w:ascii="Times New Roman" w:hAnsi="Times New Roman" w:cs="Times New Roman"/>
          <w:sz w:val="28"/>
          <w:szCs w:val="28"/>
        </w:rPr>
        <w:t>роведен</w:t>
      </w:r>
      <w:r>
        <w:rPr>
          <w:rFonts w:ascii="Times New Roman" w:hAnsi="Times New Roman" w:cs="Times New Roman"/>
          <w:sz w:val="28"/>
          <w:szCs w:val="28"/>
        </w:rPr>
        <w:t xml:space="preserve">о </w:t>
      </w:r>
      <w:r w:rsidR="0044556B">
        <w:rPr>
          <w:rFonts w:ascii="Times New Roman" w:hAnsi="Times New Roman" w:cs="Times New Roman"/>
          <w:sz w:val="28"/>
          <w:szCs w:val="28"/>
        </w:rPr>
        <w:t>в рамках</w:t>
      </w:r>
      <w:r w:rsidR="0018718D" w:rsidRPr="00EB068A">
        <w:rPr>
          <w:rFonts w:ascii="Times New Roman" w:hAnsi="Times New Roman" w:cs="Times New Roman"/>
          <w:sz w:val="28"/>
          <w:szCs w:val="28"/>
        </w:rPr>
        <w:t xml:space="preserve"> контроля за соблюдением положений Федерального закона от 05.04.2013 г. № 44-ФЗ «О контрактной системе в сфере закупок товаров, работ, услуг для обеспечения государственных и муниципальных нужд» (далее – </w:t>
      </w:r>
      <w:r w:rsidR="0018718D">
        <w:rPr>
          <w:rFonts w:ascii="Times New Roman" w:hAnsi="Times New Roman" w:cs="Times New Roman"/>
          <w:sz w:val="28"/>
          <w:szCs w:val="28"/>
        </w:rPr>
        <w:t>ФЗ №44-ФЗ</w:t>
      </w:r>
      <w:r w:rsidR="0018718D" w:rsidRPr="00EB068A">
        <w:rPr>
          <w:rFonts w:ascii="Times New Roman" w:hAnsi="Times New Roman" w:cs="Times New Roman"/>
          <w:sz w:val="28"/>
          <w:szCs w:val="28"/>
        </w:rPr>
        <w:t>)</w:t>
      </w:r>
      <w:r w:rsidR="0018718D">
        <w:rPr>
          <w:rFonts w:ascii="Times New Roman" w:hAnsi="Times New Roman" w:cs="Times New Roman"/>
          <w:sz w:val="28"/>
          <w:szCs w:val="28"/>
        </w:rPr>
        <w:t>, в т.ч.</w:t>
      </w:r>
      <w:r w:rsidR="0018718D" w:rsidRPr="0057266E">
        <w:rPr>
          <w:rFonts w:ascii="Times New Roman" w:hAnsi="Times New Roman" w:cs="Times New Roman"/>
          <w:sz w:val="28"/>
          <w:szCs w:val="28"/>
        </w:rPr>
        <w:t xml:space="preserve"> </w:t>
      </w:r>
      <w:r w:rsidR="004967B9">
        <w:rPr>
          <w:rFonts w:ascii="Times New Roman" w:hAnsi="Times New Roman" w:cs="Times New Roman"/>
          <w:sz w:val="28"/>
          <w:szCs w:val="28"/>
        </w:rPr>
        <w:t>2</w:t>
      </w:r>
      <w:r w:rsidRPr="0057266E">
        <w:rPr>
          <w:rFonts w:ascii="Times New Roman" w:hAnsi="Times New Roman" w:cs="Times New Roman"/>
          <w:sz w:val="28"/>
          <w:szCs w:val="28"/>
        </w:rPr>
        <w:t xml:space="preserve"> плановы</w:t>
      </w:r>
      <w:r w:rsidR="00E94959">
        <w:rPr>
          <w:rFonts w:ascii="Times New Roman" w:hAnsi="Times New Roman" w:cs="Times New Roman"/>
          <w:sz w:val="28"/>
          <w:szCs w:val="28"/>
        </w:rPr>
        <w:t>е</w:t>
      </w:r>
      <w:r w:rsidRPr="00EB48E7">
        <w:rPr>
          <w:rFonts w:ascii="Times New Roman" w:hAnsi="Times New Roman" w:cs="Times New Roman"/>
          <w:sz w:val="28"/>
          <w:szCs w:val="28"/>
        </w:rPr>
        <w:t xml:space="preserve"> </w:t>
      </w:r>
      <w:r w:rsidRPr="0057266E">
        <w:rPr>
          <w:rFonts w:ascii="Times New Roman" w:hAnsi="Times New Roman" w:cs="Times New Roman"/>
          <w:sz w:val="28"/>
          <w:szCs w:val="28"/>
        </w:rPr>
        <w:t>провер</w:t>
      </w:r>
      <w:r w:rsidR="00E94959">
        <w:rPr>
          <w:rFonts w:ascii="Times New Roman" w:hAnsi="Times New Roman" w:cs="Times New Roman"/>
          <w:sz w:val="28"/>
          <w:szCs w:val="28"/>
        </w:rPr>
        <w:t>ки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4967B9">
        <w:rPr>
          <w:rFonts w:ascii="Times New Roman" w:hAnsi="Times New Roman" w:cs="Times New Roman"/>
          <w:sz w:val="28"/>
          <w:szCs w:val="28"/>
        </w:rPr>
        <w:t>4</w:t>
      </w:r>
      <w:r w:rsidR="0018718D" w:rsidRPr="0057266E">
        <w:rPr>
          <w:rFonts w:ascii="Times New Roman" w:hAnsi="Times New Roman" w:cs="Times New Roman"/>
          <w:sz w:val="28"/>
          <w:szCs w:val="28"/>
        </w:rPr>
        <w:t xml:space="preserve"> внеплановы</w:t>
      </w:r>
      <w:r w:rsidR="00465429">
        <w:rPr>
          <w:rFonts w:ascii="Times New Roman" w:hAnsi="Times New Roman" w:cs="Times New Roman"/>
          <w:sz w:val="28"/>
          <w:szCs w:val="28"/>
        </w:rPr>
        <w:t>е</w:t>
      </w:r>
      <w:r w:rsidR="0044556B">
        <w:rPr>
          <w:rFonts w:ascii="Times New Roman" w:hAnsi="Times New Roman" w:cs="Times New Roman"/>
          <w:sz w:val="28"/>
          <w:szCs w:val="28"/>
        </w:rPr>
        <w:t xml:space="preserve"> (из них</w:t>
      </w:r>
      <w:r w:rsidR="00B971C3">
        <w:rPr>
          <w:rFonts w:ascii="Times New Roman" w:hAnsi="Times New Roman" w:cs="Times New Roman"/>
          <w:sz w:val="28"/>
          <w:szCs w:val="28"/>
        </w:rPr>
        <w:t>:</w:t>
      </w:r>
      <w:r w:rsidR="0018718D" w:rsidRPr="0057266E">
        <w:rPr>
          <w:rFonts w:ascii="Times New Roman" w:hAnsi="Times New Roman" w:cs="Times New Roman"/>
          <w:sz w:val="28"/>
          <w:szCs w:val="28"/>
        </w:rPr>
        <w:t xml:space="preserve"> </w:t>
      </w:r>
      <w:r w:rsidR="004967B9">
        <w:rPr>
          <w:rFonts w:ascii="Times New Roman" w:hAnsi="Times New Roman" w:cs="Times New Roman"/>
          <w:sz w:val="28"/>
          <w:szCs w:val="28"/>
        </w:rPr>
        <w:t>1</w:t>
      </w:r>
      <w:r w:rsidR="000F344B">
        <w:rPr>
          <w:rFonts w:ascii="Times New Roman" w:hAnsi="Times New Roman" w:cs="Times New Roman"/>
          <w:sz w:val="28"/>
          <w:szCs w:val="28"/>
        </w:rPr>
        <w:t xml:space="preserve"> </w:t>
      </w:r>
      <w:r w:rsidR="00465429" w:rsidRPr="00EB068A">
        <w:rPr>
          <w:rFonts w:ascii="Times New Roman" w:hAnsi="Times New Roman" w:cs="Times New Roman"/>
          <w:sz w:val="28"/>
          <w:szCs w:val="28"/>
        </w:rPr>
        <w:t>–</w:t>
      </w:r>
      <w:r w:rsidR="0044556B">
        <w:rPr>
          <w:rFonts w:ascii="Times New Roman" w:hAnsi="Times New Roman" w:cs="Times New Roman"/>
          <w:sz w:val="28"/>
          <w:szCs w:val="28"/>
        </w:rPr>
        <w:t xml:space="preserve"> по </w:t>
      </w:r>
      <w:r w:rsidR="00E94959">
        <w:rPr>
          <w:rFonts w:ascii="Times New Roman" w:hAnsi="Times New Roman" w:cs="Times New Roman"/>
          <w:sz w:val="28"/>
          <w:szCs w:val="28"/>
        </w:rPr>
        <w:t>требованию прокуратуры Ленинского района г. Магнитогорска</w:t>
      </w:r>
      <w:r w:rsidR="004967B9">
        <w:rPr>
          <w:rFonts w:ascii="Times New Roman" w:hAnsi="Times New Roman" w:cs="Times New Roman"/>
          <w:sz w:val="28"/>
          <w:szCs w:val="28"/>
        </w:rPr>
        <w:t>, 1 – по поручению главы города, 2 – на основании поступивших обращений</w:t>
      </w:r>
      <w:r w:rsidR="00465429">
        <w:rPr>
          <w:rFonts w:ascii="Times New Roman" w:hAnsi="Times New Roman" w:cs="Times New Roman"/>
          <w:sz w:val="28"/>
          <w:szCs w:val="28"/>
        </w:rPr>
        <w:t>)</w:t>
      </w:r>
      <w:r w:rsidR="0018718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18718D" w:rsidRDefault="004967B9" w:rsidP="0018718D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7A47EE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72A4">
        <w:rPr>
          <w:rFonts w:ascii="Times New Roman" w:hAnsi="Times New Roman" w:cs="Times New Roman"/>
          <w:sz w:val="28"/>
          <w:szCs w:val="28"/>
        </w:rPr>
        <w:t>провер</w:t>
      </w:r>
      <w:r>
        <w:rPr>
          <w:rFonts w:ascii="Times New Roman" w:hAnsi="Times New Roman" w:cs="Times New Roman"/>
          <w:sz w:val="28"/>
          <w:szCs w:val="28"/>
        </w:rPr>
        <w:t>ки</w:t>
      </w:r>
      <w:r w:rsidR="00A472A4">
        <w:rPr>
          <w:rFonts w:ascii="Times New Roman" w:hAnsi="Times New Roman" w:cs="Times New Roman"/>
          <w:sz w:val="28"/>
          <w:szCs w:val="28"/>
        </w:rPr>
        <w:t xml:space="preserve"> проведено по вопросу внутреннего муниципального финан</w:t>
      </w:r>
      <w:r>
        <w:rPr>
          <w:rFonts w:ascii="Times New Roman" w:hAnsi="Times New Roman" w:cs="Times New Roman"/>
          <w:sz w:val="28"/>
          <w:szCs w:val="28"/>
        </w:rPr>
        <w:t>сового контроля в сфере закупок</w:t>
      </w:r>
      <w:r w:rsidRPr="004967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(плановые).</w:t>
      </w:r>
    </w:p>
    <w:p w:rsidR="00921652" w:rsidRDefault="00921652" w:rsidP="0018718D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аналогичный период 2017 г. проведено </w:t>
      </w:r>
      <w:r w:rsidRPr="00921652">
        <w:rPr>
          <w:rFonts w:ascii="Times New Roman" w:hAnsi="Times New Roman" w:cs="Times New Roman"/>
          <w:b/>
          <w:sz w:val="28"/>
          <w:szCs w:val="28"/>
        </w:rPr>
        <w:t>10</w:t>
      </w:r>
      <w:r w:rsidR="007A47EE">
        <w:rPr>
          <w:rFonts w:ascii="Times New Roman" w:hAnsi="Times New Roman" w:cs="Times New Roman"/>
          <w:sz w:val="28"/>
          <w:szCs w:val="28"/>
        </w:rPr>
        <w:t xml:space="preserve"> проверок (в 2016 г. – </w:t>
      </w:r>
      <w:r w:rsidR="007A47EE" w:rsidRPr="007A47EE">
        <w:rPr>
          <w:rFonts w:ascii="Times New Roman" w:hAnsi="Times New Roman" w:cs="Times New Roman"/>
          <w:b/>
          <w:sz w:val="28"/>
          <w:szCs w:val="28"/>
        </w:rPr>
        <w:t>13</w:t>
      </w:r>
      <w:r w:rsidR="007A47EE">
        <w:rPr>
          <w:rFonts w:ascii="Times New Roman" w:hAnsi="Times New Roman" w:cs="Times New Roman"/>
          <w:sz w:val="28"/>
          <w:szCs w:val="28"/>
        </w:rPr>
        <w:t xml:space="preserve"> проверок)</w:t>
      </w:r>
      <w:r w:rsidR="00F46090">
        <w:rPr>
          <w:rFonts w:ascii="Times New Roman" w:hAnsi="Times New Roman" w:cs="Times New Roman"/>
          <w:sz w:val="28"/>
          <w:szCs w:val="28"/>
        </w:rPr>
        <w:t>.</w:t>
      </w:r>
    </w:p>
    <w:p w:rsidR="0018718D" w:rsidRDefault="0018718D" w:rsidP="0018718D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902F2">
        <w:rPr>
          <w:rFonts w:ascii="Times New Roman" w:hAnsi="Times New Roman" w:cs="Times New Roman"/>
          <w:sz w:val="28"/>
          <w:szCs w:val="28"/>
        </w:rPr>
        <w:t xml:space="preserve">сего </w:t>
      </w:r>
      <w:r>
        <w:rPr>
          <w:rFonts w:ascii="Times New Roman" w:hAnsi="Times New Roman" w:cs="Times New Roman"/>
          <w:sz w:val="28"/>
          <w:szCs w:val="28"/>
        </w:rPr>
        <w:t xml:space="preserve">проверками охвачено </w:t>
      </w:r>
      <w:r w:rsidR="00E94959" w:rsidRPr="007A47EE">
        <w:rPr>
          <w:rFonts w:ascii="Times New Roman" w:hAnsi="Times New Roman" w:cs="Times New Roman"/>
          <w:b/>
          <w:sz w:val="28"/>
          <w:szCs w:val="28"/>
        </w:rPr>
        <w:t>1</w:t>
      </w:r>
      <w:r w:rsidR="00D238EC" w:rsidRPr="007A47EE">
        <w:rPr>
          <w:rFonts w:ascii="Times New Roman" w:hAnsi="Times New Roman" w:cs="Times New Roman"/>
          <w:b/>
          <w:sz w:val="28"/>
          <w:szCs w:val="28"/>
        </w:rPr>
        <w:t>762</w:t>
      </w:r>
      <w:r w:rsidRPr="0057266E">
        <w:rPr>
          <w:rFonts w:ascii="Times New Roman" w:hAnsi="Times New Roman" w:cs="Times New Roman"/>
          <w:sz w:val="28"/>
          <w:szCs w:val="28"/>
        </w:rPr>
        <w:t xml:space="preserve"> закуп</w:t>
      </w:r>
      <w:r w:rsidR="00E94959">
        <w:rPr>
          <w:rFonts w:ascii="Times New Roman" w:hAnsi="Times New Roman" w:cs="Times New Roman"/>
          <w:sz w:val="28"/>
          <w:szCs w:val="28"/>
        </w:rPr>
        <w:t>ок</w:t>
      </w:r>
      <w:r>
        <w:rPr>
          <w:rFonts w:ascii="Times New Roman" w:hAnsi="Times New Roman" w:cs="Times New Roman"/>
          <w:sz w:val="28"/>
          <w:szCs w:val="28"/>
        </w:rPr>
        <w:t xml:space="preserve"> для муниципальных нужд</w:t>
      </w:r>
      <w:r w:rsidRPr="0057266E">
        <w:rPr>
          <w:rFonts w:ascii="Times New Roman" w:hAnsi="Times New Roman" w:cs="Times New Roman"/>
          <w:sz w:val="28"/>
          <w:szCs w:val="28"/>
        </w:rPr>
        <w:t xml:space="preserve"> на</w:t>
      </w:r>
      <w:r>
        <w:rPr>
          <w:rFonts w:ascii="Times New Roman" w:hAnsi="Times New Roman" w:cs="Times New Roman"/>
          <w:sz w:val="28"/>
          <w:szCs w:val="28"/>
        </w:rPr>
        <w:t xml:space="preserve"> общую</w:t>
      </w:r>
      <w:r w:rsidRPr="0057266E">
        <w:rPr>
          <w:rFonts w:ascii="Times New Roman" w:hAnsi="Times New Roman" w:cs="Times New Roman"/>
          <w:sz w:val="28"/>
          <w:szCs w:val="28"/>
        </w:rPr>
        <w:t xml:space="preserve"> сумму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238EC" w:rsidRPr="007A47EE">
        <w:rPr>
          <w:rFonts w:ascii="Times New Roman" w:hAnsi="Times New Roman" w:cs="Times New Roman"/>
          <w:b/>
          <w:sz w:val="28"/>
          <w:szCs w:val="28"/>
        </w:rPr>
        <w:t>1 711 350,31</w:t>
      </w:r>
      <w:r w:rsidR="00E94959">
        <w:rPr>
          <w:rFonts w:ascii="Times New Roman" w:hAnsi="Times New Roman" w:cs="Times New Roman"/>
          <w:sz w:val="28"/>
          <w:szCs w:val="28"/>
        </w:rPr>
        <w:t xml:space="preserve"> </w:t>
      </w:r>
      <w:r w:rsidRPr="0057266E">
        <w:rPr>
          <w:rFonts w:ascii="Times New Roman" w:hAnsi="Times New Roman" w:cs="Times New Roman"/>
          <w:sz w:val="28"/>
          <w:szCs w:val="28"/>
        </w:rPr>
        <w:t xml:space="preserve">тыс. руб. </w:t>
      </w:r>
      <w:r w:rsidR="007A47EE">
        <w:rPr>
          <w:rFonts w:ascii="Times New Roman" w:hAnsi="Times New Roman" w:cs="Times New Roman"/>
          <w:sz w:val="28"/>
          <w:szCs w:val="28"/>
        </w:rPr>
        <w:t xml:space="preserve">(в 2017 г. проверено </w:t>
      </w:r>
      <w:r w:rsidR="007A47EE" w:rsidRPr="007A47EE">
        <w:rPr>
          <w:rFonts w:ascii="Times New Roman" w:hAnsi="Times New Roman" w:cs="Times New Roman"/>
          <w:b/>
          <w:sz w:val="28"/>
          <w:szCs w:val="28"/>
        </w:rPr>
        <w:t>1455</w:t>
      </w:r>
      <w:r w:rsidR="007A47EE">
        <w:rPr>
          <w:rFonts w:ascii="Times New Roman" w:hAnsi="Times New Roman" w:cs="Times New Roman"/>
          <w:sz w:val="28"/>
          <w:szCs w:val="28"/>
        </w:rPr>
        <w:t xml:space="preserve"> закупок на общую сумму 76 840,7 тыс. руб., в 2016 г. – </w:t>
      </w:r>
      <w:r w:rsidR="007A47EE" w:rsidRPr="007A47EE">
        <w:rPr>
          <w:rFonts w:ascii="Times New Roman" w:hAnsi="Times New Roman" w:cs="Times New Roman"/>
          <w:b/>
          <w:sz w:val="28"/>
          <w:szCs w:val="28"/>
        </w:rPr>
        <w:t>1941</w:t>
      </w:r>
      <w:r w:rsidR="007A47EE">
        <w:rPr>
          <w:rFonts w:ascii="Times New Roman" w:hAnsi="Times New Roman" w:cs="Times New Roman"/>
          <w:sz w:val="28"/>
          <w:szCs w:val="28"/>
        </w:rPr>
        <w:t xml:space="preserve"> закупка на общую сумму 1 208 146,7 тыс. руб.)</w:t>
      </w:r>
    </w:p>
    <w:p w:rsidR="00FB3866" w:rsidRPr="00C00F82" w:rsidRDefault="00FB3866" w:rsidP="00FB3866">
      <w:pPr>
        <w:jc w:val="center"/>
        <w:rPr>
          <w:rFonts w:ascii="Times New Roman" w:hAnsi="Times New Roman" w:cs="Times New Roman"/>
          <w:b/>
          <w:noProof/>
          <w:sz w:val="24"/>
          <w:szCs w:val="28"/>
          <w:lang w:eastAsia="ru-RU"/>
        </w:rPr>
      </w:pPr>
      <w:r w:rsidRPr="00C00F82">
        <w:rPr>
          <w:rFonts w:ascii="Times New Roman" w:hAnsi="Times New Roman" w:cs="Times New Roman"/>
          <w:b/>
          <w:noProof/>
          <w:sz w:val="24"/>
          <w:szCs w:val="28"/>
          <w:lang w:eastAsia="ru-RU"/>
        </w:rPr>
        <w:t>Динамика проверенных закупок и выявленных нарушений за 2016-2018 гг.</w:t>
      </w:r>
    </w:p>
    <w:p w:rsidR="00770218" w:rsidRPr="00FB3866" w:rsidRDefault="00770218" w:rsidP="00770218">
      <w:pPr>
        <w:jc w:val="both"/>
        <w:rPr>
          <w:rFonts w:ascii="Times New Roman" w:hAnsi="Times New Roman" w:cs="Times New Roman"/>
          <w:i/>
          <w:noProof/>
          <w:sz w:val="24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046F140" wp14:editId="0CA1D722">
            <wp:extent cx="5772785" cy="1193800"/>
            <wp:effectExtent l="0" t="0" r="18415" b="635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FB3866" w:rsidRDefault="00FB3866" w:rsidP="00FB3866"/>
    <w:p w:rsidR="00FB3866" w:rsidRDefault="00770218" w:rsidP="00FB3866">
      <w:r>
        <w:rPr>
          <w:noProof/>
          <w:lang w:eastAsia="ru-RU"/>
        </w:rPr>
        <w:drawing>
          <wp:inline distT="0" distB="0" distL="0" distR="0" wp14:anchorId="316B8509" wp14:editId="04DB7E6B">
            <wp:extent cx="5773003" cy="1630908"/>
            <wp:effectExtent l="0" t="0" r="18415" b="762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FB3866" w:rsidRDefault="00FB3866" w:rsidP="00FB3866"/>
    <w:p w:rsidR="00FB3866" w:rsidRDefault="00770218" w:rsidP="00FB3866">
      <w:r>
        <w:rPr>
          <w:noProof/>
          <w:lang w:eastAsia="ru-RU"/>
        </w:rPr>
        <w:drawing>
          <wp:inline distT="0" distB="0" distL="0" distR="0" wp14:anchorId="688C5FED" wp14:editId="6C48F371">
            <wp:extent cx="5772785" cy="1596789"/>
            <wp:effectExtent l="0" t="0" r="18415" b="381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00F82" w:rsidRDefault="00C00F82" w:rsidP="00C00F82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требований ФЗ №44-ФЗ</w:t>
      </w:r>
      <w:r w:rsidRPr="005726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57266E">
        <w:rPr>
          <w:rFonts w:ascii="Times New Roman" w:hAnsi="Times New Roman" w:cs="Times New Roman"/>
          <w:sz w:val="28"/>
          <w:szCs w:val="28"/>
        </w:rPr>
        <w:t>ыя</w:t>
      </w:r>
      <w:r>
        <w:rPr>
          <w:rFonts w:ascii="Times New Roman" w:hAnsi="Times New Roman" w:cs="Times New Roman"/>
          <w:sz w:val="28"/>
          <w:szCs w:val="28"/>
        </w:rPr>
        <w:t xml:space="preserve">влено при осуществлении </w:t>
      </w:r>
      <w:r w:rsidRPr="007A47EE">
        <w:rPr>
          <w:rFonts w:ascii="Times New Roman" w:hAnsi="Times New Roman" w:cs="Times New Roman"/>
          <w:b/>
          <w:sz w:val="28"/>
          <w:szCs w:val="28"/>
        </w:rPr>
        <w:t>637</w:t>
      </w:r>
      <w:r w:rsidRPr="0057266E">
        <w:rPr>
          <w:rFonts w:ascii="Times New Roman" w:hAnsi="Times New Roman" w:cs="Times New Roman"/>
          <w:sz w:val="28"/>
          <w:szCs w:val="28"/>
        </w:rPr>
        <w:t xml:space="preserve"> закупок на</w:t>
      </w:r>
      <w:r>
        <w:rPr>
          <w:rFonts w:ascii="Times New Roman" w:hAnsi="Times New Roman" w:cs="Times New Roman"/>
          <w:sz w:val="28"/>
          <w:szCs w:val="28"/>
        </w:rPr>
        <w:t xml:space="preserve"> общую</w:t>
      </w:r>
      <w:r w:rsidRPr="0057266E">
        <w:rPr>
          <w:rFonts w:ascii="Times New Roman" w:hAnsi="Times New Roman" w:cs="Times New Roman"/>
          <w:sz w:val="28"/>
          <w:szCs w:val="28"/>
        </w:rPr>
        <w:t xml:space="preserve"> сумму </w:t>
      </w:r>
      <w:r w:rsidRPr="00583A1D">
        <w:rPr>
          <w:rFonts w:ascii="Times New Roman" w:hAnsi="Times New Roman" w:cs="Times New Roman"/>
          <w:b/>
          <w:sz w:val="28"/>
          <w:szCs w:val="28"/>
        </w:rPr>
        <w:t>1 143 758,53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266E">
        <w:rPr>
          <w:rFonts w:ascii="Times New Roman" w:hAnsi="Times New Roman" w:cs="Times New Roman"/>
          <w:sz w:val="28"/>
          <w:szCs w:val="28"/>
        </w:rPr>
        <w:t>тыс.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7266E">
        <w:rPr>
          <w:rFonts w:ascii="Times New Roman" w:hAnsi="Times New Roman" w:cs="Times New Roman"/>
          <w:sz w:val="28"/>
          <w:szCs w:val="28"/>
        </w:rPr>
        <w:t xml:space="preserve">, что составило </w:t>
      </w:r>
      <w:r w:rsidRPr="00583A1D">
        <w:rPr>
          <w:rFonts w:ascii="Times New Roman" w:hAnsi="Times New Roman" w:cs="Times New Roman"/>
          <w:b/>
          <w:sz w:val="28"/>
          <w:szCs w:val="28"/>
        </w:rPr>
        <w:t>36%</w:t>
      </w:r>
      <w:r w:rsidRPr="0057266E">
        <w:rPr>
          <w:rFonts w:ascii="Times New Roman" w:hAnsi="Times New Roman" w:cs="Times New Roman"/>
          <w:sz w:val="28"/>
          <w:szCs w:val="28"/>
        </w:rPr>
        <w:t xml:space="preserve"> от ко</w:t>
      </w:r>
      <w:r>
        <w:rPr>
          <w:rFonts w:ascii="Times New Roman" w:hAnsi="Times New Roman" w:cs="Times New Roman"/>
          <w:sz w:val="28"/>
          <w:szCs w:val="28"/>
        </w:rPr>
        <w:t>личества проверенных закупок и</w:t>
      </w:r>
      <w:r w:rsidRPr="0057266E">
        <w:rPr>
          <w:rFonts w:ascii="Times New Roman" w:hAnsi="Times New Roman" w:cs="Times New Roman"/>
          <w:sz w:val="28"/>
          <w:szCs w:val="28"/>
        </w:rPr>
        <w:t xml:space="preserve"> </w:t>
      </w:r>
      <w:r w:rsidRPr="00583A1D">
        <w:rPr>
          <w:rFonts w:ascii="Times New Roman" w:hAnsi="Times New Roman" w:cs="Times New Roman"/>
          <w:b/>
          <w:sz w:val="28"/>
          <w:szCs w:val="28"/>
        </w:rPr>
        <w:t>66,8%</w:t>
      </w:r>
      <w:r>
        <w:rPr>
          <w:rFonts w:ascii="Times New Roman" w:hAnsi="Times New Roman" w:cs="Times New Roman"/>
          <w:sz w:val="28"/>
          <w:szCs w:val="28"/>
        </w:rPr>
        <w:t xml:space="preserve"> от суммы проверенных закупок (в 2017 г. нарушения установлены при осуществлении </w:t>
      </w:r>
      <w:r>
        <w:rPr>
          <w:rFonts w:ascii="Times New Roman" w:hAnsi="Times New Roman" w:cs="Times New Roman"/>
          <w:b/>
          <w:sz w:val="28"/>
          <w:szCs w:val="28"/>
        </w:rPr>
        <w:t>598</w:t>
      </w:r>
      <w:r w:rsidRPr="0057266E">
        <w:rPr>
          <w:rFonts w:ascii="Times New Roman" w:hAnsi="Times New Roman" w:cs="Times New Roman"/>
          <w:sz w:val="28"/>
          <w:szCs w:val="28"/>
        </w:rPr>
        <w:t xml:space="preserve"> закупок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266E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общую</w:t>
      </w:r>
      <w:r w:rsidRPr="0057266E">
        <w:rPr>
          <w:rFonts w:ascii="Times New Roman" w:hAnsi="Times New Roman" w:cs="Times New Roman"/>
          <w:sz w:val="28"/>
          <w:szCs w:val="28"/>
        </w:rPr>
        <w:t xml:space="preserve"> сумму</w:t>
      </w:r>
      <w:r>
        <w:rPr>
          <w:rFonts w:ascii="Times New Roman" w:hAnsi="Times New Roman" w:cs="Times New Roman"/>
          <w:sz w:val="28"/>
          <w:szCs w:val="28"/>
        </w:rPr>
        <w:t xml:space="preserve"> 41 332,0 тыс. руб., в 2016 г. – </w:t>
      </w:r>
      <w:r w:rsidRPr="00583A1D">
        <w:rPr>
          <w:rFonts w:ascii="Times New Roman" w:hAnsi="Times New Roman" w:cs="Times New Roman"/>
          <w:b/>
          <w:sz w:val="28"/>
          <w:szCs w:val="28"/>
        </w:rPr>
        <w:t>288</w:t>
      </w:r>
      <w:r>
        <w:rPr>
          <w:rFonts w:ascii="Times New Roman" w:hAnsi="Times New Roman" w:cs="Times New Roman"/>
          <w:sz w:val="28"/>
          <w:szCs w:val="28"/>
        </w:rPr>
        <w:t xml:space="preserve"> закупок на общую</w:t>
      </w:r>
      <w:r w:rsidRPr="0057266E">
        <w:rPr>
          <w:rFonts w:ascii="Times New Roman" w:hAnsi="Times New Roman" w:cs="Times New Roman"/>
          <w:sz w:val="28"/>
          <w:szCs w:val="28"/>
        </w:rPr>
        <w:t xml:space="preserve"> сумму</w:t>
      </w:r>
      <w:r>
        <w:rPr>
          <w:rFonts w:ascii="Times New Roman" w:hAnsi="Times New Roman" w:cs="Times New Roman"/>
          <w:sz w:val="28"/>
          <w:szCs w:val="28"/>
        </w:rPr>
        <w:t xml:space="preserve"> 493 001,8 тыс. руб.).</w:t>
      </w:r>
    </w:p>
    <w:p w:rsidR="00C00F82" w:rsidRDefault="00C00F82" w:rsidP="00C00F82">
      <w:pPr>
        <w:jc w:val="center"/>
        <w:rPr>
          <w:rFonts w:ascii="Times New Roman" w:hAnsi="Times New Roman" w:cs="Times New Roman"/>
          <w:i/>
          <w:noProof/>
          <w:sz w:val="24"/>
          <w:szCs w:val="28"/>
          <w:lang w:eastAsia="ru-RU"/>
        </w:rPr>
      </w:pPr>
      <w:r w:rsidRPr="00C00F82">
        <w:rPr>
          <w:rFonts w:ascii="Times New Roman" w:hAnsi="Times New Roman" w:cs="Times New Roman"/>
          <w:b/>
          <w:noProof/>
          <w:sz w:val="24"/>
          <w:szCs w:val="28"/>
          <w:lang w:eastAsia="ru-RU"/>
        </w:rPr>
        <w:t>Динамика сумм проверенных закупок и сумм выявленных нарушений за 2016-2018 гг</w:t>
      </w:r>
      <w:r w:rsidRPr="00FB3866">
        <w:rPr>
          <w:rFonts w:ascii="Times New Roman" w:hAnsi="Times New Roman" w:cs="Times New Roman"/>
          <w:i/>
          <w:noProof/>
          <w:sz w:val="24"/>
          <w:szCs w:val="28"/>
          <w:lang w:eastAsia="ru-RU"/>
        </w:rPr>
        <w:t>.</w:t>
      </w:r>
    </w:p>
    <w:p w:rsidR="002878D3" w:rsidRDefault="002878D3" w:rsidP="002878D3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 w:rsidRPr="002878D3">
        <w:rPr>
          <w:rFonts w:ascii="Times New Roman" w:hAnsi="Times New Roman" w:cs="Times New Roman"/>
          <w:noProof/>
          <w:lang w:eastAsia="ru-RU"/>
        </w:rPr>
        <w:drawing>
          <wp:inline distT="0" distB="0" distL="0" distR="0" wp14:anchorId="5DA665F2" wp14:editId="53A1CA1B">
            <wp:extent cx="5820770" cy="3408045"/>
            <wp:effectExtent l="0" t="0" r="8890" b="190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878D3" w:rsidRDefault="002878D3" w:rsidP="00583A1D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83A1D" w:rsidRDefault="00583A1D" w:rsidP="00583A1D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стадии исполнения контрактов проверено </w:t>
      </w:r>
      <w:r w:rsidRPr="00583A1D">
        <w:rPr>
          <w:rFonts w:ascii="Times New Roman" w:hAnsi="Times New Roman" w:cs="Times New Roman"/>
          <w:b/>
          <w:sz w:val="28"/>
          <w:szCs w:val="28"/>
        </w:rPr>
        <w:t>79</w:t>
      </w:r>
      <w:r>
        <w:rPr>
          <w:rFonts w:ascii="Times New Roman" w:hAnsi="Times New Roman" w:cs="Times New Roman"/>
          <w:sz w:val="28"/>
          <w:szCs w:val="28"/>
        </w:rPr>
        <w:t xml:space="preserve"> процедур осуществления закупок на общую сумму </w:t>
      </w:r>
      <w:r w:rsidRPr="00583A1D">
        <w:rPr>
          <w:rFonts w:ascii="Times New Roman" w:hAnsi="Times New Roman" w:cs="Times New Roman"/>
          <w:b/>
          <w:sz w:val="28"/>
          <w:szCs w:val="28"/>
        </w:rPr>
        <w:t>4 015,98</w:t>
      </w:r>
      <w:r>
        <w:rPr>
          <w:rFonts w:ascii="Times New Roman" w:hAnsi="Times New Roman" w:cs="Times New Roman"/>
          <w:sz w:val="28"/>
          <w:szCs w:val="28"/>
        </w:rPr>
        <w:t xml:space="preserve"> тыс. руб. Нарушения установлены в </w:t>
      </w:r>
      <w:r w:rsidRPr="00583A1D">
        <w:rPr>
          <w:rFonts w:ascii="Times New Roman" w:hAnsi="Times New Roman" w:cs="Times New Roman"/>
          <w:b/>
          <w:sz w:val="28"/>
          <w:szCs w:val="28"/>
        </w:rPr>
        <w:t>34</w:t>
      </w:r>
      <w:r>
        <w:rPr>
          <w:rFonts w:ascii="Times New Roman" w:hAnsi="Times New Roman" w:cs="Times New Roman"/>
          <w:sz w:val="28"/>
          <w:szCs w:val="28"/>
        </w:rPr>
        <w:t xml:space="preserve"> случаях на общую сумму </w:t>
      </w:r>
      <w:r w:rsidRPr="00583A1D">
        <w:rPr>
          <w:rFonts w:ascii="Times New Roman" w:hAnsi="Times New Roman" w:cs="Times New Roman"/>
          <w:b/>
          <w:sz w:val="28"/>
          <w:szCs w:val="28"/>
        </w:rPr>
        <w:t>2 229,26</w:t>
      </w:r>
      <w:r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3C7C1E" w:rsidRDefault="003C7C1E" w:rsidP="003C7C1E">
      <w:pPr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Заказчиками допущены нарушения на всех стадиях закупочного процесса, в том числе при размещении планов-графиков</w:t>
      </w:r>
      <w:r w:rsidR="002F215B">
        <w:rPr>
          <w:rFonts w:ascii="Times New Roman" w:hAnsi="Times New Roman" w:cs="Times New Roman"/>
          <w:sz w:val="28"/>
          <w:szCs w:val="28"/>
        </w:rPr>
        <w:t xml:space="preserve"> и планов закупок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460C">
        <w:rPr>
          <w:rFonts w:ascii="Times New Roman" w:hAnsi="Times New Roman" w:cs="Times New Roman"/>
          <w:sz w:val="28"/>
          <w:szCs w:val="28"/>
        </w:rPr>
        <w:t>в единой информационной системе</w:t>
      </w:r>
      <w:r>
        <w:rPr>
          <w:rFonts w:ascii="Times New Roman" w:hAnsi="Times New Roman" w:cs="Times New Roman"/>
          <w:sz w:val="28"/>
          <w:szCs w:val="28"/>
        </w:rPr>
        <w:t xml:space="preserve">, направлении </w:t>
      </w:r>
      <w:r w:rsidR="002F215B">
        <w:rPr>
          <w:rFonts w:ascii="Times New Roman" w:hAnsi="Times New Roman" w:cs="Times New Roman"/>
          <w:sz w:val="28"/>
          <w:szCs w:val="28"/>
        </w:rPr>
        <w:t>информации в реестр контрактов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2F215B">
        <w:rPr>
          <w:rFonts w:ascii="Times New Roman" w:hAnsi="Times New Roman" w:cs="Times New Roman"/>
          <w:sz w:val="28"/>
          <w:szCs w:val="28"/>
        </w:rPr>
        <w:t xml:space="preserve">опубликовании </w:t>
      </w:r>
      <w:r>
        <w:rPr>
          <w:rFonts w:ascii="Times New Roman" w:hAnsi="Times New Roman" w:cs="Times New Roman"/>
          <w:sz w:val="28"/>
          <w:szCs w:val="28"/>
        </w:rPr>
        <w:t>отчетов об исполнении контрактов</w:t>
      </w:r>
      <w:r w:rsidR="002F215B">
        <w:rPr>
          <w:rFonts w:ascii="Times New Roman" w:hAnsi="Times New Roman" w:cs="Times New Roman"/>
          <w:sz w:val="28"/>
          <w:szCs w:val="28"/>
        </w:rPr>
        <w:t>, оплате поставленных товаров, выполненных работ, оказанных услуг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472A4" w:rsidRDefault="002F215B" w:rsidP="00A472A4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 результатам проведения проверок м</w:t>
      </w:r>
      <w:r w:rsidR="0018718D">
        <w:rPr>
          <w:rFonts w:ascii="Times New Roman" w:hAnsi="Times New Roman" w:cs="Times New Roman"/>
          <w:sz w:val="28"/>
          <w:szCs w:val="28"/>
        </w:rPr>
        <w:t>униципальным заказчикам направлено</w:t>
      </w:r>
      <w:r w:rsidR="00D238EC">
        <w:rPr>
          <w:rFonts w:ascii="Times New Roman" w:hAnsi="Times New Roman" w:cs="Times New Roman"/>
          <w:sz w:val="28"/>
          <w:szCs w:val="28"/>
        </w:rPr>
        <w:t xml:space="preserve"> </w:t>
      </w:r>
      <w:r w:rsidR="00D238EC" w:rsidRPr="002F215B">
        <w:rPr>
          <w:rFonts w:ascii="Times New Roman" w:hAnsi="Times New Roman" w:cs="Times New Roman"/>
          <w:b/>
          <w:sz w:val="28"/>
          <w:szCs w:val="28"/>
        </w:rPr>
        <w:t>1</w:t>
      </w:r>
      <w:r w:rsidR="00D238EC">
        <w:rPr>
          <w:rFonts w:ascii="Times New Roman" w:hAnsi="Times New Roman" w:cs="Times New Roman"/>
          <w:sz w:val="28"/>
          <w:szCs w:val="28"/>
        </w:rPr>
        <w:t xml:space="preserve"> предписание и</w:t>
      </w:r>
      <w:r w:rsidR="0018718D">
        <w:rPr>
          <w:rFonts w:ascii="Times New Roman" w:hAnsi="Times New Roman" w:cs="Times New Roman"/>
          <w:sz w:val="28"/>
          <w:szCs w:val="28"/>
        </w:rPr>
        <w:t xml:space="preserve"> </w:t>
      </w:r>
      <w:r w:rsidR="00D238EC" w:rsidRPr="002F215B">
        <w:rPr>
          <w:rFonts w:ascii="Times New Roman" w:hAnsi="Times New Roman" w:cs="Times New Roman"/>
          <w:b/>
          <w:sz w:val="28"/>
          <w:szCs w:val="28"/>
        </w:rPr>
        <w:t>8</w:t>
      </w:r>
      <w:r w:rsidR="0018718D">
        <w:rPr>
          <w:rFonts w:ascii="Times New Roman" w:hAnsi="Times New Roman" w:cs="Times New Roman"/>
          <w:sz w:val="28"/>
          <w:szCs w:val="28"/>
        </w:rPr>
        <w:t xml:space="preserve"> писем об устранении нарушений законодательства РФ о контрактной системе.</w:t>
      </w:r>
    </w:p>
    <w:p w:rsidR="00A472A4" w:rsidRDefault="00630740" w:rsidP="00A472A4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</w:t>
      </w:r>
      <w:r w:rsidR="00A472A4">
        <w:rPr>
          <w:rFonts w:ascii="Times New Roman" w:hAnsi="Times New Roman" w:cs="Times New Roman"/>
          <w:sz w:val="28"/>
          <w:szCs w:val="28"/>
        </w:rPr>
        <w:t xml:space="preserve"> города направлено </w:t>
      </w:r>
      <w:r w:rsidR="009D4BFC">
        <w:rPr>
          <w:rFonts w:ascii="Times New Roman" w:hAnsi="Times New Roman" w:cs="Times New Roman"/>
          <w:b/>
          <w:sz w:val="28"/>
          <w:szCs w:val="28"/>
        </w:rPr>
        <w:t>8</w:t>
      </w:r>
      <w:r w:rsidR="00A472A4">
        <w:rPr>
          <w:rFonts w:ascii="Times New Roman" w:hAnsi="Times New Roman" w:cs="Times New Roman"/>
          <w:sz w:val="28"/>
          <w:szCs w:val="28"/>
        </w:rPr>
        <w:t xml:space="preserve"> отчетов по итогам проведения проверок.</w:t>
      </w:r>
    </w:p>
    <w:p w:rsidR="0018718D" w:rsidRDefault="0018718D" w:rsidP="0018718D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проверок к дисциплинарной ответственности привлечено </w:t>
      </w:r>
      <w:r w:rsidR="00D238EC" w:rsidRPr="009D4BFC">
        <w:rPr>
          <w:rFonts w:ascii="Times New Roman" w:hAnsi="Times New Roman" w:cs="Times New Roman"/>
          <w:b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 xml:space="preserve"> должностн</w:t>
      </w:r>
      <w:r w:rsidR="00D238EC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лиц.</w:t>
      </w:r>
    </w:p>
    <w:p w:rsidR="0018718D" w:rsidRDefault="00D238EC" w:rsidP="0018718D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D4BFC">
        <w:rPr>
          <w:rFonts w:ascii="Times New Roman" w:hAnsi="Times New Roman" w:cs="Times New Roman"/>
          <w:b/>
          <w:sz w:val="28"/>
          <w:szCs w:val="28"/>
        </w:rPr>
        <w:t>8</w:t>
      </w:r>
      <w:r w:rsidR="0018718D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637F76">
        <w:rPr>
          <w:rFonts w:ascii="Times New Roman" w:hAnsi="Times New Roman" w:cs="Times New Roman"/>
          <w:sz w:val="28"/>
          <w:szCs w:val="28"/>
        </w:rPr>
        <w:t>ов</w:t>
      </w:r>
      <w:r w:rsidR="0018718D">
        <w:rPr>
          <w:rFonts w:ascii="Times New Roman" w:hAnsi="Times New Roman" w:cs="Times New Roman"/>
          <w:sz w:val="28"/>
          <w:szCs w:val="28"/>
        </w:rPr>
        <w:t xml:space="preserve"> контрольных мероприятий направлено в</w:t>
      </w:r>
      <w:r w:rsidR="0018718D" w:rsidRPr="004A624B">
        <w:rPr>
          <w:rFonts w:ascii="Times New Roman" w:hAnsi="Times New Roman" w:cs="Times New Roman"/>
          <w:sz w:val="28"/>
          <w:szCs w:val="28"/>
        </w:rPr>
        <w:t xml:space="preserve"> </w:t>
      </w:r>
      <w:r w:rsidR="0018718D">
        <w:rPr>
          <w:rFonts w:ascii="Times New Roman" w:hAnsi="Times New Roman" w:cs="Times New Roman"/>
          <w:sz w:val="28"/>
          <w:szCs w:val="28"/>
        </w:rPr>
        <w:t>Главное контрольное управление Челябинской области.</w:t>
      </w:r>
    </w:p>
    <w:p w:rsidR="0018718D" w:rsidRDefault="0018718D" w:rsidP="0018718D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Главным контрольным управлением Челябинской области по результатам проверок возбуждено </w:t>
      </w:r>
      <w:r w:rsidR="00F129D4" w:rsidRPr="009D4BFC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дел об административных правонарушениях за нарушения законодательства РФ о контрактной системе в сфере закупок</w:t>
      </w:r>
      <w:r w:rsidRPr="00B5341B">
        <w:rPr>
          <w:rFonts w:ascii="Times New Roman" w:hAnsi="Times New Roman" w:cs="Times New Roman"/>
          <w:sz w:val="28"/>
          <w:szCs w:val="28"/>
        </w:rPr>
        <w:t xml:space="preserve">, вынесено </w:t>
      </w:r>
      <w:r w:rsidR="00F129D4">
        <w:rPr>
          <w:rFonts w:ascii="Times New Roman" w:hAnsi="Times New Roman" w:cs="Times New Roman"/>
          <w:sz w:val="28"/>
          <w:szCs w:val="28"/>
        </w:rPr>
        <w:t>2</w:t>
      </w:r>
      <w:r w:rsidRPr="00B5341B">
        <w:rPr>
          <w:rFonts w:ascii="Times New Roman" w:hAnsi="Times New Roman" w:cs="Times New Roman"/>
          <w:sz w:val="28"/>
          <w:szCs w:val="28"/>
        </w:rPr>
        <w:t xml:space="preserve"> устн</w:t>
      </w:r>
      <w:r w:rsidR="0012460C">
        <w:rPr>
          <w:rFonts w:ascii="Times New Roman" w:hAnsi="Times New Roman" w:cs="Times New Roman"/>
          <w:sz w:val="28"/>
          <w:szCs w:val="28"/>
        </w:rPr>
        <w:t>ых</w:t>
      </w:r>
      <w:r w:rsidRPr="00B5341B">
        <w:rPr>
          <w:rFonts w:ascii="Times New Roman" w:hAnsi="Times New Roman" w:cs="Times New Roman"/>
          <w:sz w:val="28"/>
          <w:szCs w:val="28"/>
        </w:rPr>
        <w:t xml:space="preserve"> замечани</w:t>
      </w:r>
      <w:r w:rsidR="0012460C">
        <w:rPr>
          <w:rFonts w:ascii="Times New Roman" w:hAnsi="Times New Roman" w:cs="Times New Roman"/>
          <w:sz w:val="28"/>
          <w:szCs w:val="28"/>
        </w:rPr>
        <w:t>я</w:t>
      </w:r>
      <w:r w:rsidRPr="00B5341B">
        <w:rPr>
          <w:rFonts w:ascii="Times New Roman" w:hAnsi="Times New Roman" w:cs="Times New Roman"/>
          <w:sz w:val="28"/>
          <w:szCs w:val="28"/>
        </w:rPr>
        <w:t xml:space="preserve">, </w:t>
      </w:r>
      <w:r w:rsidR="00630740">
        <w:rPr>
          <w:rFonts w:ascii="Times New Roman" w:hAnsi="Times New Roman" w:cs="Times New Roman"/>
          <w:sz w:val="28"/>
          <w:szCs w:val="28"/>
        </w:rPr>
        <w:t>5</w:t>
      </w:r>
      <w:r w:rsidRPr="00B5341B"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12460C">
        <w:rPr>
          <w:rFonts w:ascii="Times New Roman" w:hAnsi="Times New Roman" w:cs="Times New Roman"/>
          <w:sz w:val="28"/>
          <w:szCs w:val="28"/>
        </w:rPr>
        <w:t>й</w:t>
      </w:r>
      <w:r w:rsidRPr="00B5341B">
        <w:rPr>
          <w:rFonts w:ascii="Times New Roman" w:hAnsi="Times New Roman" w:cs="Times New Roman"/>
          <w:sz w:val="28"/>
          <w:szCs w:val="28"/>
        </w:rPr>
        <w:t xml:space="preserve"> о назначении адм</w:t>
      </w:r>
      <w:r>
        <w:rPr>
          <w:rFonts w:ascii="Times New Roman" w:hAnsi="Times New Roman" w:cs="Times New Roman"/>
          <w:sz w:val="28"/>
          <w:szCs w:val="28"/>
        </w:rPr>
        <w:t>инистративного</w:t>
      </w:r>
      <w:r w:rsidRPr="00B5341B">
        <w:rPr>
          <w:rFonts w:ascii="Times New Roman" w:hAnsi="Times New Roman" w:cs="Times New Roman"/>
          <w:sz w:val="28"/>
          <w:szCs w:val="28"/>
        </w:rPr>
        <w:t xml:space="preserve"> наказания в виде наложения штрафа в </w:t>
      </w:r>
      <w:r>
        <w:rPr>
          <w:rFonts w:ascii="Times New Roman" w:hAnsi="Times New Roman" w:cs="Times New Roman"/>
          <w:sz w:val="28"/>
          <w:szCs w:val="28"/>
        </w:rPr>
        <w:t xml:space="preserve">общем </w:t>
      </w:r>
      <w:r w:rsidRPr="00B5341B">
        <w:rPr>
          <w:rFonts w:ascii="Times New Roman" w:hAnsi="Times New Roman" w:cs="Times New Roman"/>
          <w:sz w:val="28"/>
          <w:szCs w:val="28"/>
        </w:rPr>
        <w:t xml:space="preserve">размере </w:t>
      </w:r>
      <w:r w:rsidR="0012460C">
        <w:rPr>
          <w:rFonts w:ascii="Times New Roman" w:hAnsi="Times New Roman" w:cs="Times New Roman"/>
          <w:sz w:val="28"/>
          <w:szCs w:val="28"/>
        </w:rPr>
        <w:t>1</w:t>
      </w:r>
      <w:r w:rsidR="00630740">
        <w:rPr>
          <w:rFonts w:ascii="Times New Roman" w:hAnsi="Times New Roman" w:cs="Times New Roman"/>
          <w:sz w:val="28"/>
          <w:szCs w:val="28"/>
        </w:rPr>
        <w:t>05</w:t>
      </w:r>
      <w:r w:rsidR="003C7C1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0</w:t>
      </w:r>
      <w:r w:rsidR="003C7C1E">
        <w:rPr>
          <w:rFonts w:ascii="Times New Roman" w:hAnsi="Times New Roman" w:cs="Times New Roman"/>
          <w:sz w:val="28"/>
          <w:szCs w:val="28"/>
        </w:rPr>
        <w:t xml:space="preserve"> тыс.</w:t>
      </w:r>
      <w:r w:rsidRPr="00B5341B">
        <w:rPr>
          <w:rFonts w:ascii="Times New Roman" w:hAnsi="Times New Roman" w:cs="Times New Roman"/>
          <w:sz w:val="28"/>
          <w:szCs w:val="28"/>
        </w:rPr>
        <w:t xml:space="preserve"> руб.</w:t>
      </w:r>
      <w:r>
        <w:rPr>
          <w:rFonts w:ascii="Times New Roman" w:hAnsi="Times New Roman" w:cs="Times New Roman"/>
          <w:sz w:val="28"/>
          <w:szCs w:val="28"/>
        </w:rPr>
        <w:t xml:space="preserve"> (поступили в бюджет города).</w:t>
      </w:r>
    </w:p>
    <w:p w:rsidR="002878D3" w:rsidRDefault="002878D3" w:rsidP="00450CD1">
      <w:pPr>
        <w:pStyle w:val="Default"/>
        <w:jc w:val="center"/>
        <w:rPr>
          <w:i/>
          <w:iCs/>
          <w:color w:val="auto"/>
          <w:sz w:val="28"/>
          <w:szCs w:val="28"/>
        </w:rPr>
      </w:pPr>
    </w:p>
    <w:p w:rsidR="00450CD1" w:rsidRPr="00450CD1" w:rsidRDefault="00FD1D9A" w:rsidP="00450CD1">
      <w:pPr>
        <w:pStyle w:val="Default"/>
        <w:jc w:val="center"/>
        <w:rPr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>Рассмотрение</w:t>
      </w:r>
      <w:r w:rsidR="00450CD1" w:rsidRPr="00450CD1">
        <w:rPr>
          <w:i/>
          <w:iCs/>
          <w:color w:val="auto"/>
          <w:sz w:val="28"/>
          <w:szCs w:val="28"/>
        </w:rPr>
        <w:t xml:space="preserve"> обращений заказчиков о согласовании </w:t>
      </w:r>
    </w:p>
    <w:p w:rsidR="00450CD1" w:rsidRPr="00450CD1" w:rsidRDefault="00450CD1" w:rsidP="00450CD1">
      <w:pPr>
        <w:pStyle w:val="Default"/>
        <w:jc w:val="center"/>
        <w:rPr>
          <w:color w:val="auto"/>
          <w:sz w:val="28"/>
          <w:szCs w:val="28"/>
        </w:rPr>
      </w:pPr>
      <w:r w:rsidRPr="00450CD1">
        <w:rPr>
          <w:i/>
          <w:iCs/>
          <w:color w:val="auto"/>
          <w:sz w:val="28"/>
          <w:szCs w:val="28"/>
        </w:rPr>
        <w:t>заключения контрактов с единственным поставщиком</w:t>
      </w:r>
    </w:p>
    <w:p w:rsidR="003C7C1E" w:rsidRDefault="003C7C1E" w:rsidP="0044556B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556B" w:rsidRDefault="0044556B" w:rsidP="0044556B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37F76">
        <w:rPr>
          <w:rFonts w:ascii="Times New Roman" w:hAnsi="Times New Roman" w:cs="Times New Roman"/>
          <w:sz w:val="28"/>
          <w:szCs w:val="28"/>
        </w:rPr>
        <w:t>201</w:t>
      </w:r>
      <w:r w:rsidR="00F129D4">
        <w:rPr>
          <w:rFonts w:ascii="Times New Roman" w:hAnsi="Times New Roman" w:cs="Times New Roman"/>
          <w:sz w:val="28"/>
          <w:szCs w:val="28"/>
        </w:rPr>
        <w:t>8</w:t>
      </w:r>
      <w:r w:rsidR="00637F76">
        <w:rPr>
          <w:rFonts w:ascii="Times New Roman" w:hAnsi="Times New Roman" w:cs="Times New Roman"/>
          <w:sz w:val="28"/>
          <w:szCs w:val="28"/>
        </w:rPr>
        <w:t xml:space="preserve"> г.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17BB9">
        <w:rPr>
          <w:rFonts w:ascii="Times New Roman" w:hAnsi="Times New Roman" w:cs="Times New Roman"/>
          <w:sz w:val="28"/>
          <w:szCs w:val="28"/>
        </w:rPr>
        <w:t xml:space="preserve">оступило </w:t>
      </w:r>
      <w:r w:rsidR="00F129D4" w:rsidRPr="00336FCE">
        <w:rPr>
          <w:rFonts w:ascii="Times New Roman" w:hAnsi="Times New Roman" w:cs="Times New Roman"/>
          <w:b/>
          <w:sz w:val="28"/>
          <w:szCs w:val="28"/>
        </w:rPr>
        <w:t>369</w:t>
      </w:r>
      <w:r w:rsidRPr="00117BB9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F129D4">
        <w:rPr>
          <w:rFonts w:ascii="Times New Roman" w:hAnsi="Times New Roman" w:cs="Times New Roman"/>
          <w:sz w:val="28"/>
          <w:szCs w:val="28"/>
        </w:rPr>
        <w:t>й</w:t>
      </w:r>
      <w:r w:rsidRPr="00117BB9">
        <w:rPr>
          <w:rFonts w:ascii="Times New Roman" w:hAnsi="Times New Roman" w:cs="Times New Roman"/>
          <w:sz w:val="28"/>
          <w:szCs w:val="28"/>
        </w:rPr>
        <w:t xml:space="preserve"> о согласовании заключения контракта с единственным поставщиком (исполнителем, подрядчиком)</w:t>
      </w:r>
      <w:r w:rsidRPr="00E50FF3">
        <w:rPr>
          <w:rFonts w:ascii="Times New Roman" w:hAnsi="Times New Roman" w:cs="Times New Roman"/>
          <w:sz w:val="28"/>
          <w:szCs w:val="28"/>
        </w:rPr>
        <w:t xml:space="preserve"> на общую сумму </w:t>
      </w:r>
      <w:r w:rsidR="00F129D4" w:rsidRPr="00336FCE">
        <w:rPr>
          <w:rFonts w:ascii="Times New Roman" w:hAnsi="Times New Roman" w:cs="Times New Roman"/>
          <w:b/>
          <w:sz w:val="28"/>
          <w:szCs w:val="28"/>
        </w:rPr>
        <w:t>1 119 159,59</w:t>
      </w:r>
      <w:r w:rsidR="00637F76">
        <w:rPr>
          <w:rFonts w:ascii="Times New Roman" w:hAnsi="Times New Roman" w:cs="Times New Roman"/>
          <w:sz w:val="28"/>
          <w:szCs w:val="28"/>
        </w:rPr>
        <w:t xml:space="preserve"> </w:t>
      </w:r>
      <w:r w:rsidRPr="00E50FF3">
        <w:rPr>
          <w:rFonts w:ascii="Times New Roman" w:hAnsi="Times New Roman" w:cs="Times New Roman"/>
          <w:sz w:val="28"/>
          <w:szCs w:val="28"/>
        </w:rPr>
        <w:t xml:space="preserve">тыс. руб. </w:t>
      </w:r>
      <w:r w:rsidR="00336FCE">
        <w:rPr>
          <w:rFonts w:ascii="Times New Roman" w:hAnsi="Times New Roman" w:cs="Times New Roman"/>
          <w:sz w:val="28"/>
          <w:szCs w:val="28"/>
        </w:rPr>
        <w:t xml:space="preserve">(в 2017 г. поступило </w:t>
      </w:r>
      <w:r w:rsidR="00336FCE" w:rsidRPr="00336FCE">
        <w:rPr>
          <w:rFonts w:ascii="Times New Roman" w:hAnsi="Times New Roman" w:cs="Times New Roman"/>
          <w:b/>
          <w:sz w:val="28"/>
          <w:szCs w:val="28"/>
        </w:rPr>
        <w:t>43</w:t>
      </w:r>
      <w:r w:rsidR="00336FCE">
        <w:rPr>
          <w:rFonts w:ascii="Times New Roman" w:hAnsi="Times New Roman" w:cs="Times New Roman"/>
          <w:sz w:val="28"/>
          <w:szCs w:val="28"/>
        </w:rPr>
        <w:t xml:space="preserve"> обращения </w:t>
      </w:r>
      <w:r w:rsidR="00336FCE" w:rsidRPr="0057266E">
        <w:rPr>
          <w:rFonts w:ascii="Times New Roman" w:hAnsi="Times New Roman" w:cs="Times New Roman"/>
          <w:sz w:val="28"/>
          <w:szCs w:val="28"/>
        </w:rPr>
        <w:t>на</w:t>
      </w:r>
      <w:r w:rsidR="00336FCE">
        <w:rPr>
          <w:rFonts w:ascii="Times New Roman" w:hAnsi="Times New Roman" w:cs="Times New Roman"/>
          <w:sz w:val="28"/>
          <w:szCs w:val="28"/>
        </w:rPr>
        <w:t xml:space="preserve"> общую</w:t>
      </w:r>
      <w:r w:rsidR="00336FCE" w:rsidRPr="0057266E">
        <w:rPr>
          <w:rFonts w:ascii="Times New Roman" w:hAnsi="Times New Roman" w:cs="Times New Roman"/>
          <w:sz w:val="28"/>
          <w:szCs w:val="28"/>
        </w:rPr>
        <w:t xml:space="preserve"> сумму</w:t>
      </w:r>
      <w:r w:rsidR="00336FCE">
        <w:rPr>
          <w:rFonts w:ascii="Times New Roman" w:hAnsi="Times New Roman" w:cs="Times New Roman"/>
          <w:sz w:val="28"/>
          <w:szCs w:val="28"/>
        </w:rPr>
        <w:t xml:space="preserve"> 166 970,4 тыс. руб., в 2016 г. – </w:t>
      </w:r>
      <w:r w:rsidR="00336FCE">
        <w:rPr>
          <w:rFonts w:ascii="Times New Roman" w:hAnsi="Times New Roman" w:cs="Times New Roman"/>
          <w:b/>
          <w:sz w:val="28"/>
          <w:szCs w:val="28"/>
        </w:rPr>
        <w:t>189</w:t>
      </w:r>
      <w:r w:rsidR="00336FCE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336FCE" w:rsidRPr="0057266E">
        <w:rPr>
          <w:rFonts w:ascii="Times New Roman" w:hAnsi="Times New Roman" w:cs="Times New Roman"/>
          <w:sz w:val="28"/>
          <w:szCs w:val="28"/>
        </w:rPr>
        <w:t>на</w:t>
      </w:r>
      <w:r w:rsidR="00336FCE">
        <w:rPr>
          <w:rFonts w:ascii="Times New Roman" w:hAnsi="Times New Roman" w:cs="Times New Roman"/>
          <w:sz w:val="28"/>
          <w:szCs w:val="28"/>
        </w:rPr>
        <w:t xml:space="preserve"> общую</w:t>
      </w:r>
      <w:r w:rsidR="00336FCE" w:rsidRPr="0057266E">
        <w:rPr>
          <w:rFonts w:ascii="Times New Roman" w:hAnsi="Times New Roman" w:cs="Times New Roman"/>
          <w:sz w:val="28"/>
          <w:szCs w:val="28"/>
        </w:rPr>
        <w:t xml:space="preserve"> сумму</w:t>
      </w:r>
      <w:r w:rsidR="00336FCE">
        <w:rPr>
          <w:rFonts w:ascii="Times New Roman" w:hAnsi="Times New Roman" w:cs="Times New Roman"/>
          <w:sz w:val="28"/>
          <w:szCs w:val="28"/>
        </w:rPr>
        <w:t xml:space="preserve"> 633 517,5 тыс. руб.)</w:t>
      </w:r>
      <w:r w:rsidR="00F15B0A">
        <w:rPr>
          <w:rFonts w:ascii="Times New Roman" w:hAnsi="Times New Roman" w:cs="Times New Roman"/>
          <w:sz w:val="28"/>
          <w:szCs w:val="28"/>
        </w:rPr>
        <w:t>.</w:t>
      </w:r>
    </w:p>
    <w:p w:rsidR="00F15B0A" w:rsidRDefault="00F15B0A" w:rsidP="00F15B0A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50FF3">
        <w:rPr>
          <w:rFonts w:ascii="Times New Roman" w:hAnsi="Times New Roman" w:cs="Times New Roman"/>
          <w:sz w:val="28"/>
          <w:szCs w:val="28"/>
        </w:rPr>
        <w:t>По результатам рассмотрения обращений о согласовании заключения контракта с единственным поставщи</w:t>
      </w:r>
      <w:r>
        <w:rPr>
          <w:rFonts w:ascii="Times New Roman" w:hAnsi="Times New Roman" w:cs="Times New Roman"/>
          <w:sz w:val="28"/>
          <w:szCs w:val="28"/>
        </w:rPr>
        <w:t xml:space="preserve">ком (исполнителем, подрядчиком) </w:t>
      </w:r>
      <w:r w:rsidRPr="00E50FF3">
        <w:rPr>
          <w:rFonts w:ascii="Times New Roman" w:hAnsi="Times New Roman" w:cs="Times New Roman"/>
          <w:sz w:val="28"/>
          <w:szCs w:val="28"/>
        </w:rPr>
        <w:t>выдано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6FCE">
        <w:rPr>
          <w:rFonts w:ascii="Times New Roman" w:hAnsi="Times New Roman" w:cs="Times New Roman"/>
          <w:b/>
          <w:sz w:val="28"/>
          <w:szCs w:val="28"/>
        </w:rPr>
        <w:t>369</w:t>
      </w:r>
      <w:r w:rsidRPr="00E50FF3">
        <w:rPr>
          <w:rFonts w:ascii="Times New Roman" w:hAnsi="Times New Roman" w:cs="Times New Roman"/>
          <w:sz w:val="28"/>
          <w:szCs w:val="28"/>
        </w:rPr>
        <w:t xml:space="preserve"> решени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E50FF3">
        <w:rPr>
          <w:rFonts w:ascii="Times New Roman" w:hAnsi="Times New Roman" w:cs="Times New Roman"/>
          <w:sz w:val="28"/>
          <w:szCs w:val="28"/>
        </w:rPr>
        <w:t xml:space="preserve"> о согласовании заключения контракта с единственным поставщиком (исполнителем, подрядчиком) на общую сумму </w:t>
      </w:r>
      <w:r w:rsidRPr="00336FCE">
        <w:rPr>
          <w:rFonts w:ascii="Times New Roman" w:hAnsi="Times New Roman" w:cs="Times New Roman"/>
          <w:b/>
          <w:sz w:val="28"/>
          <w:szCs w:val="28"/>
        </w:rPr>
        <w:t>1 119 159,59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FF3">
        <w:rPr>
          <w:rFonts w:ascii="Times New Roman" w:hAnsi="Times New Roman" w:cs="Times New Roman"/>
          <w:sz w:val="28"/>
          <w:szCs w:val="28"/>
        </w:rPr>
        <w:t>тыс. руб.</w:t>
      </w:r>
    </w:p>
    <w:p w:rsidR="00FD1D9A" w:rsidRDefault="00FD1D9A" w:rsidP="0044556B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D1D9A" w:rsidRDefault="00FD1D9A" w:rsidP="00FD1D9A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21D09A9" wp14:editId="2F084B0C">
            <wp:extent cx="6045958" cy="1781033"/>
            <wp:effectExtent l="0" t="0" r="12065" b="1016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1D9A" w:rsidRDefault="00FD1D9A" w:rsidP="0044556B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29D4" w:rsidRDefault="00F129D4" w:rsidP="00F129D4">
      <w:pPr>
        <w:spacing w:before="0" w:beforeAutospacing="0" w:after="0" w:afterAutospacing="0"/>
        <w:ind w:firstLine="708"/>
        <w:jc w:val="both"/>
        <w:rPr>
          <w:i/>
          <w:iCs/>
          <w:sz w:val="28"/>
          <w:szCs w:val="28"/>
        </w:rPr>
      </w:pPr>
    </w:p>
    <w:p w:rsidR="00450CD1" w:rsidRDefault="00450CD1" w:rsidP="00450CD1">
      <w:pPr>
        <w:pStyle w:val="Default"/>
        <w:jc w:val="center"/>
        <w:rPr>
          <w:i/>
          <w:iCs/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>Рассмотрение уведомлений о заключении заказчиками контрактов с единственным поставщиком (исполнителем, подрядчиком) на основании п</w:t>
      </w:r>
      <w:r w:rsidR="00B27FBE">
        <w:rPr>
          <w:i/>
          <w:iCs/>
          <w:color w:val="auto"/>
          <w:sz w:val="28"/>
          <w:szCs w:val="28"/>
        </w:rPr>
        <w:t>.</w:t>
      </w:r>
      <w:r>
        <w:rPr>
          <w:i/>
          <w:iCs/>
          <w:color w:val="auto"/>
          <w:sz w:val="28"/>
          <w:szCs w:val="28"/>
        </w:rPr>
        <w:t>6 ч</w:t>
      </w:r>
      <w:r w:rsidR="00B27FBE">
        <w:rPr>
          <w:i/>
          <w:iCs/>
          <w:color w:val="auto"/>
          <w:sz w:val="28"/>
          <w:szCs w:val="28"/>
        </w:rPr>
        <w:t>.</w:t>
      </w:r>
      <w:r>
        <w:rPr>
          <w:i/>
          <w:iCs/>
          <w:color w:val="auto"/>
          <w:sz w:val="28"/>
          <w:szCs w:val="28"/>
        </w:rPr>
        <w:t>1 ст</w:t>
      </w:r>
      <w:r w:rsidR="00B27FBE">
        <w:rPr>
          <w:i/>
          <w:iCs/>
          <w:color w:val="auto"/>
          <w:sz w:val="28"/>
          <w:szCs w:val="28"/>
        </w:rPr>
        <w:t>.</w:t>
      </w:r>
      <w:r>
        <w:rPr>
          <w:i/>
          <w:iCs/>
          <w:color w:val="auto"/>
          <w:sz w:val="28"/>
          <w:szCs w:val="28"/>
        </w:rPr>
        <w:t>93 Закона о контрактной системе</w:t>
      </w:r>
    </w:p>
    <w:p w:rsidR="003C7C1E" w:rsidRDefault="003C7C1E" w:rsidP="0044556B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580E" w:rsidRDefault="00945EBF" w:rsidP="00A472A4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</w:t>
      </w:r>
      <w:r w:rsidR="00F129D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г. </w:t>
      </w:r>
      <w:r w:rsidR="00450CD1">
        <w:rPr>
          <w:rFonts w:ascii="Times New Roman" w:hAnsi="Times New Roman" w:cs="Times New Roman"/>
          <w:sz w:val="28"/>
          <w:szCs w:val="28"/>
        </w:rPr>
        <w:t>муниципальные заказчики направили в адрес Отдел</w:t>
      </w:r>
      <w:r w:rsidR="00396724">
        <w:rPr>
          <w:rFonts w:ascii="Times New Roman" w:hAnsi="Times New Roman" w:cs="Times New Roman"/>
          <w:sz w:val="28"/>
          <w:szCs w:val="28"/>
        </w:rPr>
        <w:t xml:space="preserve">а контрольно-ревизионной работы </w:t>
      </w:r>
      <w:r w:rsidR="00B27FBE" w:rsidRPr="00336FCE">
        <w:rPr>
          <w:rFonts w:ascii="Times New Roman" w:hAnsi="Times New Roman" w:cs="Times New Roman"/>
          <w:b/>
          <w:sz w:val="28"/>
          <w:szCs w:val="28"/>
        </w:rPr>
        <w:t>1</w:t>
      </w:r>
      <w:r w:rsidR="00F129D4" w:rsidRPr="00336FCE">
        <w:rPr>
          <w:rFonts w:ascii="Times New Roman" w:hAnsi="Times New Roman" w:cs="Times New Roman"/>
          <w:b/>
          <w:sz w:val="28"/>
          <w:szCs w:val="28"/>
        </w:rPr>
        <w:t>37</w:t>
      </w:r>
      <w:r w:rsidR="0044556B">
        <w:rPr>
          <w:rFonts w:ascii="Times New Roman" w:hAnsi="Times New Roman" w:cs="Times New Roman"/>
          <w:sz w:val="28"/>
          <w:szCs w:val="28"/>
        </w:rPr>
        <w:t xml:space="preserve"> </w:t>
      </w:r>
      <w:r w:rsidR="0044556B" w:rsidRPr="00E50FF3">
        <w:rPr>
          <w:rFonts w:ascii="Times New Roman" w:hAnsi="Times New Roman" w:cs="Times New Roman"/>
          <w:sz w:val="28"/>
          <w:szCs w:val="28"/>
        </w:rPr>
        <w:t>уведомлен</w:t>
      </w:r>
      <w:r w:rsidR="0044556B">
        <w:rPr>
          <w:rFonts w:ascii="Times New Roman" w:hAnsi="Times New Roman" w:cs="Times New Roman"/>
          <w:sz w:val="28"/>
          <w:szCs w:val="28"/>
        </w:rPr>
        <w:t>и</w:t>
      </w:r>
      <w:r w:rsidR="00396724">
        <w:rPr>
          <w:rFonts w:ascii="Times New Roman" w:hAnsi="Times New Roman" w:cs="Times New Roman"/>
          <w:sz w:val="28"/>
          <w:szCs w:val="28"/>
        </w:rPr>
        <w:t>й</w:t>
      </w:r>
      <w:r w:rsidR="0044556B" w:rsidRPr="00E50FF3">
        <w:rPr>
          <w:rFonts w:ascii="Times New Roman" w:hAnsi="Times New Roman" w:cs="Times New Roman"/>
          <w:sz w:val="28"/>
          <w:szCs w:val="28"/>
        </w:rPr>
        <w:t xml:space="preserve"> о заключении </w:t>
      </w:r>
      <w:r w:rsidR="00F129D4" w:rsidRPr="00336FCE">
        <w:rPr>
          <w:rFonts w:ascii="Times New Roman" w:hAnsi="Times New Roman" w:cs="Times New Roman"/>
          <w:b/>
          <w:sz w:val="28"/>
          <w:szCs w:val="28"/>
        </w:rPr>
        <w:t>144</w:t>
      </w:r>
      <w:r w:rsidR="0044556B" w:rsidRPr="00E50FF3">
        <w:rPr>
          <w:rFonts w:ascii="Times New Roman" w:hAnsi="Times New Roman" w:cs="Times New Roman"/>
          <w:sz w:val="28"/>
          <w:szCs w:val="28"/>
        </w:rPr>
        <w:t xml:space="preserve"> контракт</w:t>
      </w:r>
      <w:r w:rsidR="00396724">
        <w:rPr>
          <w:rFonts w:ascii="Times New Roman" w:hAnsi="Times New Roman" w:cs="Times New Roman"/>
          <w:sz w:val="28"/>
          <w:szCs w:val="28"/>
        </w:rPr>
        <w:t>ов</w:t>
      </w:r>
      <w:r w:rsidR="0044556B" w:rsidRPr="00E50FF3">
        <w:rPr>
          <w:rFonts w:ascii="Times New Roman" w:hAnsi="Times New Roman" w:cs="Times New Roman"/>
          <w:sz w:val="28"/>
          <w:szCs w:val="28"/>
        </w:rPr>
        <w:t xml:space="preserve"> с единственным исполнителем, подрядчиком (органом </w:t>
      </w:r>
      <w:r w:rsidR="0044556B" w:rsidRPr="00E50FF3">
        <w:rPr>
          <w:rFonts w:ascii="Times New Roman" w:hAnsi="Times New Roman" w:cs="Times New Roman"/>
          <w:sz w:val="28"/>
          <w:szCs w:val="28"/>
        </w:rPr>
        <w:lastRenderedPageBreak/>
        <w:t>исполнительной власти или подведомственным государственным учреждением) на основании п</w:t>
      </w:r>
      <w:r w:rsidR="00B27FBE">
        <w:rPr>
          <w:rFonts w:ascii="Times New Roman" w:hAnsi="Times New Roman" w:cs="Times New Roman"/>
          <w:sz w:val="28"/>
          <w:szCs w:val="28"/>
        </w:rPr>
        <w:t>.</w:t>
      </w:r>
      <w:r w:rsidR="0044556B" w:rsidRPr="00E50FF3">
        <w:rPr>
          <w:rFonts w:ascii="Times New Roman" w:hAnsi="Times New Roman" w:cs="Times New Roman"/>
          <w:sz w:val="28"/>
          <w:szCs w:val="28"/>
        </w:rPr>
        <w:t>6 ч</w:t>
      </w:r>
      <w:r w:rsidR="00B27FBE">
        <w:rPr>
          <w:rFonts w:ascii="Times New Roman" w:hAnsi="Times New Roman" w:cs="Times New Roman"/>
          <w:sz w:val="28"/>
          <w:szCs w:val="28"/>
        </w:rPr>
        <w:t>.</w:t>
      </w:r>
      <w:r w:rsidR="0044556B" w:rsidRPr="00E50FF3">
        <w:rPr>
          <w:rFonts w:ascii="Times New Roman" w:hAnsi="Times New Roman" w:cs="Times New Roman"/>
          <w:sz w:val="28"/>
          <w:szCs w:val="28"/>
        </w:rPr>
        <w:t>1 ст</w:t>
      </w:r>
      <w:r w:rsidR="00B27FBE">
        <w:rPr>
          <w:rFonts w:ascii="Times New Roman" w:hAnsi="Times New Roman" w:cs="Times New Roman"/>
          <w:sz w:val="28"/>
          <w:szCs w:val="28"/>
        </w:rPr>
        <w:t>.</w:t>
      </w:r>
      <w:r w:rsidR="0044556B" w:rsidRPr="00E50FF3">
        <w:rPr>
          <w:rFonts w:ascii="Times New Roman" w:hAnsi="Times New Roman" w:cs="Times New Roman"/>
          <w:sz w:val="28"/>
          <w:szCs w:val="28"/>
        </w:rPr>
        <w:t xml:space="preserve">93 </w:t>
      </w:r>
      <w:r w:rsidR="0044556B" w:rsidRPr="0057266E">
        <w:rPr>
          <w:rFonts w:ascii="Times New Roman" w:hAnsi="Times New Roman" w:cs="Times New Roman"/>
          <w:sz w:val="28"/>
          <w:szCs w:val="28"/>
        </w:rPr>
        <w:t>Федеральн</w:t>
      </w:r>
      <w:r w:rsidR="0044556B">
        <w:rPr>
          <w:rFonts w:ascii="Times New Roman" w:hAnsi="Times New Roman" w:cs="Times New Roman"/>
          <w:sz w:val="28"/>
          <w:szCs w:val="28"/>
        </w:rPr>
        <w:t>ого</w:t>
      </w:r>
      <w:r w:rsidR="0044556B" w:rsidRPr="0057266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44556B">
        <w:rPr>
          <w:rFonts w:ascii="Times New Roman" w:hAnsi="Times New Roman" w:cs="Times New Roman"/>
          <w:sz w:val="28"/>
          <w:szCs w:val="28"/>
        </w:rPr>
        <w:t>а</w:t>
      </w:r>
      <w:r w:rsidR="0044556B" w:rsidRPr="0057266E">
        <w:rPr>
          <w:rFonts w:ascii="Times New Roman" w:hAnsi="Times New Roman" w:cs="Times New Roman"/>
          <w:sz w:val="28"/>
          <w:szCs w:val="28"/>
        </w:rPr>
        <w:t xml:space="preserve"> </w:t>
      </w:r>
      <w:r w:rsidR="0044556B">
        <w:rPr>
          <w:rFonts w:ascii="Times New Roman" w:hAnsi="Times New Roman" w:cs="Times New Roman"/>
          <w:sz w:val="28"/>
          <w:szCs w:val="28"/>
        </w:rPr>
        <w:t>№</w:t>
      </w:r>
      <w:r w:rsidR="0044556B" w:rsidRPr="0057266E">
        <w:rPr>
          <w:rFonts w:ascii="Times New Roman" w:hAnsi="Times New Roman" w:cs="Times New Roman"/>
          <w:sz w:val="28"/>
          <w:szCs w:val="28"/>
        </w:rPr>
        <w:t>44-ФЗ</w:t>
      </w:r>
      <w:r w:rsidR="0044556B" w:rsidRPr="00E50FF3">
        <w:rPr>
          <w:rFonts w:ascii="Times New Roman" w:hAnsi="Times New Roman" w:cs="Times New Roman"/>
          <w:sz w:val="28"/>
          <w:szCs w:val="28"/>
        </w:rPr>
        <w:t xml:space="preserve"> (закупка работы или услуги,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учреждением, государственным унитарным предприятием), на общ</w:t>
      </w:r>
      <w:r w:rsidR="00967106">
        <w:rPr>
          <w:rFonts w:ascii="Times New Roman" w:hAnsi="Times New Roman" w:cs="Times New Roman"/>
          <w:sz w:val="28"/>
          <w:szCs w:val="28"/>
        </w:rPr>
        <w:t>ую сумму</w:t>
      </w:r>
      <w:r w:rsidR="0044556B" w:rsidRPr="00E50FF3">
        <w:rPr>
          <w:rFonts w:ascii="Times New Roman" w:hAnsi="Times New Roman" w:cs="Times New Roman"/>
          <w:sz w:val="28"/>
          <w:szCs w:val="28"/>
        </w:rPr>
        <w:t xml:space="preserve"> </w:t>
      </w:r>
      <w:r w:rsidR="00F129D4" w:rsidRPr="00336FCE">
        <w:rPr>
          <w:rFonts w:ascii="Times New Roman" w:hAnsi="Times New Roman" w:cs="Times New Roman"/>
          <w:b/>
          <w:sz w:val="28"/>
          <w:szCs w:val="28"/>
        </w:rPr>
        <w:t>7 881,74</w:t>
      </w:r>
      <w:r w:rsidR="0044556B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8B6A9F">
        <w:rPr>
          <w:rFonts w:ascii="Times New Roman" w:hAnsi="Times New Roman" w:cs="Times New Roman"/>
          <w:sz w:val="28"/>
          <w:szCs w:val="28"/>
        </w:rPr>
        <w:t xml:space="preserve"> (в 2017 г. поступило </w:t>
      </w:r>
      <w:r w:rsidR="008B6A9F" w:rsidRPr="00336FCE">
        <w:rPr>
          <w:rFonts w:ascii="Times New Roman" w:hAnsi="Times New Roman" w:cs="Times New Roman"/>
          <w:b/>
          <w:sz w:val="28"/>
          <w:szCs w:val="28"/>
        </w:rPr>
        <w:t>1</w:t>
      </w:r>
      <w:r w:rsidR="008B6A9F">
        <w:rPr>
          <w:rFonts w:ascii="Times New Roman" w:hAnsi="Times New Roman" w:cs="Times New Roman"/>
          <w:b/>
          <w:sz w:val="28"/>
          <w:szCs w:val="28"/>
        </w:rPr>
        <w:t>1</w:t>
      </w:r>
      <w:r w:rsidR="008B6A9F">
        <w:rPr>
          <w:rFonts w:ascii="Times New Roman" w:hAnsi="Times New Roman" w:cs="Times New Roman"/>
          <w:sz w:val="28"/>
          <w:szCs w:val="28"/>
        </w:rPr>
        <w:t xml:space="preserve"> </w:t>
      </w:r>
      <w:r w:rsidR="008B6A9F" w:rsidRPr="00E50FF3">
        <w:rPr>
          <w:rFonts w:ascii="Times New Roman" w:hAnsi="Times New Roman" w:cs="Times New Roman"/>
          <w:sz w:val="28"/>
          <w:szCs w:val="28"/>
        </w:rPr>
        <w:t>уведомлен</w:t>
      </w:r>
      <w:r w:rsidR="008B6A9F">
        <w:rPr>
          <w:rFonts w:ascii="Times New Roman" w:hAnsi="Times New Roman" w:cs="Times New Roman"/>
          <w:sz w:val="28"/>
          <w:szCs w:val="28"/>
        </w:rPr>
        <w:t>ий</w:t>
      </w:r>
      <w:r w:rsidR="008B6A9F" w:rsidRPr="00E50FF3">
        <w:rPr>
          <w:rFonts w:ascii="Times New Roman" w:hAnsi="Times New Roman" w:cs="Times New Roman"/>
          <w:sz w:val="28"/>
          <w:szCs w:val="28"/>
        </w:rPr>
        <w:t xml:space="preserve"> о заключении </w:t>
      </w:r>
      <w:r w:rsidR="008B6A9F" w:rsidRPr="00336FCE">
        <w:rPr>
          <w:rFonts w:ascii="Times New Roman" w:hAnsi="Times New Roman" w:cs="Times New Roman"/>
          <w:b/>
          <w:sz w:val="28"/>
          <w:szCs w:val="28"/>
        </w:rPr>
        <w:t>1</w:t>
      </w:r>
      <w:r w:rsidR="008B6A9F">
        <w:rPr>
          <w:rFonts w:ascii="Times New Roman" w:hAnsi="Times New Roman" w:cs="Times New Roman"/>
          <w:b/>
          <w:sz w:val="28"/>
          <w:szCs w:val="28"/>
        </w:rPr>
        <w:t>5</w:t>
      </w:r>
      <w:r w:rsidR="008B6A9F" w:rsidRPr="00E50FF3">
        <w:rPr>
          <w:rFonts w:ascii="Times New Roman" w:hAnsi="Times New Roman" w:cs="Times New Roman"/>
          <w:sz w:val="28"/>
          <w:szCs w:val="28"/>
        </w:rPr>
        <w:t xml:space="preserve"> контракт</w:t>
      </w:r>
      <w:r w:rsidR="008B6A9F">
        <w:rPr>
          <w:rFonts w:ascii="Times New Roman" w:hAnsi="Times New Roman" w:cs="Times New Roman"/>
          <w:sz w:val="28"/>
          <w:szCs w:val="28"/>
        </w:rPr>
        <w:t xml:space="preserve">ов, в 2016 г. – </w:t>
      </w:r>
      <w:r w:rsidR="008B6A9F">
        <w:rPr>
          <w:rFonts w:ascii="Times New Roman" w:hAnsi="Times New Roman" w:cs="Times New Roman"/>
          <w:b/>
          <w:sz w:val="28"/>
          <w:szCs w:val="28"/>
        </w:rPr>
        <w:t>5</w:t>
      </w:r>
      <w:r w:rsidR="008B6A9F">
        <w:rPr>
          <w:rFonts w:ascii="Times New Roman" w:hAnsi="Times New Roman" w:cs="Times New Roman"/>
          <w:sz w:val="28"/>
          <w:szCs w:val="28"/>
        </w:rPr>
        <w:t xml:space="preserve"> </w:t>
      </w:r>
      <w:r w:rsidR="008B6A9F" w:rsidRPr="00E50FF3">
        <w:rPr>
          <w:rFonts w:ascii="Times New Roman" w:hAnsi="Times New Roman" w:cs="Times New Roman"/>
          <w:sz w:val="28"/>
          <w:szCs w:val="28"/>
        </w:rPr>
        <w:t>уведомлен</w:t>
      </w:r>
      <w:r w:rsidR="008B6A9F">
        <w:rPr>
          <w:rFonts w:ascii="Times New Roman" w:hAnsi="Times New Roman" w:cs="Times New Roman"/>
          <w:sz w:val="28"/>
          <w:szCs w:val="28"/>
        </w:rPr>
        <w:t>ий</w:t>
      </w:r>
      <w:r w:rsidR="008B6A9F" w:rsidRPr="00E50FF3">
        <w:rPr>
          <w:rFonts w:ascii="Times New Roman" w:hAnsi="Times New Roman" w:cs="Times New Roman"/>
          <w:sz w:val="28"/>
          <w:szCs w:val="28"/>
        </w:rPr>
        <w:t xml:space="preserve"> о заключении </w:t>
      </w:r>
      <w:r w:rsidR="008B6A9F">
        <w:rPr>
          <w:rFonts w:ascii="Times New Roman" w:hAnsi="Times New Roman" w:cs="Times New Roman"/>
          <w:b/>
          <w:sz w:val="28"/>
          <w:szCs w:val="28"/>
        </w:rPr>
        <w:t>7</w:t>
      </w:r>
      <w:r w:rsidR="008B6A9F" w:rsidRPr="00E50FF3">
        <w:rPr>
          <w:rFonts w:ascii="Times New Roman" w:hAnsi="Times New Roman" w:cs="Times New Roman"/>
          <w:sz w:val="28"/>
          <w:szCs w:val="28"/>
        </w:rPr>
        <w:t xml:space="preserve"> контракт</w:t>
      </w:r>
      <w:r w:rsidR="008B6A9F">
        <w:rPr>
          <w:rFonts w:ascii="Times New Roman" w:hAnsi="Times New Roman" w:cs="Times New Roman"/>
          <w:sz w:val="28"/>
          <w:szCs w:val="28"/>
        </w:rPr>
        <w:t>ов)</w:t>
      </w:r>
      <w:r w:rsidR="00DE77EF">
        <w:rPr>
          <w:rFonts w:ascii="Times New Roman" w:hAnsi="Times New Roman" w:cs="Times New Roman"/>
          <w:sz w:val="28"/>
          <w:szCs w:val="28"/>
        </w:rPr>
        <w:t>.</w:t>
      </w:r>
    </w:p>
    <w:p w:rsidR="00F15B0A" w:rsidRDefault="00F15B0A" w:rsidP="00A472A4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5B0A" w:rsidRPr="00F15B0A" w:rsidRDefault="00F15B0A" w:rsidP="00F15B0A">
      <w:pPr>
        <w:spacing w:before="0" w:beforeAutospacing="0" w:after="0" w:afterAutospacing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5B0A">
        <w:rPr>
          <w:rFonts w:ascii="Times New Roman" w:hAnsi="Times New Roman" w:cs="Times New Roman"/>
          <w:b/>
          <w:sz w:val="28"/>
          <w:szCs w:val="28"/>
        </w:rPr>
        <w:t>Количество уведомлений о заключении контрактов</w:t>
      </w:r>
    </w:p>
    <w:p w:rsidR="00500A5D" w:rsidRDefault="00336FCE" w:rsidP="00336FCE">
      <w:pPr>
        <w:spacing w:before="0" w:beforeAutospacing="0" w:after="0" w:afterAutospac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C463649" wp14:editId="6C9D735F">
            <wp:extent cx="5909481" cy="2286000"/>
            <wp:effectExtent l="0" t="0" r="1524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E77EF" w:rsidRDefault="00DE77EF" w:rsidP="00500A5D">
      <w:pPr>
        <w:pStyle w:val="Default"/>
        <w:jc w:val="center"/>
        <w:rPr>
          <w:i/>
          <w:iCs/>
          <w:color w:val="auto"/>
          <w:sz w:val="28"/>
          <w:szCs w:val="28"/>
        </w:rPr>
      </w:pPr>
    </w:p>
    <w:p w:rsidR="00500A5D" w:rsidRDefault="00500A5D" w:rsidP="00500A5D">
      <w:pPr>
        <w:pStyle w:val="Default"/>
        <w:jc w:val="center"/>
        <w:rPr>
          <w:i/>
          <w:iCs/>
          <w:color w:val="auto"/>
          <w:sz w:val="28"/>
          <w:szCs w:val="28"/>
        </w:rPr>
      </w:pPr>
      <w:r>
        <w:rPr>
          <w:i/>
          <w:iCs/>
          <w:color w:val="auto"/>
          <w:sz w:val="28"/>
          <w:szCs w:val="28"/>
        </w:rPr>
        <w:t xml:space="preserve">Проведение анализа осуществления внутреннего финансового контроля и внутреннего финансового аудита распорядителями бюджетных средств  </w:t>
      </w:r>
    </w:p>
    <w:p w:rsidR="00B07C18" w:rsidRDefault="00B07C18" w:rsidP="00A472A4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00A5D" w:rsidRDefault="00500A5D" w:rsidP="00500A5D">
      <w:pPr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2018 г. проведен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анализ осуществления внутреннего финансового контроля и внутреннего финансового аудита в отношении 7 распорядителей средств бюджета города Магнитогорска. По результатам проведенного анализа распорядителям средств бюджета города Магнитогорска направлено 7 заключений.</w:t>
      </w:r>
    </w:p>
    <w:p w:rsidR="00500A5D" w:rsidRDefault="00500A5D" w:rsidP="00500A5D">
      <w:pPr>
        <w:spacing w:before="0" w:beforeAutospacing="0" w:after="0" w:afterAutospacing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00A5D" w:rsidRDefault="00DE77EF" w:rsidP="00DE77EF">
      <w:pPr>
        <w:spacing w:before="0" w:beforeAutospacing="0" w:after="0" w:afterAutospacing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E77EF">
        <w:rPr>
          <w:rFonts w:ascii="Times New Roman" w:hAnsi="Times New Roman" w:cs="Times New Roman"/>
          <w:i/>
          <w:sz w:val="28"/>
          <w:szCs w:val="28"/>
        </w:rPr>
        <w:t>Меры по приведению нормативных правовых актов в соответствие с действующим законодательством</w:t>
      </w:r>
    </w:p>
    <w:p w:rsidR="00DE77EF" w:rsidRDefault="00DE77EF" w:rsidP="00DE77EF">
      <w:pPr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</w:p>
    <w:p w:rsidR="00DE77EF" w:rsidRDefault="00DE77EF" w:rsidP="00F15B0A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2018 г. подготовлено</w:t>
      </w:r>
      <w:r w:rsidR="00F15B0A">
        <w:rPr>
          <w:rFonts w:ascii="Times New Roman" w:hAnsi="Times New Roman" w:cs="Times New Roman"/>
          <w:sz w:val="28"/>
          <w:szCs w:val="28"/>
        </w:rPr>
        <w:t xml:space="preserve"> и утверждено постановлениями администрации города</w:t>
      </w:r>
      <w:r>
        <w:rPr>
          <w:rFonts w:ascii="Times New Roman" w:hAnsi="Times New Roman" w:cs="Times New Roman"/>
          <w:sz w:val="28"/>
          <w:szCs w:val="28"/>
        </w:rPr>
        <w:t xml:space="preserve"> 2 проекта:</w:t>
      </w:r>
    </w:p>
    <w:p w:rsidR="00F20F35" w:rsidRPr="00F20F35" w:rsidRDefault="00DE77EF" w:rsidP="00F20F35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20F35">
        <w:rPr>
          <w:rFonts w:ascii="Times New Roman" w:hAnsi="Times New Roman" w:cs="Times New Roman"/>
          <w:sz w:val="28"/>
          <w:szCs w:val="28"/>
        </w:rPr>
        <w:t>постановление администрации города Магнитогорска от 24.09.2018 № 11377-П «</w:t>
      </w:r>
      <w:r w:rsidR="00F20F35" w:rsidRPr="00F20F35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 города от 31.12.2014 № 19518-П</w:t>
      </w:r>
      <w:r w:rsidR="00F20F35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F20F35" w:rsidRDefault="00F20F35" w:rsidP="00F15B0A">
      <w:pPr>
        <w:spacing w:before="0" w:beforeAutospacing="0" w:after="0" w:afterAutospacing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 администрации города Магнитогорска от 04.10.2018 № 11864-П «</w:t>
      </w:r>
      <w:r w:rsidRPr="00F20F3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Порядка осуществления полномочий отделом контрольно-ревизионной работы администрации города Магнитогорска по внутреннему муниципальному финансовому контролю в сфере бюджетных правоотношений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937E10" w:rsidRDefault="00937E10" w:rsidP="00937E10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937E10" w:rsidRPr="000B7A33" w:rsidRDefault="00937E10" w:rsidP="00937E10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B7A33">
        <w:rPr>
          <w:rFonts w:ascii="Times New Roman" w:hAnsi="Times New Roman" w:cs="Times New Roman"/>
          <w:b/>
          <w:i/>
          <w:sz w:val="28"/>
          <w:szCs w:val="28"/>
        </w:rPr>
        <w:lastRenderedPageBreak/>
        <w:t>Осуществление муниципального финансового контроля</w:t>
      </w:r>
    </w:p>
    <w:p w:rsidR="00937E10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350B4">
        <w:rPr>
          <w:rFonts w:ascii="Times New Roman" w:hAnsi="Times New Roman" w:cs="Times New Roman"/>
          <w:sz w:val="28"/>
          <w:szCs w:val="28"/>
        </w:rPr>
        <w:t>Отделом контрольно-ревизионной работы</w:t>
      </w:r>
      <w:r>
        <w:rPr>
          <w:rFonts w:ascii="Times New Roman" w:hAnsi="Times New Roman" w:cs="Times New Roman"/>
          <w:sz w:val="28"/>
          <w:szCs w:val="28"/>
        </w:rPr>
        <w:t xml:space="preserve"> за 2018 год по направлению муниципального финансового контроля проведено 14 проверок, в том числе 9 плановых проверок, а также проведено 5 внеплановых проверок (в 2017 году проведено 15 проверок, в 2016 году 17 проверок).</w:t>
      </w:r>
    </w:p>
    <w:p w:rsidR="00937E10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Проверками охвачено средств на сумму 378,5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из них бюджетных в сумме 247,2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(в 2017 году бюджетных средств- 322,0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., 2016 году 300,1 млн. руб.).</w:t>
      </w:r>
    </w:p>
    <w:p w:rsidR="00937E10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проведенных в 2018 году проверок выявлено финансовых нарушений на общую сумму 44,2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(12 % от проверенного объема средств), из них бюджетных нарушений на сумму - 21,9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(9% от проверенного объема бюджетных средств). Финансовых нарушений в 2017 году выявлено на сумму 44,4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в 2016 г.- 153,5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из них бюджетных – 8,7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37E10" w:rsidRPr="000B7A33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sz w:val="14"/>
          <w:szCs w:val="28"/>
        </w:rPr>
      </w:pPr>
    </w:p>
    <w:p w:rsidR="00937E10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B7A33">
        <w:rPr>
          <w:rFonts w:ascii="Times New Roman" w:hAnsi="Times New Roman" w:cs="Times New Roman"/>
          <w:b/>
          <w:sz w:val="28"/>
          <w:szCs w:val="28"/>
        </w:rPr>
        <w:t>Динамика сумм проверенных бюджетных средств за 2016-2018 гг.</w:t>
      </w:r>
    </w:p>
    <w:p w:rsidR="00937E10" w:rsidRPr="000B7A33" w:rsidRDefault="00937E10" w:rsidP="00937E1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8A25881" wp14:editId="072A4FEB">
            <wp:extent cx="5793475" cy="3234055"/>
            <wp:effectExtent l="0" t="0" r="17145" b="444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937E10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В 2018 году из общей суммы бюджетных нарушений 21,9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установлено неправомерное использование средств и имущества на сумму 21,9 млн руб., из них: выполнение муниципального задания в меньшем объеме на 11,2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излишнее планирование ФОТ и оплата стимулирующих выплат с нарушением требований нормативных правовых актов на сумму 10,4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937E10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проведенных проверок:</w:t>
      </w:r>
    </w:p>
    <w:p w:rsidR="00937E10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направлено 8 представлений по устранению нарушений, а также направлены материалы для рассмотрения вопроса о привлечении виновных лиц к дисциплинарной ответственности.</w:t>
      </w:r>
    </w:p>
    <w:p w:rsidR="00937E10" w:rsidRPr="00DE77EF" w:rsidRDefault="00937E10" w:rsidP="00937E10">
      <w:pPr>
        <w:pStyle w:val="a3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итогам рассмотрения предписаний возвращено в бюджет города 8,7 </w:t>
      </w:r>
      <w:proofErr w:type="spellStart"/>
      <w:r>
        <w:rPr>
          <w:rFonts w:ascii="Times New Roman" w:hAnsi="Times New Roman" w:cs="Times New Roman"/>
          <w:sz w:val="28"/>
          <w:szCs w:val="28"/>
        </w:rPr>
        <w:t>млн.руб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привлечено к дисциплинарной ответственности 60 человек, к материальной-6 человек. </w:t>
      </w:r>
    </w:p>
    <w:sectPr w:rsidR="00937E10" w:rsidRPr="00DE77EF" w:rsidSect="00937E10">
      <w:pgSz w:w="11906" w:h="16838"/>
      <w:pgMar w:top="993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6C4B09"/>
    <w:multiLevelType w:val="hybridMultilevel"/>
    <w:tmpl w:val="D3B8D46C"/>
    <w:lvl w:ilvl="0" w:tplc="FA7852EE">
      <w:start w:val="1"/>
      <w:numFmt w:val="bullet"/>
      <w:lvlText w:val="-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C0"/>
    <w:rsid w:val="00052A97"/>
    <w:rsid w:val="000673FD"/>
    <w:rsid w:val="00096BB8"/>
    <w:rsid w:val="000C214F"/>
    <w:rsid w:val="000C7DD8"/>
    <w:rsid w:val="000D6902"/>
    <w:rsid w:val="000E44A8"/>
    <w:rsid w:val="000F344B"/>
    <w:rsid w:val="001221F4"/>
    <w:rsid w:val="0012460C"/>
    <w:rsid w:val="001319B7"/>
    <w:rsid w:val="00173ADC"/>
    <w:rsid w:val="0017473E"/>
    <w:rsid w:val="00185FE5"/>
    <w:rsid w:val="0018718D"/>
    <w:rsid w:val="001A400E"/>
    <w:rsid w:val="001B6358"/>
    <w:rsid w:val="001B7C9F"/>
    <w:rsid w:val="001D0CC0"/>
    <w:rsid w:val="00204C8C"/>
    <w:rsid w:val="00232DB8"/>
    <w:rsid w:val="002878D3"/>
    <w:rsid w:val="002A37B1"/>
    <w:rsid w:val="002D6858"/>
    <w:rsid w:val="002F215B"/>
    <w:rsid w:val="00314F54"/>
    <w:rsid w:val="0032358B"/>
    <w:rsid w:val="00326E31"/>
    <w:rsid w:val="00336FCE"/>
    <w:rsid w:val="00350E3E"/>
    <w:rsid w:val="003765DA"/>
    <w:rsid w:val="00396724"/>
    <w:rsid w:val="003C7C1E"/>
    <w:rsid w:val="00406186"/>
    <w:rsid w:val="00420F5E"/>
    <w:rsid w:val="0043717D"/>
    <w:rsid w:val="0044556B"/>
    <w:rsid w:val="00450CD1"/>
    <w:rsid w:val="00465429"/>
    <w:rsid w:val="004967B9"/>
    <w:rsid w:val="004F3F1D"/>
    <w:rsid w:val="00500A5D"/>
    <w:rsid w:val="0051580E"/>
    <w:rsid w:val="005437D5"/>
    <w:rsid w:val="00546286"/>
    <w:rsid w:val="00583A1D"/>
    <w:rsid w:val="006138BD"/>
    <w:rsid w:val="00630740"/>
    <w:rsid w:val="00637F76"/>
    <w:rsid w:val="00643F62"/>
    <w:rsid w:val="00675700"/>
    <w:rsid w:val="006C1281"/>
    <w:rsid w:val="00704480"/>
    <w:rsid w:val="00770218"/>
    <w:rsid w:val="007A271C"/>
    <w:rsid w:val="007A47EE"/>
    <w:rsid w:val="007C692F"/>
    <w:rsid w:val="00874651"/>
    <w:rsid w:val="008B1E9A"/>
    <w:rsid w:val="008B6A9F"/>
    <w:rsid w:val="00916779"/>
    <w:rsid w:val="00921652"/>
    <w:rsid w:val="00937E10"/>
    <w:rsid w:val="00945EBF"/>
    <w:rsid w:val="009573E4"/>
    <w:rsid w:val="00967106"/>
    <w:rsid w:val="009D455B"/>
    <w:rsid w:val="009D4BFC"/>
    <w:rsid w:val="00A27A3F"/>
    <w:rsid w:val="00A41D5D"/>
    <w:rsid w:val="00A472A4"/>
    <w:rsid w:val="00A50E0B"/>
    <w:rsid w:val="00A97B02"/>
    <w:rsid w:val="00AA2BC3"/>
    <w:rsid w:val="00AB017D"/>
    <w:rsid w:val="00AD52B1"/>
    <w:rsid w:val="00AE42B1"/>
    <w:rsid w:val="00AF1687"/>
    <w:rsid w:val="00B07C18"/>
    <w:rsid w:val="00B21330"/>
    <w:rsid w:val="00B27FBE"/>
    <w:rsid w:val="00B971C3"/>
    <w:rsid w:val="00C00F82"/>
    <w:rsid w:val="00C34B0D"/>
    <w:rsid w:val="00CA256C"/>
    <w:rsid w:val="00CF0F29"/>
    <w:rsid w:val="00D151BE"/>
    <w:rsid w:val="00D238EC"/>
    <w:rsid w:val="00D33533"/>
    <w:rsid w:val="00D81127"/>
    <w:rsid w:val="00D902F2"/>
    <w:rsid w:val="00DD5362"/>
    <w:rsid w:val="00DE77EF"/>
    <w:rsid w:val="00DF12BE"/>
    <w:rsid w:val="00E07F99"/>
    <w:rsid w:val="00E204E3"/>
    <w:rsid w:val="00E750A8"/>
    <w:rsid w:val="00E810BC"/>
    <w:rsid w:val="00E94959"/>
    <w:rsid w:val="00ED277B"/>
    <w:rsid w:val="00F05A09"/>
    <w:rsid w:val="00F129D4"/>
    <w:rsid w:val="00F15B0A"/>
    <w:rsid w:val="00F20F35"/>
    <w:rsid w:val="00F46090"/>
    <w:rsid w:val="00F90109"/>
    <w:rsid w:val="00FB3866"/>
    <w:rsid w:val="00FC4E8B"/>
    <w:rsid w:val="00FC7B99"/>
    <w:rsid w:val="00FD1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4F201"/>
  <w15:docId w15:val="{980A350E-FCD4-4861-B7F8-71530C124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73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D0CC0"/>
    <w:pPr>
      <w:autoSpaceDE w:val="0"/>
      <w:autoSpaceDN w:val="0"/>
      <w:adjustRightInd w:val="0"/>
      <w:spacing w:before="0" w:beforeAutospacing="0" w:after="0" w:afterAutospacing="0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18718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20F3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46090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460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791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7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12" Type="http://schemas.openxmlformats.org/officeDocument/2006/relationships/chart" Target="charts/chart7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chart" Target="charts/chart6.xml"/><Relationship Id="rId5" Type="http://schemas.openxmlformats.org/officeDocument/2006/relationships/webSettings" Target="webSettings.xml"/><Relationship Id="rId10" Type="http://schemas.openxmlformats.org/officeDocument/2006/relationships/chart" Target="charts/chart5.xml"/><Relationship Id="rId4" Type="http://schemas.openxmlformats.org/officeDocument/2006/relationships/settings" Target="settings.xml"/><Relationship Id="rId9" Type="http://schemas.openxmlformats.org/officeDocument/2006/relationships/chart" Target="charts/chart4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600">
                <a:latin typeface="Times New Roman" panose="02020603050405020304" pitchFamily="18" charset="0"/>
                <a:cs typeface="Times New Roman" panose="02020603050405020304" pitchFamily="18" charset="0"/>
              </a:rPr>
              <a:t>2016</a:t>
            </a:r>
            <a:r>
              <a:rPr lang="ru-RU" sz="1600">
                <a:latin typeface="Times New Roman" panose="02020603050405020304" pitchFamily="18" charset="0"/>
                <a:cs typeface="Times New Roman" panose="02020603050405020304" pitchFamily="18" charset="0"/>
              </a:rPr>
              <a:t> г.</a:t>
            </a:r>
            <a:endParaRPr lang="en-US" sz="16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11580607884765259"/>
          <c:y val="7.4053442787736637E-2"/>
          <c:w val="0.25076581297644962"/>
          <c:h val="0.83020187636119958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2016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5756-4A65-AA9B-EBF190FDB77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5756-4A65-AA9B-EBF190FDB77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5756-4A65-AA9B-EBF190FDB77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5756-4A65-AA9B-EBF190FDB774}"/>
              </c:ext>
            </c:extLst>
          </c:dPt>
          <c:dLbls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2"/>
                <c:pt idx="0">
                  <c:v>количество закупок с нарушениями</c:v>
                </c:pt>
                <c:pt idx="1">
                  <c:v>количество проверенных закупок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288</c:v>
                </c:pt>
                <c:pt idx="1">
                  <c:v>1941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5756-4A65-AA9B-EBF190FDB774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5041302128900558"/>
          <c:y val="0.34121828521434822"/>
          <c:w val="0.32659679485456811"/>
          <c:h val="0.4483322164516669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600">
                <a:latin typeface="Times New Roman" panose="02020603050405020304" pitchFamily="18" charset="0"/>
                <a:cs typeface="Times New Roman" panose="02020603050405020304" pitchFamily="18" charset="0"/>
              </a:rPr>
              <a:t>2017 г.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16199026986108092"/>
          <c:y val="0.22361714131527954"/>
          <c:w val="0.1812234476080436"/>
          <c:h val="0.64155076409841294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2017</c:v>
                </c:pt>
              </c:strCache>
            </c:strRef>
          </c:tx>
          <c:dLbls>
            <c:spPr>
              <a:noFill/>
            </c:sp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2"/>
                <c:pt idx="0">
                  <c:v>количество закупок с нарушениями</c:v>
                </c:pt>
                <c:pt idx="1">
                  <c:v>количество проверенных закупок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598</c:v>
                </c:pt>
                <c:pt idx="1">
                  <c:v>1455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9B5-422A-83A8-F62A82083120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egendEntry>
        <c:idx val="0"/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9256866486453239"/>
          <c:y val="0.32204693163354581"/>
          <c:w val="0.29354237166289748"/>
          <c:h val="0.37327433953933331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600">
                <a:latin typeface="Times New Roman" panose="02020603050405020304" pitchFamily="18" charset="0"/>
                <a:cs typeface="Times New Roman" panose="02020603050405020304" pitchFamily="18" charset="0"/>
              </a:rPr>
              <a:t>2018 г.</a:t>
            </a:r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0.16582862517831515"/>
          <c:y val="0.1814976290254888"/>
          <c:w val="0.20180380873356621"/>
          <c:h val="0.67530428028238709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2018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2"/>
                <c:pt idx="0">
                  <c:v>количество закупок с нарушениями</c:v>
                </c:pt>
                <c:pt idx="1">
                  <c:v>количество проверенных закупок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637</c:v>
                </c:pt>
                <c:pt idx="1">
                  <c:v>1762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7BF-4A8D-A619-D48F2CA3259C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69696868620589092"/>
          <c:y val="0.32204693163354581"/>
          <c:w val="0.28694243766223754"/>
          <c:h val="0.3839256071511347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2016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cat>
            <c:strRef>
              <c:f>Лист1!$A$2:$A$5</c:f>
              <c:strCache>
                <c:ptCount val="2"/>
                <c:pt idx="0">
                  <c:v>сумма проверенных закупок</c:v>
                </c:pt>
                <c:pt idx="1">
                  <c:v>сумма нарушений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2"/>
                <c:pt idx="0">
                  <c:v>1208146.7</c:v>
                </c:pt>
                <c:pt idx="1">
                  <c:v>493001.8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BB6-4022-BABC-4DFFCDDBCA9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cat>
            <c:strRef>
              <c:f>Лист1!$A$2:$A$5</c:f>
              <c:strCache>
                <c:ptCount val="2"/>
                <c:pt idx="0">
                  <c:v>сумма проверенных закупок</c:v>
                </c:pt>
                <c:pt idx="1">
                  <c:v>сумма нарушений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2"/>
                <c:pt idx="0">
                  <c:v>76840.7</c:v>
                </c:pt>
                <c:pt idx="1">
                  <c:v>41332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BB6-4022-BABC-4DFFCDDBCA9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/>
          </c:spPr>
          <c:invertIfNegative val="0"/>
          <c:cat>
            <c:strRef>
              <c:f>Лист1!$A$2:$A$5</c:f>
              <c:strCache>
                <c:ptCount val="2"/>
                <c:pt idx="0">
                  <c:v>сумма проверенных закупок</c:v>
                </c:pt>
                <c:pt idx="1">
                  <c:v>сумма нарушений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2"/>
                <c:pt idx="0">
                  <c:v>1711350.31</c:v>
                </c:pt>
                <c:pt idx="1">
                  <c:v>1143758.53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BB6-4022-BABC-4DFFCDDBCA9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72540672"/>
        <c:axId val="173668224"/>
        <c:axId val="0"/>
      </c:bar3DChart>
      <c:catAx>
        <c:axId val="1725406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chemeClr val="tx1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73668224"/>
        <c:crosses val="autoZero"/>
        <c:auto val="1"/>
        <c:lblAlgn val="ctr"/>
        <c:lblOffset val="100"/>
        <c:noMultiLvlLbl val="0"/>
      </c:catAx>
      <c:valAx>
        <c:axId val="1736682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dk1">
                  <a:lumMod val="50000"/>
                  <a:lumOff val="50000"/>
                </a:schemeClr>
              </a:solidFill>
              <a:round/>
            </a:ln>
            <a:effectLst/>
          </c:spPr>
        </c:majorGridlines>
        <c:numFmt formatCode="0%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725406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solidFill>
        <a:schemeClr val="bg2">
          <a:lumMod val="2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600">
                <a:latin typeface="Times New Roman" panose="02020603050405020304" pitchFamily="18" charset="0"/>
                <a:cs typeface="Times New Roman" panose="02020603050405020304" pitchFamily="18" charset="0"/>
              </a:rPr>
              <a:t>Количество</a:t>
            </a:r>
            <a:r>
              <a:rPr lang="ru-RU" sz="1600" baseline="0">
                <a:latin typeface="Times New Roman" panose="02020603050405020304" pitchFamily="18" charset="0"/>
                <a:cs typeface="Times New Roman" panose="02020603050405020304" pitchFamily="18" charset="0"/>
              </a:rPr>
              <a:t> обращений о согласовании</a:t>
            </a:r>
            <a:endParaRPr lang="ru-RU" sz="1600"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0.20253000619434702"/>
          <c:y val="0.21379693800757071"/>
          <c:w val="0.19432005670019112"/>
          <c:h val="0.659814999943837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Согласования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00BE-4E0B-8E7F-561A40808F57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00BE-4E0B-8E7F-561A40808F57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00BE-4E0B-8E7F-561A40808F57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numRef>
              <c:f>Лист1!$A$2:$A$5</c:f>
              <c:numCache>
                <c:formatCode>General</c:formatCode>
                <c:ptCount val="3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3"/>
                <c:pt idx="0">
                  <c:v>189</c:v>
                </c:pt>
                <c:pt idx="1">
                  <c:v>43</c:v>
                </c:pt>
                <c:pt idx="2">
                  <c:v>369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00BE-4E0B-8E7F-561A40808F57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0564744158581905"/>
          <c:y val="0.28726678423399643"/>
          <c:w val="0.13260484283808605"/>
          <c:h val="0.43242050164556822"/>
        </c:manualLayout>
      </c:layout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2016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1"/>
                <c:pt idx="0">
                  <c:v>Уведомление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3EA-45EE-988D-277C87441F0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1"/>
                <c:pt idx="0">
                  <c:v>Уведомление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3EA-45EE-988D-277C87441F0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2018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atMod val="103000"/>
                    <a:lumMod val="102000"/>
                    <a:tint val="94000"/>
                  </a:schemeClr>
                </a:gs>
                <a:gs pos="50000">
                  <a:schemeClr val="accent3">
                    <a:satMod val="110000"/>
                    <a:lumMod val="100000"/>
                    <a:shade val="100000"/>
                  </a:schemeClr>
                </a:gs>
                <a:gs pos="100000">
                  <a:schemeClr val="accent3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1"/>
                <c:pt idx="0">
                  <c:v>Уведомление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3EA-45EE-988D-277C87441F0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452660816"/>
        <c:axId val="452653928"/>
      </c:barChart>
      <c:catAx>
        <c:axId val="45266081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452653928"/>
        <c:crosses val="autoZero"/>
        <c:auto val="1"/>
        <c:lblAlgn val="ctr"/>
        <c:lblOffset val="100"/>
        <c:noMultiLvlLbl val="0"/>
      </c:catAx>
      <c:valAx>
        <c:axId val="452653928"/>
        <c:scaling>
          <c:orientation val="minMax"/>
          <c:max val="160"/>
        </c:scaling>
        <c:delete val="0"/>
        <c:axPos val="l"/>
        <c:majorGridlines>
          <c:spPr>
            <a:ln w="6350" cap="flat" cmpd="sng" algn="ctr">
              <a:solidFill>
                <a:schemeClr val="bg2">
                  <a:lumMod val="25000"/>
                  <a:alpha val="49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45266081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2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2018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сумма проверенных бюджетных средств средств</c:v>
                </c:pt>
                <c:pt idx="1">
                  <c:v>сумма выявленных нарушений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247.2</c:v>
                </c:pt>
                <c:pt idx="1">
                  <c:v>21.9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735-4D14-AA2D-A076701A7E0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2017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сумма проверенных бюджетных средств средств</c:v>
                </c:pt>
                <c:pt idx="1">
                  <c:v>сумма выявленных нарушений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322</c:v>
                </c:pt>
                <c:pt idx="1">
                  <c:v>44.4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735-4D14-AA2D-A076701A7E0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2016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2"/>
                <c:pt idx="0">
                  <c:v>сумма проверенных бюджетных средств средств</c:v>
                </c:pt>
                <c:pt idx="1">
                  <c:v>сумма выявленных нарушений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300.10000000000002</c:v>
                </c:pt>
                <c:pt idx="1">
                  <c:v>8.6999999999999993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735-4D14-AA2D-A076701A7E0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22576256"/>
        <c:axId val="127163392"/>
        <c:axId val="0"/>
      </c:bar3DChart>
      <c:catAx>
        <c:axId val="12257625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27163392"/>
        <c:crosses val="autoZero"/>
        <c:auto val="1"/>
        <c:lblAlgn val="ctr"/>
        <c:lblOffset val="100"/>
        <c:noMultiLvlLbl val="0"/>
      </c:catAx>
      <c:valAx>
        <c:axId val="1271633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22576256"/>
        <c:crosses val="autoZero"/>
        <c:crossBetween val="between"/>
      </c:valAx>
    </c:plotArea>
    <c:legend>
      <c:legendPos val="r"/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4">
  <cs:axisTitle>
    <cs:lnRef idx="0"/>
    <cs:fillRef idx="0"/>
    <cs:effectRef idx="0"/>
    <cs:fontRef idx="minor">
      <a:schemeClr val="lt1">
        <a:lumMod val="85000"/>
      </a:schemeClr>
    </cs:fontRef>
    <cs:defRPr sz="900" b="1" kern="1200" cap="all"/>
  </cs:axisTitle>
  <cs:categoryAxis>
    <cs:lnRef idx="0"/>
    <cs:fillRef idx="0"/>
    <cs:effectRef idx="0"/>
    <cs:fontRef idx="minor">
      <a:schemeClr val="lt1">
        <a:lumMod val="85000"/>
      </a:schemeClr>
    </cs:fontRef>
    <cs:spPr/>
    <cs:defRPr sz="900" kern="120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dk1">
              <a:lumMod val="65000"/>
              <a:lumOff val="35000"/>
            </a:schemeClr>
          </a:gs>
          <a:gs pos="100000">
            <a:schemeClr val="dk1">
              <a:lumMod val="85000"/>
              <a:lumOff val="15000"/>
            </a:schemeClr>
          </a:gs>
        </a:gsLst>
        <a:path path="circle">
          <a:fillToRect l="50000" t="50000" r="50000" b="50000"/>
        </a:path>
        <a:tileRect/>
      </a:gradFill>
    </cs:spPr>
    <cs:defRPr sz="1000" kern="1200"/>
  </cs:chartArea>
  <cs:dataLabel>
    <cs:lnRef idx="0"/>
    <cs:fillRef idx="0"/>
    <cs:effectRef idx="0"/>
    <cs:fontRef idx="minor">
      <a:schemeClr val="lt1">
        <a:lumMod val="8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lt1">
        <a:lumMod val="85000"/>
      </a:schemeClr>
    </cs:fontRef>
    <cs:spPr>
      <a:ln w="9525">
        <a:solidFill>
          <a:schemeClr val="lt1">
            <a:lumMod val="95000"/>
            <a:alpha val="54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>
        <a:solidFill>
          <a:schemeClr val="lt1">
            <a:lumMod val="95000"/>
            <a:alpha val="54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50000"/>
            <a:lumOff val="50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>
        <a:solidFill>
          <a:schemeClr val="dk1">
            <a:lumMod val="60000"/>
            <a:lumOff val="40000"/>
          </a:schemeClr>
        </a:solidFill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lt1">
            <a:lumMod val="95000"/>
            <a:alpha val="54000"/>
          </a:schemeClr>
        </a:solidFill>
      </a:ln>
    </cs:spPr>
  </cs:leaderLine>
  <cs:legend>
    <cs:lnRef idx="0"/>
    <cs:fillRef idx="0"/>
    <cs:effectRef idx="0"/>
    <cs:fontRef idx="minor">
      <a:schemeClr val="lt1">
        <a:lumMod val="85000"/>
      </a:schemeClr>
    </cs:fontRef>
    <cs:defRPr sz="900" kern="1200"/>
  </cs:legend>
  <cs:plotArea>
    <cs:lnRef idx="0"/>
    <cs:fillRef idx="0"/>
    <cs:effectRef idx="0"/>
    <cs:fontRef idx="minor">
      <a:schemeClr val="tx1"/>
    </cs:fontRef>
  </cs:plotArea>
  <cs:plotArea3D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lt1">
        <a:lumMod val="85000"/>
      </a:schemeClr>
    </cs:fontRef>
    <cs:spPr/>
    <cs:defRPr sz="900" kern="1200"/>
  </cs:seriesAxis>
  <cs:seriesLine>
    <cs:lnRef idx="0"/>
    <cs:fillRef idx="0"/>
    <cs:effectRef idx="0"/>
    <cs:fontRef idx="minor">
      <a:schemeClr val="lt1"/>
    </cs:fontRef>
    <cs:spPr>
      <a:ln w="9525" cap="flat" cmpd="sng" algn="ctr">
        <a:solidFill>
          <a:schemeClr val="lt1">
            <a:lumMod val="95000"/>
            <a:alpha val="54000"/>
          </a:schemeClr>
        </a:solidFill>
        <a:round/>
      </a:ln>
    </cs:spPr>
  </cs:seriesLine>
  <cs:title>
    <cs:lnRef idx="0"/>
    <cs:fillRef idx="0"/>
    <cs:effectRef idx="0"/>
    <cs:fontRef idx="minor">
      <a:schemeClr val="lt1">
        <a:lumMod val="95000"/>
      </a:schemeClr>
    </cs:fontRef>
    <cs:defRPr sz="1600" b="1" kern="1200" spc="100" baseline="0">
      <a:effectLst>
        <a:outerShdw blurRad="50800" dist="38100" dir="5400000" algn="t" rotWithShape="0">
          <a:prstClr val="black">
            <a:alpha val="40000"/>
          </a:prstClr>
        </a:outerShdw>
      </a:effectLst>
    </cs:defRPr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lt1">
        <a:lumMod val="8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>
        <a:solidFill>
          <a:schemeClr val="lt1">
            <a:lumMod val="95000"/>
            <a:alpha val="54000"/>
          </a:schemeClr>
        </a:solidFill>
      </a:ln>
    </cs:spPr>
  </cs:upBar>
  <cs:valueAxis>
    <cs:lnRef idx="0"/>
    <cs:fillRef idx="0"/>
    <cs:effectRef idx="0"/>
    <cs:fontRef idx="minor">
      <a:schemeClr val="lt1">
        <a:lumMod val="85000"/>
      </a:schemeClr>
    </cs:fontRef>
    <cs:defRPr sz="900" kern="1200"/>
  </cs:valueAxis>
  <cs:wall>
    <cs:lnRef idx="0"/>
    <cs:fillRef idx="0"/>
    <cs:effectRef idx="0"/>
    <cs:fontRef idx="minor">
      <a:schemeClr val="tx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3.xml><?xml version="1.0" encoding="utf-8"?>
<cs:chartStyle xmlns:cs="http://schemas.microsoft.com/office/drawing/2012/chartStyle" xmlns:a="http://schemas.openxmlformats.org/drawingml/2006/main" id="207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  <a:lumOff val="2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A06702-DC5D-41AE-8C6C-9D023BD86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5</Pages>
  <Words>1110</Words>
  <Characters>6333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7429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pajtnikova_ep</dc:creator>
  <cp:lastModifiedBy>Гаврилец Ульяна Ивановна</cp:lastModifiedBy>
  <cp:revision>20</cp:revision>
  <cp:lastPrinted>2019-03-04T03:22:00Z</cp:lastPrinted>
  <dcterms:created xsi:type="dcterms:W3CDTF">2019-02-15T10:44:00Z</dcterms:created>
  <dcterms:modified xsi:type="dcterms:W3CDTF">2019-03-04T07:15:00Z</dcterms:modified>
</cp:coreProperties>
</file>