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08" w:rsidRPr="00AE1E5E" w:rsidRDefault="00AE1E5E" w:rsidP="00AE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5E">
        <w:rPr>
          <w:rFonts w:ascii="Times New Roman" w:hAnsi="Times New Roman" w:cs="Times New Roman"/>
          <w:sz w:val="28"/>
          <w:szCs w:val="28"/>
        </w:rPr>
        <w:t xml:space="preserve">Прокуратурой Ленинского района г. Магнитогорска организована «горячая линия» по вопросам порядка проведения подготовки к отопительному сезону 2024-2025гг., по вопросам предоставления коммунальных услуг (горячее и холодное водоснабжение), а также по вопросам подтопления территорий муниципального городского округа, в связи с неблагоприятными условиями. </w:t>
      </w:r>
    </w:p>
    <w:p w:rsidR="00AE1E5E" w:rsidRPr="00AE1E5E" w:rsidRDefault="00AE1E5E" w:rsidP="00AE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5E">
        <w:rPr>
          <w:rFonts w:ascii="Times New Roman" w:hAnsi="Times New Roman" w:cs="Times New Roman"/>
          <w:sz w:val="28"/>
          <w:szCs w:val="28"/>
        </w:rPr>
        <w:t>Приём обращений граждан будет осуществляться помощником прокурора Ленинского района г. Магнитогорска Горшковой Э.А., по номеру телефона 28-38-38.</w:t>
      </w:r>
    </w:p>
    <w:p w:rsidR="00AE1E5E" w:rsidRPr="00AE1E5E" w:rsidRDefault="00AE1E5E" w:rsidP="00AE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5E">
        <w:rPr>
          <w:rFonts w:ascii="Times New Roman" w:hAnsi="Times New Roman" w:cs="Times New Roman"/>
          <w:sz w:val="28"/>
          <w:szCs w:val="28"/>
        </w:rPr>
        <w:t xml:space="preserve">Также прокуратурой Ленинского района г. Магнитогорска организована «горячая линия» по вопросам нарушения прав инвалидов. </w:t>
      </w:r>
    </w:p>
    <w:p w:rsidR="00AE1E5E" w:rsidRPr="00AE1E5E" w:rsidRDefault="00AE1E5E" w:rsidP="00AE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5E">
        <w:rPr>
          <w:rFonts w:ascii="Times New Roman" w:hAnsi="Times New Roman" w:cs="Times New Roman"/>
          <w:sz w:val="28"/>
          <w:szCs w:val="28"/>
        </w:rPr>
        <w:t>Приём обращений граждан будет осуществляться помощником прокурора Ленинского района г. Магнитогорска Чичиланова Е.Е. по номеру телефона 28-38-14.</w:t>
      </w:r>
    </w:p>
    <w:p w:rsidR="00AE1E5E" w:rsidRPr="00AE1E5E" w:rsidRDefault="00AE1E5E" w:rsidP="00AE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5E">
        <w:rPr>
          <w:rFonts w:ascii="Times New Roman" w:hAnsi="Times New Roman" w:cs="Times New Roman"/>
          <w:sz w:val="28"/>
          <w:szCs w:val="28"/>
        </w:rPr>
        <w:t>Кроме того, по вышеуказанным вопросам Вы можете обратиться на личный приём согласно утверж</w:t>
      </w:r>
      <w:bookmarkStart w:id="0" w:name="_GoBack"/>
      <w:bookmarkEnd w:id="0"/>
      <w:r w:rsidRPr="00AE1E5E">
        <w:rPr>
          <w:rFonts w:ascii="Times New Roman" w:hAnsi="Times New Roman" w:cs="Times New Roman"/>
          <w:sz w:val="28"/>
          <w:szCs w:val="28"/>
        </w:rPr>
        <w:t xml:space="preserve">дённому графику приёма посетителей. </w:t>
      </w:r>
    </w:p>
    <w:sectPr w:rsidR="00AE1E5E" w:rsidRPr="00AE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DD"/>
    <w:rsid w:val="00315A52"/>
    <w:rsid w:val="006047F3"/>
    <w:rsid w:val="00AE1E5E"/>
    <w:rsid w:val="00C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CBCE"/>
  <w15:chartTrackingRefBased/>
  <w15:docId w15:val="{A7D74BC6-1C17-4747-9320-E4A2D04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Вениаминовна</dc:creator>
  <cp:keywords/>
  <dc:description/>
  <cp:lastModifiedBy>Федотова Светлана Вениаминовна</cp:lastModifiedBy>
  <cp:revision>3</cp:revision>
  <dcterms:created xsi:type="dcterms:W3CDTF">2024-08-20T05:25:00Z</dcterms:created>
  <dcterms:modified xsi:type="dcterms:W3CDTF">2024-08-20T05:32:00Z</dcterms:modified>
</cp:coreProperties>
</file>