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TML1"/>
        <w:spacing w:lineRule="auto" w:line="360" w:before="0" w:after="24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Отделение СФР по Челябинской области проактивно назначило матерям-героиням новые меры социальной поддержки</w:t>
      </w:r>
    </w:p>
    <w:p>
      <w:pPr>
        <w:pStyle w:val="HTML1"/>
        <w:spacing w:lineRule="auto" w:line="360" w:before="0" w:after="240"/>
        <w:ind w:firstLine="851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Отделение Социального фонда России по Челябинской области с 2026 года предоставляет новую меру государственной поддержки женщинам, удостоенным Указом Президента Российской Федерации</w:t>
      </w:r>
      <w:r>
        <w:rPr>
          <w:rStyle w:val="Style6"/>
          <w:rFonts w:cs="Times New Roman" w:ascii="Times New Roman" w:hAnsi="Times New Roman"/>
          <w:i/>
          <w:sz w:val="24"/>
          <w:szCs w:val="24"/>
        </w:rPr>
        <w:footnoteReference w:id="2"/>
      </w:r>
      <w:r>
        <w:rPr>
          <w:rFonts w:cs="Times New Roman" w:ascii="Times New Roman" w:hAnsi="Times New Roman"/>
          <w:i/>
        </w:rPr>
        <w:t xml:space="preserve"> </w:t>
      </w:r>
      <w:r>
        <w:rPr>
          <w:rFonts w:cs="Times New Roman" w:ascii="Times New Roman" w:hAnsi="Times New Roman"/>
          <w:i/>
          <w:sz w:val="24"/>
          <w:szCs w:val="24"/>
        </w:rPr>
        <w:t xml:space="preserve">звания «Мать-героиня».  Трем жительницам региона, имеющим такое почетное звание, Отделение СФР беззаявительно назначило ежемесячную денежную выплату (ЕДВ). </w:t>
      </w:r>
    </w:p>
    <w:p>
      <w:pPr>
        <w:pStyle w:val="HTML1"/>
        <w:spacing w:lineRule="auto" w:line="360" w:before="0" w:after="24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Напомним, что звание «Мать-героиня» является высшей степенью отличия для женщин, родивших и воспитавших десять и более детей. </w:t>
      </w:r>
    </w:p>
    <w:p>
      <w:pPr>
        <w:pStyle w:val="HTML1"/>
        <w:spacing w:lineRule="auto" w:line="360" w:before="0" w:after="24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ЕДВ назначается автоматически на основании данных из государственной информационной системы «Единая централизованная цифровая платформа в социальной сфере» или сведений, полученных в порядке межведомственного взаимодействия. Также выплата может быть установлена по заявлению женщины при фактическом предоставлении документов, подтверждающих присвоение ей звания по Указу Президента РФ от 15 августа 2022 года № 558. </w:t>
      </w:r>
    </w:p>
    <w:p>
      <w:pPr>
        <w:pStyle w:val="HTML1"/>
        <w:spacing w:lineRule="auto" w:line="360" w:before="0" w:after="24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Особенности назначения ЕДВ: </w:t>
      </w:r>
    </w:p>
    <w:p>
      <w:pPr>
        <w:pStyle w:val="HTML1"/>
        <w:numPr>
          <w:ilvl w:val="0"/>
          <w:numId w:val="2"/>
        </w:numPr>
        <w:tabs>
          <w:tab w:val="clear" w:pos="916"/>
          <w:tab w:val="left" w:pos="156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Если звание «Мать-героиня» присвоено до 1 января 2026 года, выплата назначается с даты присвоения звания, но не ранее 1 января 2025 года.  </w:t>
      </w:r>
    </w:p>
    <w:p>
      <w:pPr>
        <w:pStyle w:val="HTML1"/>
        <w:numPr>
          <w:ilvl w:val="0"/>
          <w:numId w:val="2"/>
        </w:numPr>
        <w:tabs>
          <w:tab w:val="clear" w:pos="916"/>
          <w:tab w:val="left" w:pos="156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 w:before="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Если звание «Мать-героиня» присвоено после 1 января 2026 года, выплата оформляется с даты присвоения.</w:t>
      </w:r>
    </w:p>
    <w:p>
      <w:pPr>
        <w:pStyle w:val="Standard"/>
        <w:spacing w:lineRule="auto" w:line="360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Отделение СФР по Челябинской области уведомляет женщин, удостоенных звания «Мать-героиня», о назначении ЕДВ в срок не позднее одного рабочего дня после принятия решения, в том числе через портал госуслуг.</w:t>
      </w:r>
    </w:p>
    <w:p>
      <w:pPr>
        <w:pStyle w:val="Standard"/>
        <w:spacing w:lineRule="auto" w:line="360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Отметим, женщина, удостоенная звания «Мать-героиня», вправе отказаться от предоставления ЕДВ в размере 76458,40 руб. (с учетом индексации с 1 февраля 2026 года), заменив выплату на льготы</w:t>
      </w:r>
      <w:r>
        <w:rPr>
          <w:rStyle w:val="Style6"/>
          <w:rFonts w:eastAsia="Times New Roman" w:cs="Times New Roman" w:ascii="Times New Roman" w:hAnsi="Times New Roman"/>
          <w:sz w:val="24"/>
          <w:szCs w:val="24"/>
          <w:lang w:eastAsia="ru-RU"/>
        </w:rPr>
        <w:footnoteReference w:id="3"/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 В перечень таких льгот входит: бесплатный проезд, бесплатные лекарства по рецепту, освобождение от оплаты жилищно-коммунальных услуг, предоставление земельного участка и другие социальные льготы, предусмотренные законодательством.</w:t>
      </w:r>
    </w:p>
    <w:p>
      <w:pPr>
        <w:pStyle w:val="Standard"/>
        <w:spacing w:lineRule="auto" w:line="360"/>
        <w:ind w:firstLine="851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«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 первичном беззаявительном назначении ЕДВ женщина может в течение месяца обратиться в Отделение Соцфонда с заявлением об отказе от получения выплаты и замене ее льготами. Выбранный способ будет действовать с 1 числа месяца, следующего за тем, в котором было подано такое заявление</w:t>
      </w:r>
      <w:r>
        <w:rPr>
          <w:rFonts w:cs="Times New Roman" w:ascii="Times New Roman" w:hAnsi="Times New Roman"/>
          <w:sz w:val="24"/>
          <w:szCs w:val="24"/>
        </w:rPr>
        <w:t>», — пояснил исполняющий обязанности управляющего Отделением СФР по Челябинской области Владимир Шаронов.</w:t>
      </w:r>
    </w:p>
    <w:p>
      <w:pPr>
        <w:pStyle w:val="Standard"/>
        <w:spacing w:lineRule="auto" w:line="360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Заявление о назначении ЕДВ, заявление об отказе от получения ЕДВ подаются в Отделение СФР по Челябинской области любым удобным способом:</w:t>
      </w:r>
      <w:r>
        <w:rPr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через портал госуслуг, лично в любой клиентской службе Отделения СФР или МФЦ.</w:t>
      </w:r>
    </w:p>
    <w:p>
      <w:pPr>
        <w:pStyle w:val="Standard"/>
        <w:spacing w:lineRule="auto" w:line="360"/>
        <w:ind w:firstLine="851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/>
        <w:t>«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Неработающим матерям-героиням, удостоенным звания по Указу Президента и получающим пенсию, также с этого года положено дополнительное материальное обеспечение — ежемесячная выплата в размере 36 619,93 рубля. Эта сумма будет ежегодно индексироваться. Напомню, что с 2026 года Отделение Соцфонда засчитывает в стаж периоды ухода за всеми детьми без ограничений для мам, воспитывающих пять и более детей. Также для этой категории матерей предусмотрено право досрочного выхода на пенсию — в 50 лет», — рассказал Владимир Шаронов.</w:t>
      </w:r>
    </w:p>
    <w:p>
      <w:pPr>
        <w:pStyle w:val="Western"/>
        <w:spacing w:lineRule="auto" w:line="360" w:before="280" w:after="0"/>
        <w:ind w:firstLine="851"/>
        <w:jc w:val="both"/>
        <w:rPr/>
      </w:pPr>
      <w:r>
        <w:rPr/>
        <w:t>Дополнительную информацию жители региона могут получить по телефону единого контакт-центра: 8 800 100 00 01 (звонок бесплатный).</w:t>
      </w:r>
    </w:p>
    <w:p>
      <w:pPr>
        <w:pStyle w:val="Western"/>
        <w:spacing w:lineRule="auto" w:line="360" w:before="280" w:after="0"/>
        <w:ind w:firstLine="851"/>
        <w:jc w:val="both"/>
        <w:rPr/>
      </w:pPr>
      <w:r>
        <w:rPr/>
        <w:t xml:space="preserve">Узнать более подробную информацию об услугах Отделения СФР по Челябинской области можно на региональной странице сайта, а также в социальных сетях и мессенджерах – </w:t>
      </w:r>
      <w:hyperlink r:id="rId2" w:tgtFrame="_blank">
        <w:r>
          <w:rPr>
            <w:rStyle w:val="Style11"/>
          </w:rPr>
          <w:t>ВКонтакте</w:t>
        </w:r>
      </w:hyperlink>
      <w:r>
        <w:rPr/>
        <w:t xml:space="preserve">, </w:t>
      </w:r>
      <w:hyperlink r:id="rId3" w:tgtFrame="_blank">
        <w:r>
          <w:rPr>
            <w:rStyle w:val="Style11"/>
          </w:rPr>
          <w:t>Одноклассники</w:t>
        </w:r>
      </w:hyperlink>
      <w:r>
        <w:rPr/>
        <w:t xml:space="preserve">, </w:t>
      </w:r>
      <w:hyperlink r:id="rId4" w:tgtFrame="_blank">
        <w:r>
          <w:rPr>
            <w:rStyle w:val="Style11"/>
          </w:rPr>
          <w:t>MAX</w:t>
        </w:r>
      </w:hyperlink>
      <w:r>
        <w:rPr/>
        <w:t xml:space="preserve"> и </w:t>
      </w:r>
      <w:hyperlink r:id="rId5" w:tgtFrame="_blank">
        <w:r>
          <w:rPr>
            <w:rStyle w:val="Style11"/>
          </w:rPr>
          <w:t>Телеграм</w:t>
        </w:r>
      </w:hyperlink>
      <w:r>
        <w:rPr/>
        <w:t>.</w:t>
      </w:r>
    </w:p>
    <w:p>
      <w:pPr>
        <w:pStyle w:val="Western"/>
        <w:spacing w:lineRule="auto" w:line="360" w:before="280" w:after="0"/>
        <w:jc w:val="center"/>
        <w:rPr>
          <w:rFonts w:ascii="Calibri" w:hAnsi="Calibri"/>
          <w:b/>
          <w:bCs/>
          <w:color w:val="7F7F7F"/>
          <w:u w:val="single"/>
          <w:shd w:fill="FFFFFF" w:val="clear"/>
        </w:rPr>
      </w:pPr>
      <w:r>
        <w:rPr>
          <w:rStyle w:val="Sc-jmnvvd"/>
          <w:rFonts w:ascii="Calibri" w:hAnsi="Calibri"/>
          <w:b/>
          <w:color w:val="7F7F7F"/>
        </w:rPr>
        <w:t>Читайте новости Отделения СФР по Челя</w:t>
      </w:r>
      <w:r>
        <w:rPr>
          <w:rFonts w:ascii="Calibri" w:hAnsi="Calibri"/>
          <w:b/>
          <w:bCs/>
          <w:color w:val="7F7F7F"/>
          <w:shd w:fill="FFFFFF" w:val="clear"/>
        </w:rPr>
        <w:t xml:space="preserve">бинской области в </w:t>
      </w:r>
      <w:hyperlink r:id="rId6">
        <w:r>
          <w:rPr>
            <w:rStyle w:val="Style11"/>
            <w:rFonts w:ascii="Calibri" w:hAnsi="Calibri"/>
            <w:b/>
            <w:bCs/>
            <w:color w:val="7F7F7F"/>
            <w:shd w:fill="FFFFFF" w:val="clear"/>
          </w:rPr>
          <w:t>VK</w:t>
        </w:r>
      </w:hyperlink>
      <w:r>
        <w:rPr>
          <w:rFonts w:ascii="Calibri" w:hAnsi="Calibri"/>
          <w:b/>
          <w:bCs/>
          <w:color w:val="7F7F7F"/>
          <w:shd w:fill="FFFFFF" w:val="clear"/>
        </w:rPr>
        <w:t xml:space="preserve">, </w:t>
      </w:r>
      <w:hyperlink r:id="rId7">
        <w:r>
          <w:rPr>
            <w:rStyle w:val="Style11"/>
            <w:rFonts w:ascii="Calibri" w:hAnsi="Calibri"/>
            <w:b/>
            <w:bCs/>
            <w:color w:val="7F7F7F"/>
            <w:shd w:fill="FFFFFF" w:val="clear"/>
          </w:rPr>
          <w:t>OK</w:t>
        </w:r>
      </w:hyperlink>
      <w:r>
        <w:rPr>
          <w:rFonts w:ascii="Calibri" w:hAnsi="Calibri"/>
          <w:b/>
          <w:bCs/>
          <w:color w:val="7F7F7F"/>
          <w:shd w:fill="FFFFFF" w:val="clear"/>
        </w:rPr>
        <w:t xml:space="preserve"> и </w:t>
      </w:r>
      <w:hyperlink r:id="rId8">
        <w:r>
          <w:rPr>
            <w:rStyle w:val="Style11"/>
            <w:rFonts w:ascii="Calibri" w:hAnsi="Calibri"/>
            <w:b/>
            <w:bCs/>
            <w:color w:val="7F7F7F"/>
            <w:shd w:fill="FFFFFF" w:val="clear"/>
          </w:rPr>
          <w:t>Telegram</w:t>
        </w:r>
      </w:hyperlink>
      <w:r>
        <w:rPr>
          <w:rFonts w:ascii="Calibri" w:hAnsi="Calibri"/>
          <w:color w:val="7F7F7F"/>
        </w:rPr>
        <w:t xml:space="preserve">, </w:t>
      </w:r>
      <w:hyperlink r:id="rId9">
        <w:r>
          <w:rPr>
            <w:rStyle w:val="Style11"/>
            <w:rFonts w:ascii="Calibri" w:hAnsi="Calibri"/>
            <w:b/>
            <w:bCs/>
            <w:color w:val="7F7F7F"/>
            <w:shd w:fill="FFFFFF" w:val="clear"/>
          </w:rPr>
          <w:t>MAX</w:t>
        </w:r>
      </w:hyperlink>
    </w:p>
    <w:sectPr>
      <w:headerReference w:type="default" r:id="rId10"/>
      <w:footerReference w:type="default" r:id="rId11"/>
      <w:footnotePr>
        <w:numFmt w:val="decimal"/>
      </w:footnotePr>
      <w:type w:val="nextPage"/>
      <w:pgSz w:w="11906" w:h="16838"/>
      <w:pgMar w:left="1418" w:right="924" w:gutter="0" w:header="567" w:top="2371" w:footer="240" w:bottom="851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Noto Sans Symbols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Consolas">
    <w:charset w:val="01"/>
    <w:family w:val="roman"/>
    <w:pitch w:val="default"/>
  </w:font>
  <w:font w:name="Georgia">
    <w:charset w:val="01"/>
    <w:family w:val="roman"/>
    <w:pitch w:val="default"/>
  </w:font>
  <w:font w:name="Tahoma">
    <w:charset w:val="01"/>
    <w:family w:val="roman"/>
    <w:pitch w:val="default"/>
  </w:font>
  <w:font w:name="Verdana">
    <w:charset w:val="01"/>
    <w:family w:val="roman"/>
    <w:pitch w:val="default"/>
  </w:font>
  <w:font w:name="Noto Sans Symbols"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8"/>
      <w:tabs>
        <w:tab w:val="clear" w:pos="720"/>
        <w:tab w:val="left" w:pos="8681" w:leader="none"/>
      </w:tabs>
      <w:rPr/>
    </w:pPr>
    <w:r>
      <w:rPr>
        <w:rFonts w:cs="Calibri" w:ascii="Calibri" w:hAnsi="Calibri"/>
        <w:b/>
        <w:color w:val="000000"/>
        <w:sz w:val="24"/>
        <w:szCs w:val="24"/>
      </w:rPr>
      <w:t>Пресс-служба Социального фонда России по Челябинской области, 06.03.2026</w: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47"/>
        <w:rPr>
          <w:sz w:val="24"/>
          <w:szCs w:val="24"/>
        </w:rPr>
      </w:pPr>
      <w:r>
        <w:rPr>
          <w:rStyle w:val="Style5"/>
        </w:rPr>
        <w:footnoteRef/>
      </w:r>
      <w:r>
        <w:rPr/>
        <w:t xml:space="preserve"> </w:t>
      </w:r>
      <w:r>
        <w:rPr>
          <w:rFonts w:eastAsia="Lucida Sans Unicode"/>
          <w:color w:val="000000"/>
          <w:sz w:val="22"/>
          <w:szCs w:val="22"/>
        </w:rPr>
        <w:t>Указ Президента РФ от 15 августа 2022 года № 558.</w:t>
      </w:r>
    </w:p>
  </w:footnote>
  <w:footnote w:id="3">
    <w:p>
      <w:pPr>
        <w:pStyle w:val="Style47"/>
        <w:rPr/>
      </w:pPr>
      <w:r>
        <w:rPr>
          <w:rStyle w:val="Style5"/>
        </w:rPr>
        <w:footnoteRef/>
      </w:r>
      <w:r>
        <w:rPr/>
        <w:t xml:space="preserve"> </w:t>
      </w:r>
      <w:r>
        <w:rPr/>
        <w:t>Предусмотренные </w:t>
      </w:r>
      <w:r>
        <w:fldChar w:fldCharType="begin"/>
      </w:r>
      <w:r>
        <w:rPr/>
        <w:instrText xml:space="preserve"> HYPERLINK "https://www.consultant.ru/document/cons_doc_LAW_520038/294f23441e71a15aed622dfa296a62069f5e3ac1/" \l "dst100021"</w:instrText>
      </w:r>
      <w:r>
        <w:rPr/>
        <w:fldChar w:fldCharType="separate"/>
      </w:r>
      <w:r>
        <w:rPr/>
        <w:t>статьями 4</w:t>
      </w:r>
      <w:r>
        <w:rPr/>
        <w:fldChar w:fldCharType="end"/>
      </w:r>
      <w:r>
        <w:rPr/>
        <w:t> - </w:t>
      </w:r>
      <w:r>
        <w:fldChar w:fldCharType="begin"/>
      </w:r>
      <w:r>
        <w:rPr/>
        <w:instrText xml:space="preserve"> HYPERLINK "https://www.consultant.ru/document/cons_doc_LAW_520038/db369e6f8310ac745095ae6d8dbc216965436c7b/" \l "dst100039"</w:instrText>
      </w:r>
      <w:r>
        <w:rPr/>
        <w:fldChar w:fldCharType="separate"/>
      </w:r>
      <w:r>
        <w:rPr/>
        <w:t>8</w:t>
      </w:r>
      <w:r>
        <w:rPr/>
        <w:fldChar w:fldCharType="end"/>
      </w:r>
      <w:r>
        <w:rPr/>
        <w:t> Федерального закона от 28.11.2025 № 435-ФЗ.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8"/>
      <w:rPr>
        <w:color w:val="000000"/>
      </w:rPr>
    </w:pPr>
    <w: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457200</wp:posOffset>
              </wp:positionH>
              <wp:positionV relativeFrom="paragraph">
                <wp:posOffset>647700</wp:posOffset>
              </wp:positionV>
              <wp:extent cx="3810" cy="13335"/>
              <wp:effectExtent l="6350" t="6985" r="6985" b="5715"/>
              <wp:wrapNone/>
              <wp:docPr id="1" name="_x005F_x0000_s20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60" cy="13320"/>
                      </a:xfrm>
                      <a:custGeom>
                        <a:avLst/>
                        <a:gdLst>
                          <a:gd name="textAreaLeft" fmla="*/ 0 w 2160"/>
                          <a:gd name="textAreaRight" fmla="*/ 2520 w 2160"/>
                          <a:gd name="textAreaTop" fmla="*/ 0 h 7560"/>
                          <a:gd name="textAreaBottom" fmla="*/ 7920 h 7560"/>
                        </a:gdLst>
                        <a:ahLst/>
                        <a:rect l="textAreaLeft" t="textAreaTop" r="textAreaRight" b="textAreaBottom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126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3155315</wp:posOffset>
              </wp:positionH>
              <wp:positionV relativeFrom="paragraph">
                <wp:posOffset>5080</wp:posOffset>
              </wp:positionV>
              <wp:extent cx="2968625" cy="772795"/>
              <wp:effectExtent l="0" t="0" r="0" b="0"/>
              <wp:wrapNone/>
              <wp:docPr id="2" name="_x005F_x0000_s20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8560" cy="772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ind w:hanging="3"/>
                            <w:rPr>
                              <w:rFonts w:ascii="Calibri" w:hAnsi="Calibri" w:cs="Calibri"/>
                              <w:color w:val="595959"/>
                              <w:sz w:val="20"/>
                            </w:rPr>
                          </w:pPr>
                          <w:r>
                            <w:rPr>
                              <w:rFonts w:cs="Calibri" w:ascii="Calibri" w:hAnsi="Calibri"/>
                              <w:b/>
                              <w:color w:val="595959"/>
                            </w:rPr>
                            <w:t>Пресс-релиз Отделения Социального фонда России по Челябинской области</w:t>
                          </w:r>
                        </w:p>
                        <w:p>
                          <w:pPr>
                            <w:pStyle w:val="Normal"/>
                            <w:spacing w:lineRule="auto" w:line="360"/>
                            <w:ind w:hanging="2"/>
                            <w:rPr>
                              <w:rFonts w:ascii="Calibri" w:hAnsi="Calibri" w:cs="Calibri"/>
                              <w:color w:val="595959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595959"/>
                              <w:sz w:val="10"/>
                              <w:szCs w:val="10"/>
                            </w:rPr>
                          </w:r>
                        </w:p>
                        <w:p>
                          <w:pPr>
                            <w:pStyle w:val="Normal"/>
                            <w:spacing w:lineRule="auto" w:line="360"/>
                            <w:ind w:hanging="2"/>
                            <w:rPr>
                              <w:rFonts w:ascii="Calibri" w:hAnsi="Calibri" w:cs="Calibri"/>
                              <w:b/>
                              <w:color w:val="595959"/>
                            </w:rPr>
                          </w:pPr>
                          <w:r>
                            <w:rPr>
                              <w:rFonts w:cs="Calibri" w:ascii="Calibri" w:hAnsi="Calibri"/>
                              <w:color w:val="595959"/>
                              <w:sz w:val="20"/>
                            </w:rPr>
                            <w:t>Единый контакт-центр СФР  8 800 1000 001</w:t>
                          </w:r>
                        </w:p>
                        <w:p>
                          <w:pPr>
                            <w:pStyle w:val="Normal"/>
                            <w:ind w:hanging="3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Normal"/>
                            <w:ind w:hanging="3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Normal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36360" rIns="36360" tIns="36360" bIns="3636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_x005F_x0000_s2050" path="m0,0l-2147483645,0l-2147483645,-2147483646l0,-2147483646xe" fillcolor="white" stroked="f" o:allowincell="f" style="position:absolute;margin-left:248.45pt;margin-top:0.4pt;width:233.7pt;height:60.8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Normal"/>
                      <w:ind w:hanging="3"/>
                      <w:rPr>
                        <w:rFonts w:ascii="Calibri" w:hAnsi="Calibri" w:cs="Calibri"/>
                        <w:color w:val="595959"/>
                        <w:sz w:val="20"/>
                      </w:rPr>
                    </w:pPr>
                    <w:r>
                      <w:rPr>
                        <w:rFonts w:cs="Calibri" w:ascii="Calibri" w:hAnsi="Calibri"/>
                        <w:b/>
                        <w:color w:val="595959"/>
                      </w:rPr>
                      <w:t>Пресс-релиз Отделения Социального фонда России по Челябинской области</w:t>
                    </w:r>
                  </w:p>
                  <w:p>
                    <w:pPr>
                      <w:pStyle w:val="Normal"/>
                      <w:spacing w:lineRule="auto" w:line="360"/>
                      <w:ind w:hanging="2"/>
                      <w:rPr>
                        <w:rFonts w:ascii="Calibri" w:hAnsi="Calibri" w:cs="Calibri"/>
                        <w:color w:val="595959"/>
                        <w:sz w:val="10"/>
                        <w:szCs w:val="10"/>
                      </w:rPr>
                    </w:pPr>
                    <w:r>
                      <w:rPr>
                        <w:rFonts w:cs="Calibri" w:ascii="Calibri" w:hAnsi="Calibri"/>
                        <w:color w:val="595959"/>
                        <w:sz w:val="10"/>
                        <w:szCs w:val="10"/>
                      </w:rPr>
                    </w:r>
                  </w:p>
                  <w:p>
                    <w:pPr>
                      <w:pStyle w:val="Normal"/>
                      <w:spacing w:lineRule="auto" w:line="360"/>
                      <w:ind w:hanging="2"/>
                      <w:rPr>
                        <w:rFonts w:ascii="Calibri" w:hAnsi="Calibri" w:cs="Calibri"/>
                        <w:b/>
                        <w:color w:val="595959"/>
                      </w:rPr>
                    </w:pPr>
                    <w:r>
                      <w:rPr>
                        <w:rFonts w:cs="Calibri" w:ascii="Calibri" w:hAnsi="Calibri"/>
                        <w:color w:val="595959"/>
                        <w:sz w:val="20"/>
                      </w:rPr>
                      <w:t>Единый контакт-центр СФР  8 800 1000 001</w:t>
                    </w:r>
                  </w:p>
                  <w:p>
                    <w:pPr>
                      <w:pStyle w:val="Normal"/>
                      <w:ind w:hanging="3"/>
                      <w:jc w:val="center"/>
                      <w:rPr/>
                    </w:pPr>
                    <w:r>
                      <w:rPr/>
                    </w:r>
                  </w:p>
                  <w:p>
                    <w:pPr>
                      <w:pStyle w:val="Normal"/>
                      <w:ind w:hanging="3"/>
                      <w:jc w:val="center"/>
                      <w:rPr/>
                    </w:pPr>
                    <w:r>
                      <w:rPr/>
                    </w:r>
                  </w:p>
                  <w:p>
                    <w:pPr>
                      <w:pStyle w:val="Normal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</w:rPr>
      <w:t xml:space="preserve">   </w:t>
    </w:r>
    <w:r>
      <w:rPr/>
      <w:drawing>
        <wp:inline distT="0" distB="0" distL="0" distR="0">
          <wp:extent cx="2181860" cy="542290"/>
          <wp:effectExtent l="0" t="0" r="0" b="0"/>
          <wp:docPr id="3" name="_x005F_x0000_i102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_x005F_x0000_i102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81860" cy="542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bullet"/>
      <w:lvlText w:val="●"/>
      <w:lvlJc w:val="left"/>
      <w:pPr>
        <w:tabs>
          <w:tab w:val="num" w:pos="0"/>
        </w:tabs>
        <w:ind w:left="1429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pStyle w:val="3"/>
      <w:numFmt w:val="bullet"/>
      <w:lvlText w:val="▪"/>
      <w:lvlJc w:val="left"/>
      <w:pPr>
        <w:tabs>
          <w:tab w:val="num" w:pos="0"/>
        </w:tabs>
        <w:ind w:left="2061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3">
      <w:start w:val="1"/>
      <w:pStyle w:val="4"/>
      <w:numFmt w:val="bullet"/>
      <w:lvlText w:val="●"/>
      <w:lvlJc w:val="left"/>
      <w:pPr>
        <w:tabs>
          <w:tab w:val="num" w:pos="0"/>
        </w:tabs>
        <w:ind w:left="3589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Noto Sans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DejaVu Sans" w:cs="Noto Sans Devanagari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Heading1Char"/>
    <w:qFormat/>
    <w:pPr>
      <w:keepNext w:val="true"/>
      <w:numPr>
        <w:ilvl w:val="0"/>
        <w:numId w:val="1"/>
      </w:numPr>
      <w:outlineLvl w:val="0"/>
    </w:pPr>
    <w:rPr>
      <w:b/>
      <w:sz w:val="20"/>
      <w:lang w:val="en-US"/>
    </w:rPr>
  </w:style>
  <w:style w:type="paragraph" w:styleId="2">
    <w:name w:val="Heading 2"/>
    <w:basedOn w:val="18"/>
    <w:next w:val="18"/>
    <w:link w:val="Heading2Char"/>
    <w:qFormat/>
    <w:pPr>
      <w:keepNext w:val="true"/>
      <w:keepLines/>
      <w:spacing w:before="360" w:after="80"/>
    </w:pPr>
    <w:rPr>
      <w:b/>
      <w:sz w:val="36"/>
      <w:szCs w:val="36"/>
    </w:rPr>
  </w:style>
  <w:style w:type="paragraph" w:styleId="3">
    <w:name w:val="Heading 3"/>
    <w:basedOn w:val="Normal"/>
    <w:next w:val="Normal"/>
    <w:link w:val="Heading3Char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Heading4Char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Cs w:val="28"/>
      <w:lang w:val="en-US"/>
    </w:rPr>
  </w:style>
  <w:style w:type="paragraph" w:styleId="5">
    <w:name w:val="Heading 5"/>
    <w:basedOn w:val="18"/>
    <w:next w:val="18"/>
    <w:link w:val="Heading5Char"/>
    <w:qFormat/>
    <w:pPr>
      <w:keepNext w:val="true"/>
      <w:keepLines/>
      <w:spacing w:before="220" w:after="40"/>
    </w:pPr>
    <w:rPr>
      <w:b/>
      <w:sz w:val="22"/>
      <w:szCs w:val="22"/>
      <w:lang w:val="en-US"/>
    </w:rPr>
  </w:style>
  <w:style w:type="paragraph" w:styleId="6">
    <w:name w:val="Heading 6"/>
    <w:basedOn w:val="18"/>
    <w:next w:val="18"/>
    <w:link w:val="Heading6Char"/>
    <w:qFormat/>
    <w:pPr>
      <w:keepNext w:val="true"/>
      <w:keepLines/>
      <w:spacing w:before="200" w:after="40"/>
    </w:pPr>
    <w:rPr>
      <w:b/>
    </w:rPr>
  </w:style>
  <w:style w:type="paragraph" w:styleId="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Liberation Sans" w:hAnsi="Liberation Sans" w:eastAsia="Liberation Sans" w:cs="Liberation Sans"/>
      <w:sz w:val="40"/>
      <w:szCs w:val="40"/>
    </w:rPr>
  </w:style>
  <w:style w:type="character" w:styleId="Heading2Char">
    <w:name w:val="Heading 2 Char"/>
    <w:uiPriority w:val="9"/>
    <w:qFormat/>
    <w:rPr>
      <w:rFonts w:ascii="Liberation Sans" w:hAnsi="Liberation Sans" w:eastAsia="Liberation Sans" w:cs="Liberation Sans"/>
      <w:sz w:val="34"/>
    </w:rPr>
  </w:style>
  <w:style w:type="character" w:styleId="Heading3Char">
    <w:name w:val="Heading 3 Char"/>
    <w:uiPriority w:val="9"/>
    <w:qFormat/>
    <w:rPr>
      <w:rFonts w:ascii="Liberation Sans" w:hAnsi="Liberation Sans" w:eastAsia="Liberation Sans" w:cs="Liberation Sans"/>
      <w:sz w:val="30"/>
      <w:szCs w:val="30"/>
    </w:rPr>
  </w:style>
  <w:style w:type="character" w:styleId="Heading4Char">
    <w:name w:val="Heading 4 Char"/>
    <w:uiPriority w:val="9"/>
    <w:qFormat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35"/>
    <w:qFormat/>
    <w:rPr>
      <w:b/>
      <w:bCs/>
      <w:color w:val="4F81BD" w:themeColor="accent1"/>
      <w:sz w:val="18"/>
      <w:szCs w:val="18"/>
    </w:rPr>
  </w:style>
  <w:style w:type="character" w:styleId="-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Style9">
    <w:name w:val="Основной шрифт абзаца"/>
    <w:uiPriority w:val="1"/>
    <w:semiHidden/>
    <w:unhideWhenUsed/>
    <w:qFormat/>
    <w:rPr/>
  </w:style>
  <w:style w:type="character" w:styleId="WW8Num1z0">
    <w:name w:val="WW8Num1z0"/>
    <w:qFormat/>
    <w:rPr>
      <w:rFonts w:ascii="Noto Sans Symbols" w:hAnsi="Noto Sans Symbols" w:cs="Noto Sans Symbols"/>
      <w:position w:val="0"/>
      <w:sz w:val="24"/>
      <w:sz w:val="24"/>
      <w:vertAlign w:val="baseline"/>
    </w:rPr>
  </w:style>
  <w:style w:type="character" w:styleId="WW8Num1z1">
    <w:name w:val="WW8Num1z1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eastAsia="Calibri" w:cs="Symbol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Symbol" w:hAnsi="Symbol" w:cs="Symbol"/>
      <w:sz w:val="20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WW8Num6z0">
    <w:name w:val="WW8Num6z0"/>
    <w:qFormat/>
    <w:rPr>
      <w:rFonts w:ascii="Symbol" w:hAnsi="Symbol" w:cs="Symbol"/>
      <w:sz w:val="20"/>
    </w:rPr>
  </w:style>
  <w:style w:type="character" w:styleId="WW8Num6z1">
    <w:name w:val="WW8Num6z1"/>
    <w:qFormat/>
    <w:rPr>
      <w:rFonts w:ascii="Courier New" w:hAnsi="Courier New" w:cs="Courier New"/>
      <w:sz w:val="20"/>
    </w:rPr>
  </w:style>
  <w:style w:type="character" w:styleId="WW8Num6z2">
    <w:name w:val="WW8Num6z2"/>
    <w:qFormat/>
    <w:rPr>
      <w:rFonts w:ascii="Wingdings" w:hAnsi="Wingdings" w:cs="Wingdings"/>
      <w:sz w:val="20"/>
    </w:rPr>
  </w:style>
  <w:style w:type="character" w:styleId="WW8Num7z0">
    <w:name w:val="WW8Num7z0"/>
    <w:qFormat/>
    <w:rPr>
      <w:rFonts w:ascii="Symbol" w:hAnsi="Symbol" w:cs="Symbol"/>
      <w:sz w:val="20"/>
    </w:rPr>
  </w:style>
  <w:style w:type="character" w:styleId="WW8Num7z1">
    <w:name w:val="WW8Num7z1"/>
    <w:qFormat/>
    <w:rPr>
      <w:rFonts w:ascii="Courier New" w:hAnsi="Courier New" w:cs="Courier New"/>
      <w:sz w:val="20"/>
    </w:rPr>
  </w:style>
  <w:style w:type="character" w:styleId="WW8Num7z2">
    <w:name w:val="WW8Num7z2"/>
    <w:qFormat/>
    <w:rPr>
      <w:rFonts w:ascii="Wingdings" w:hAnsi="Wingdings" w:cs="Wingdings"/>
      <w:sz w:val="20"/>
    </w:rPr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8z1">
    <w:name w:val="WW8Num8z1"/>
    <w:qFormat/>
    <w:rPr>
      <w:rFonts w:ascii="Courier New" w:hAnsi="Courier New" w:cs="Courier New"/>
      <w:sz w:val="20"/>
    </w:rPr>
  </w:style>
  <w:style w:type="character" w:styleId="WW8Num8z2">
    <w:name w:val="WW8Num8z2"/>
    <w:qFormat/>
    <w:rPr>
      <w:rFonts w:ascii="Wingdings" w:hAnsi="Wingdings" w:cs="Wingdings"/>
      <w:sz w:val="20"/>
    </w:rPr>
  </w:style>
  <w:style w:type="character" w:styleId="WW8Num9z0">
    <w:name w:val="WW8Num9z0"/>
    <w:qFormat/>
    <w:rPr>
      <w:rFonts w:ascii="Symbol" w:hAnsi="Symbol" w:cs="Symbol"/>
      <w:sz w:val="20"/>
    </w:rPr>
  </w:style>
  <w:style w:type="character" w:styleId="WW8Num9z1">
    <w:name w:val="WW8Num9z1"/>
    <w:qFormat/>
    <w:rPr>
      <w:rFonts w:ascii="Courier New" w:hAnsi="Courier New" w:cs="Courier New"/>
      <w:sz w:val="20"/>
    </w:rPr>
  </w:style>
  <w:style w:type="character" w:styleId="WW8Num9z2">
    <w:name w:val="WW8Num9z2"/>
    <w:qFormat/>
    <w:rPr>
      <w:rFonts w:ascii="Wingdings" w:hAnsi="Wingdings" w:cs="Wingdings"/>
      <w:sz w:val="20"/>
    </w:rPr>
  </w:style>
  <w:style w:type="character" w:styleId="WW8Num10z0">
    <w:name w:val="WW8Num10z0"/>
    <w:qFormat/>
    <w:rPr>
      <w:rFonts w:ascii="Symbol" w:hAnsi="Symbol" w:cs="Symbol"/>
      <w:sz w:val="20"/>
    </w:rPr>
  </w:style>
  <w:style w:type="character" w:styleId="WW8Num10z1">
    <w:name w:val="WW8Num10z1"/>
    <w:qFormat/>
    <w:rPr>
      <w:rFonts w:ascii="Courier New" w:hAnsi="Courier New" w:cs="Courier New"/>
      <w:sz w:val="20"/>
    </w:rPr>
  </w:style>
  <w:style w:type="character" w:styleId="WW8Num10z2">
    <w:name w:val="WW8Num10z2"/>
    <w:qFormat/>
    <w:rPr>
      <w:rFonts w:ascii="Wingdings" w:hAnsi="Wingdings" w:cs="Wingdings"/>
      <w:sz w:val="20"/>
    </w:rPr>
  </w:style>
  <w:style w:type="character" w:styleId="WW8Num11z0">
    <w:name w:val="WW8Num11z0"/>
    <w:qFormat/>
    <w:rPr>
      <w:rFonts w:ascii="Symbol" w:hAnsi="Symbol" w:cs="Symbol"/>
      <w:sz w:val="20"/>
    </w:rPr>
  </w:style>
  <w:style w:type="character" w:styleId="WW8Num11z1">
    <w:name w:val="WW8Num11z1"/>
    <w:qFormat/>
    <w:rPr>
      <w:rFonts w:ascii="Courier New" w:hAnsi="Courier New" w:cs="Courier New"/>
      <w:sz w:val="20"/>
    </w:rPr>
  </w:style>
  <w:style w:type="character" w:styleId="WW8Num11z2">
    <w:name w:val="WW8Num11z2"/>
    <w:qFormat/>
    <w:rPr>
      <w:rFonts w:ascii="Wingdings" w:hAnsi="Wingdings" w:cs="Wingdings"/>
      <w:sz w:val="20"/>
    </w:rPr>
  </w:style>
  <w:style w:type="character" w:styleId="WW8Num12z0">
    <w:name w:val="WW8Num12z0"/>
    <w:qFormat/>
    <w:rPr>
      <w:rFonts w:ascii="Symbol" w:hAnsi="Symbol" w:cs="Symbol"/>
      <w:sz w:val="20"/>
    </w:rPr>
  </w:style>
  <w:style w:type="character" w:styleId="WW8Num12z1">
    <w:name w:val="WW8Num12z1"/>
    <w:qFormat/>
    <w:rPr>
      <w:rFonts w:ascii="Courier New" w:hAnsi="Courier New" w:cs="Courier New"/>
      <w:sz w:val="20"/>
    </w:rPr>
  </w:style>
  <w:style w:type="character" w:styleId="WW8Num12z2">
    <w:name w:val="WW8Num12z2"/>
    <w:qFormat/>
    <w:rPr>
      <w:rFonts w:ascii="Wingdings" w:hAnsi="Wingdings" w:cs="Wingdings"/>
      <w:sz w:val="20"/>
    </w:rPr>
  </w:style>
  <w:style w:type="character" w:styleId="WW8Num13z0">
    <w:name w:val="WW8Num13z0"/>
    <w:qFormat/>
    <w:rPr>
      <w:rFonts w:ascii="Symbol" w:hAnsi="Symbol" w:cs="Symbol"/>
      <w:sz w:val="20"/>
    </w:rPr>
  </w:style>
  <w:style w:type="character" w:styleId="WW8Num13z1">
    <w:name w:val="WW8Num13z1"/>
    <w:qFormat/>
    <w:rPr>
      <w:rFonts w:ascii="Courier New" w:hAnsi="Courier New" w:cs="Courier New"/>
      <w:sz w:val="20"/>
    </w:rPr>
  </w:style>
  <w:style w:type="character" w:styleId="WW8Num13z2">
    <w:name w:val="WW8Num13z2"/>
    <w:qFormat/>
    <w:rPr>
      <w:rFonts w:ascii="Wingdings" w:hAnsi="Wingdings" w:cs="Wingdings"/>
      <w:sz w:val="20"/>
    </w:rPr>
  </w:style>
  <w:style w:type="character" w:styleId="WW8Num14z0">
    <w:name w:val="WW8Num14z0"/>
    <w:qFormat/>
    <w:rPr>
      <w:rFonts w:ascii="Symbol" w:hAnsi="Symbol" w:cs="Symbol"/>
      <w:sz w:val="20"/>
    </w:rPr>
  </w:style>
  <w:style w:type="character" w:styleId="WW8Num14z1">
    <w:name w:val="WW8Num14z1"/>
    <w:qFormat/>
    <w:rPr>
      <w:rFonts w:ascii="Courier New" w:hAnsi="Courier New" w:cs="Courier New"/>
      <w:sz w:val="20"/>
    </w:rPr>
  </w:style>
  <w:style w:type="character" w:styleId="WW8Num14z2">
    <w:name w:val="WW8Num14z2"/>
    <w:qFormat/>
    <w:rPr>
      <w:rFonts w:ascii="Wingdings" w:hAnsi="Wingdings" w:cs="Wingdings"/>
      <w:sz w:val="20"/>
    </w:rPr>
  </w:style>
  <w:style w:type="character" w:styleId="WW8Num15z0">
    <w:name w:val="WW8Num15z0"/>
    <w:qFormat/>
    <w:rPr/>
  </w:style>
  <w:style w:type="character" w:styleId="WW8Num15z1">
    <w:name w:val="WW8Num15z1"/>
    <w:qFormat/>
    <w:rPr>
      <w:rFonts w:ascii="Courier New" w:hAnsi="Courier New" w:cs="Courier New"/>
      <w:sz w:val="20"/>
    </w:rPr>
  </w:style>
  <w:style w:type="character" w:styleId="WW8Num15z2">
    <w:name w:val="WW8Num15z2"/>
    <w:qFormat/>
    <w:rPr/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position w:val="0"/>
      <w:sz w:val="24"/>
      <w:sz w:val="24"/>
      <w:vertAlign w:val="baseline"/>
    </w:rPr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10">
    <w:name w:val="Основной шрифт абзаца10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St5z0">
    <w:name w:val="WW8NumSt5z0"/>
    <w:qFormat/>
    <w:rPr>
      <w:rFonts w:ascii="Courier New" w:hAnsi="Courier New" w:cs="Courier New"/>
      <w:sz w:val="20"/>
    </w:rPr>
  </w:style>
  <w:style w:type="character" w:styleId="WW8NumSt6z0">
    <w:name w:val="WW8NumSt6z0"/>
    <w:qFormat/>
    <w:rPr>
      <w:rFonts w:ascii="Courier New" w:hAnsi="Courier New" w:cs="Courier New"/>
      <w:sz w:val="20"/>
    </w:rPr>
  </w:style>
  <w:style w:type="character" w:styleId="WW8NumSt7z0">
    <w:name w:val="WW8NumSt7z0"/>
    <w:qFormat/>
    <w:rPr>
      <w:rFonts w:ascii="Courier New" w:hAnsi="Courier New" w:cs="Courier New"/>
      <w:sz w:val="20"/>
    </w:rPr>
  </w:style>
  <w:style w:type="character" w:styleId="WW8NumSt8z0">
    <w:name w:val="WW8NumSt8z0"/>
    <w:qFormat/>
    <w:rPr>
      <w:rFonts w:ascii="Courier New" w:hAnsi="Courier New" w:cs="Courier New"/>
      <w:sz w:val="20"/>
    </w:rPr>
  </w:style>
  <w:style w:type="character" w:styleId="WW8NumSt9z0">
    <w:name w:val="WW8NumSt9z0"/>
    <w:qFormat/>
    <w:rPr>
      <w:rFonts w:ascii="Courier New" w:hAnsi="Courier New" w:cs="Courier New"/>
      <w:sz w:val="20"/>
    </w:rPr>
  </w:style>
  <w:style w:type="character" w:styleId="WW8NumSt11z0">
    <w:name w:val="WW8NumSt11z0"/>
    <w:qFormat/>
    <w:rPr>
      <w:rFonts w:ascii="Courier New" w:hAnsi="Courier New" w:cs="Courier New"/>
      <w:sz w:val="20"/>
    </w:rPr>
  </w:style>
  <w:style w:type="character" w:styleId="WW8NumSt12z0">
    <w:name w:val="WW8NumSt12z0"/>
    <w:qFormat/>
    <w:rPr>
      <w:rFonts w:ascii="Courier New" w:hAnsi="Courier New" w:cs="Courier New"/>
      <w:sz w:val="20"/>
    </w:rPr>
  </w:style>
  <w:style w:type="character" w:styleId="WW8NumSt13z0">
    <w:name w:val="WW8NumSt13z0"/>
    <w:qFormat/>
    <w:rPr>
      <w:rFonts w:ascii="Courier New" w:hAnsi="Courier New" w:cs="Courier New"/>
      <w:sz w:val="20"/>
    </w:rPr>
  </w:style>
  <w:style w:type="character" w:styleId="WW8NumSt14z0">
    <w:name w:val="WW8NumSt14z0"/>
    <w:qFormat/>
    <w:rPr>
      <w:rFonts w:ascii="Courier New" w:hAnsi="Courier New" w:cs="Courier New"/>
      <w:sz w:val="20"/>
    </w:rPr>
  </w:style>
  <w:style w:type="character" w:styleId="WW8NumSt15z0">
    <w:name w:val="WW8NumSt15z0"/>
    <w:qFormat/>
    <w:rPr>
      <w:rFonts w:ascii="Courier New" w:hAnsi="Courier New" w:cs="Courier New"/>
      <w:sz w:val="20"/>
    </w:rPr>
  </w:style>
  <w:style w:type="character" w:styleId="91">
    <w:name w:val="Основной шрифт абзаца9"/>
    <w:qFormat/>
    <w:rPr/>
  </w:style>
  <w:style w:type="character" w:styleId="WW8Num14z3">
    <w:name w:val="WW8Num14z3"/>
    <w:qFormat/>
    <w:rPr>
      <w:position w:val="0"/>
      <w:sz w:val="24"/>
      <w:sz w:val="24"/>
      <w:vertAlign w:val="baseline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3z0">
    <w:name w:val="WW8Num23z0"/>
    <w:qFormat/>
    <w:rPr>
      <w:rFonts w:ascii="Symbol" w:hAnsi="Symbol" w:cs="Symbol"/>
      <w:sz w:val="20"/>
    </w:rPr>
  </w:style>
  <w:style w:type="character" w:styleId="WW8Num23z1">
    <w:name w:val="WW8Num23z1"/>
    <w:qFormat/>
    <w:rPr>
      <w:rFonts w:ascii="Courier New" w:hAnsi="Courier New" w:cs="Courier New"/>
      <w:sz w:val="20"/>
    </w:rPr>
  </w:style>
  <w:style w:type="character" w:styleId="WW8Num23z2">
    <w:name w:val="WW8Num23z2"/>
    <w:qFormat/>
    <w:rPr>
      <w:rFonts w:ascii="Wingdings" w:hAnsi="Wingdings" w:cs="Wingdings"/>
      <w:sz w:val="20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7z0">
    <w:name w:val="WW8Num27z0"/>
    <w:qFormat/>
    <w:rPr>
      <w:rFonts w:ascii="Symbol" w:hAnsi="Symbol" w:cs="Symbol"/>
      <w:sz w:val="20"/>
    </w:rPr>
  </w:style>
  <w:style w:type="character" w:styleId="WW8Num27z1">
    <w:name w:val="WW8Num27z1"/>
    <w:qFormat/>
    <w:rPr>
      <w:rFonts w:ascii="Courier New" w:hAnsi="Courier New" w:cs="Courier New"/>
      <w:sz w:val="20"/>
    </w:rPr>
  </w:style>
  <w:style w:type="character" w:styleId="WW8Num27z2">
    <w:name w:val="WW8Num27z2"/>
    <w:qFormat/>
    <w:rPr>
      <w:rFonts w:ascii="Wingdings" w:hAnsi="Wingdings" w:cs="Wingdings"/>
      <w:sz w:val="20"/>
    </w:rPr>
  </w:style>
  <w:style w:type="character" w:styleId="WW8Num28z0">
    <w:name w:val="WW8Num28z0"/>
    <w:qFormat/>
    <w:rPr>
      <w:rFonts w:ascii="Symbol" w:hAnsi="Symbol" w:cs="Symbol"/>
      <w:position w:val="0"/>
      <w:sz w:val="20"/>
      <w:sz w:val="20"/>
      <w:vertAlign w:val="baseline"/>
    </w:rPr>
  </w:style>
  <w:style w:type="character" w:styleId="WW8Num28z1">
    <w:name w:val="WW8Num28z1"/>
    <w:qFormat/>
    <w:rPr>
      <w:rFonts w:ascii="Courier New" w:hAnsi="Courier New" w:cs="Courier New"/>
      <w:position w:val="0"/>
      <w:sz w:val="20"/>
      <w:sz w:val="20"/>
      <w:vertAlign w:val="baseline"/>
    </w:rPr>
  </w:style>
  <w:style w:type="character" w:styleId="WW8Num28z2">
    <w:name w:val="WW8Num28z2"/>
    <w:qFormat/>
    <w:rPr>
      <w:rFonts w:ascii="Wingdings" w:hAnsi="Wingdings" w:cs="Wingdings"/>
      <w:position w:val="0"/>
      <w:sz w:val="20"/>
      <w:sz w:val="20"/>
      <w:vertAlign w:val="baseline"/>
    </w:rPr>
  </w:style>
  <w:style w:type="character" w:styleId="WW8Num29z0">
    <w:name w:val="WW8Num29z0"/>
    <w:qFormat/>
    <w:rPr>
      <w:rFonts w:ascii="Symbol" w:hAnsi="Symbol" w:cs="Symbol"/>
      <w:position w:val="0"/>
      <w:sz w:val="20"/>
      <w:sz w:val="20"/>
      <w:vertAlign w:val="baseline"/>
    </w:rPr>
  </w:style>
  <w:style w:type="character" w:styleId="WW8Num29z1">
    <w:name w:val="WW8Num29z1"/>
    <w:qFormat/>
    <w:rPr>
      <w:rFonts w:ascii="Courier New" w:hAnsi="Courier New" w:cs="Courier New"/>
      <w:position w:val="0"/>
      <w:sz w:val="20"/>
      <w:sz w:val="20"/>
      <w:vertAlign w:val="baseline"/>
    </w:rPr>
  </w:style>
  <w:style w:type="character" w:styleId="WW8Num29z3">
    <w:name w:val="WW8Num29z3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  <w:position w:val="0"/>
      <w:sz w:val="24"/>
      <w:sz w:val="24"/>
      <w:vertAlign w:val="baseline"/>
    </w:rPr>
  </w:style>
  <w:style w:type="character" w:styleId="WW8Num30z1">
    <w:name w:val="WW8Num30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0z2">
    <w:name w:val="WW8Num30z2"/>
    <w:qFormat/>
    <w:rPr>
      <w:rFonts w:ascii="Wingdings" w:hAnsi="Wingdings" w:cs="Wingdings"/>
      <w:position w:val="0"/>
      <w:sz w:val="24"/>
      <w:sz w:val="24"/>
      <w:vertAlign w:val="baseline"/>
    </w:rPr>
  </w:style>
  <w:style w:type="character" w:styleId="WW8Num31z0">
    <w:name w:val="WW8Num31z0"/>
    <w:qFormat/>
    <w:rPr>
      <w:position w:val="0"/>
      <w:sz w:val="24"/>
      <w:sz w:val="24"/>
      <w:vertAlign w:val="baseline"/>
    </w:rPr>
  </w:style>
  <w:style w:type="character" w:styleId="WW8Num31z1">
    <w:name w:val="WW8Num31z1"/>
    <w:qFormat/>
    <w:rPr>
      <w:position w:val="0"/>
      <w:sz w:val="24"/>
      <w:sz w:val="24"/>
      <w:vertAlign w:val="baseline"/>
    </w:rPr>
  </w:style>
  <w:style w:type="character" w:styleId="WW8Num31z2">
    <w:name w:val="WW8Num31z2"/>
    <w:qFormat/>
    <w:rPr>
      <w:position w:val="0"/>
      <w:sz w:val="24"/>
      <w:sz w:val="24"/>
      <w:vertAlign w:val="baseline"/>
    </w:rPr>
  </w:style>
  <w:style w:type="character" w:styleId="WW8Num32z0">
    <w:name w:val="WW8Num32z0"/>
    <w:qFormat/>
    <w:rPr>
      <w:rFonts w:ascii="Symbol" w:hAnsi="Symbol" w:cs="Symbol"/>
      <w:position w:val="0"/>
      <w:sz w:val="24"/>
      <w:sz w:val="24"/>
      <w:vertAlign w:val="baseline"/>
    </w:rPr>
  </w:style>
  <w:style w:type="character" w:styleId="WW8Num32z1">
    <w:name w:val="WW8Num3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2z2">
    <w:name w:val="WW8Num32z2"/>
    <w:qFormat/>
    <w:rPr>
      <w:rFonts w:ascii="Wingdings" w:hAnsi="Wingdings" w:cs="Wingdings"/>
      <w:position w:val="0"/>
      <w:sz w:val="24"/>
      <w:sz w:val="24"/>
      <w:vertAlign w:val="baseline"/>
    </w:rPr>
  </w:style>
  <w:style w:type="character" w:styleId="WW8Num33z0">
    <w:name w:val="WW8Num33z0"/>
    <w:qFormat/>
    <w:rPr>
      <w:rFonts w:ascii="Symbol" w:hAnsi="Symbol" w:cs="Symbol"/>
      <w:position w:val="0"/>
      <w:sz w:val="24"/>
      <w:sz w:val="24"/>
      <w:vertAlign w:val="baseline"/>
    </w:rPr>
  </w:style>
  <w:style w:type="character" w:styleId="WW8Num33z1">
    <w:name w:val="WW8Num3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3z2">
    <w:name w:val="WW8Num33z2"/>
    <w:qFormat/>
    <w:rPr>
      <w:rFonts w:ascii="Wingdings" w:hAnsi="Wingdings" w:cs="Wingdings"/>
      <w:position w:val="0"/>
      <w:sz w:val="24"/>
      <w:sz w:val="24"/>
      <w:vertAlign w:val="baseline"/>
    </w:rPr>
  </w:style>
  <w:style w:type="character" w:styleId="WW8Num34z0">
    <w:name w:val="WW8Num34z0"/>
    <w:qFormat/>
    <w:rPr>
      <w:rFonts w:ascii="Symbol" w:hAnsi="Symbol" w:cs="Symbol"/>
      <w:position w:val="0"/>
      <w:sz w:val="20"/>
      <w:sz w:val="20"/>
      <w:vertAlign w:val="baseline"/>
    </w:rPr>
  </w:style>
  <w:style w:type="character" w:styleId="WW8Num34z1">
    <w:name w:val="WW8Num34z1"/>
    <w:qFormat/>
    <w:rPr>
      <w:rFonts w:ascii="Courier New" w:hAnsi="Courier New" w:cs="Courier New"/>
      <w:position w:val="0"/>
      <w:sz w:val="20"/>
      <w:sz w:val="20"/>
      <w:vertAlign w:val="baseline"/>
    </w:rPr>
  </w:style>
  <w:style w:type="character" w:styleId="WW8Num34z2">
    <w:name w:val="WW8Num34z2"/>
    <w:qFormat/>
    <w:rPr>
      <w:rFonts w:ascii="Wingdings" w:hAnsi="Wingdings" w:cs="Wingdings"/>
      <w:position w:val="0"/>
      <w:sz w:val="20"/>
      <w:sz w:val="20"/>
      <w:vertAlign w:val="baseline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6z2">
    <w:name w:val="WW8Num36z2"/>
    <w:qFormat/>
    <w:rPr>
      <w:rFonts w:ascii="Wingdings" w:hAnsi="Wingdings" w:cs="Wingdings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7z1">
    <w:name w:val="WW8Num37z1"/>
    <w:qFormat/>
    <w:rPr>
      <w:rFonts w:ascii="Courier New" w:hAnsi="Courier New" w:cs="Courier New"/>
    </w:rPr>
  </w:style>
  <w:style w:type="character" w:styleId="WW8Num37z2">
    <w:name w:val="WW8Num37z2"/>
    <w:qFormat/>
    <w:rPr>
      <w:rFonts w:ascii="Wingdings" w:hAnsi="Wingdings" w:cs="Wingdings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8z1">
    <w:name w:val="WW8Num38z1"/>
    <w:qFormat/>
    <w:rPr>
      <w:rFonts w:ascii="Courier New" w:hAnsi="Courier New" w:cs="Courier New"/>
    </w:rPr>
  </w:style>
  <w:style w:type="character" w:styleId="WW8Num38z2">
    <w:name w:val="WW8Num38z2"/>
    <w:qFormat/>
    <w:rPr>
      <w:rFonts w:ascii="Wingdings" w:hAnsi="Wingdings" w:cs="Wingdings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39z1">
    <w:name w:val="WW8Num39z1"/>
    <w:qFormat/>
    <w:rPr>
      <w:rFonts w:ascii="Courier New" w:hAnsi="Courier New" w:cs="Courier New"/>
    </w:rPr>
  </w:style>
  <w:style w:type="character" w:styleId="WW8Num39z2">
    <w:name w:val="WW8Num39z2"/>
    <w:qFormat/>
    <w:rPr>
      <w:rFonts w:ascii="Wingdings" w:hAnsi="Wingdings" w:cs="Wingdings"/>
    </w:rPr>
  </w:style>
  <w:style w:type="character" w:styleId="WW8Num40z0">
    <w:name w:val="WW8Num40z0"/>
    <w:qFormat/>
    <w:rPr>
      <w:rFonts w:ascii="Symbol" w:hAnsi="Symbol" w:cs="Symbol"/>
      <w:sz w:val="20"/>
    </w:rPr>
  </w:style>
  <w:style w:type="character" w:styleId="WW8Num40z1">
    <w:name w:val="WW8Num40z1"/>
    <w:qFormat/>
    <w:rPr>
      <w:rFonts w:ascii="Courier New" w:hAnsi="Courier New" w:cs="Courier New"/>
      <w:sz w:val="20"/>
    </w:rPr>
  </w:style>
  <w:style w:type="character" w:styleId="WW8Num40z2">
    <w:name w:val="WW8Num40z2"/>
    <w:qFormat/>
    <w:rPr>
      <w:rFonts w:ascii="Wingdings" w:hAnsi="Wingdings" w:cs="Wingdings"/>
      <w:sz w:val="20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1z1">
    <w:name w:val="WW8Num41z1"/>
    <w:qFormat/>
    <w:rPr>
      <w:rFonts w:ascii="Courier New" w:hAnsi="Courier New" w:cs="Courier New"/>
    </w:rPr>
  </w:style>
  <w:style w:type="character" w:styleId="WW8Num41z2">
    <w:name w:val="WW8Num41z2"/>
    <w:qFormat/>
    <w:rPr>
      <w:rFonts w:ascii="Wingdings" w:hAnsi="Wingdings" w:cs="Wingdings"/>
    </w:rPr>
  </w:style>
  <w:style w:type="character" w:styleId="WW8NumSt40z0">
    <w:name w:val="WW8NumSt40z0"/>
    <w:qFormat/>
    <w:rPr>
      <w:rFonts w:ascii="Courier New" w:hAnsi="Courier New" w:cs="Courier New"/>
      <w:sz w:val="20"/>
    </w:rPr>
  </w:style>
  <w:style w:type="character" w:styleId="WW8NumSt41z0">
    <w:name w:val="WW8NumSt41z0"/>
    <w:qFormat/>
    <w:rPr>
      <w:rFonts w:ascii="Courier New" w:hAnsi="Courier New" w:cs="Courier New"/>
      <w:sz w:val="20"/>
    </w:rPr>
  </w:style>
  <w:style w:type="character" w:styleId="81">
    <w:name w:val="Основной шрифт абзаца8"/>
    <w:qFormat/>
    <w:rPr/>
  </w:style>
  <w:style w:type="character" w:styleId="WW8Num7z3">
    <w:name w:val="WW8Num7z3"/>
    <w:qFormat/>
    <w:rPr>
      <w:rFonts w:ascii="Symbol" w:hAnsi="Symbol" w:cs="Symbol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4z2">
    <w:name w:val="WW8Num24z2"/>
    <w:qFormat/>
    <w:rPr>
      <w:rFonts w:ascii="Wingdings" w:hAnsi="Wingdings" w:cs="Wingdings"/>
    </w:rPr>
  </w:style>
  <w:style w:type="character" w:styleId="71">
    <w:name w:val="Основной шрифт абзаца7"/>
    <w:qFormat/>
    <w:rPr/>
  </w:style>
  <w:style w:type="character" w:styleId="WW8Num2z3">
    <w:name w:val="WW8Num2z3"/>
    <w:qFormat/>
    <w:rPr>
      <w:rFonts w:ascii="Symbol" w:hAnsi="Symbol" w:cs="Symbol"/>
    </w:rPr>
  </w:style>
  <w:style w:type="character" w:styleId="61">
    <w:name w:val="Основной шрифт абзаца6"/>
    <w:qFormat/>
    <w:rPr/>
  </w:style>
  <w:style w:type="character" w:styleId="WW8Num3z3">
    <w:name w:val="WW8Num3z3"/>
    <w:qFormat/>
    <w:rPr>
      <w:rFonts w:ascii="Symbol" w:hAnsi="Symbol" w:cs="Symbol"/>
    </w:rPr>
  </w:style>
  <w:style w:type="character" w:styleId="WW8Num4z3">
    <w:name w:val="WW8Num4z3"/>
    <w:qFormat/>
    <w:rPr>
      <w:position w:val="0"/>
      <w:sz w:val="24"/>
      <w:sz w:val="24"/>
      <w:vertAlign w:val="baseline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8z3">
    <w:name w:val="WW8Num8z3"/>
    <w:qFormat/>
    <w:rPr/>
  </w:style>
  <w:style w:type="character" w:styleId="51">
    <w:name w:val="Основной шрифт абзаца5"/>
    <w:qFormat/>
    <w:rPr/>
  </w:style>
  <w:style w:type="character" w:styleId="WW-">
    <w:name w:val="WW-Основной шрифт абзаца"/>
    <w:qFormat/>
    <w:rPr/>
  </w:style>
  <w:style w:type="character" w:styleId="41">
    <w:name w:val="Основной шрифт абзаца4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31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1z2">
    <w:name w:val="WW8Num1z2"/>
    <w:qFormat/>
    <w:rPr>
      <w:position w:val="0"/>
      <w:sz w:val="24"/>
      <w:sz w:val="24"/>
      <w:vertAlign w:val="baseline"/>
    </w:rPr>
  </w:style>
  <w:style w:type="character" w:styleId="WW8Num1z3">
    <w:name w:val="WW8Num1z3"/>
    <w:qFormat/>
    <w:rPr>
      <w:position w:val="0"/>
      <w:sz w:val="24"/>
      <w:sz w:val="24"/>
      <w:vertAlign w:val="baseline"/>
    </w:rPr>
  </w:style>
  <w:style w:type="character" w:styleId="WW8Num2z4">
    <w:name w:val="WW8Num2z4"/>
    <w:qFormat/>
    <w:rPr>
      <w:position w:val="0"/>
      <w:sz w:val="24"/>
      <w:sz w:val="24"/>
      <w:vertAlign w:val="baseline"/>
    </w:rPr>
  </w:style>
  <w:style w:type="character" w:styleId="WW8Num2z5">
    <w:name w:val="WW8Num2z5"/>
    <w:qFormat/>
    <w:rPr>
      <w:position w:val="0"/>
      <w:sz w:val="24"/>
      <w:sz w:val="24"/>
      <w:vertAlign w:val="baseline"/>
    </w:rPr>
  </w:style>
  <w:style w:type="character" w:styleId="WW8Num2z6">
    <w:name w:val="WW8Num2z6"/>
    <w:qFormat/>
    <w:rPr>
      <w:position w:val="0"/>
      <w:sz w:val="24"/>
      <w:sz w:val="24"/>
      <w:vertAlign w:val="baseline"/>
    </w:rPr>
  </w:style>
  <w:style w:type="character" w:styleId="WW8Num2z7">
    <w:name w:val="WW8Num2z7"/>
    <w:qFormat/>
    <w:rPr>
      <w:position w:val="0"/>
      <w:sz w:val="24"/>
      <w:sz w:val="24"/>
      <w:vertAlign w:val="baseline"/>
    </w:rPr>
  </w:style>
  <w:style w:type="character" w:styleId="WW8Num2z8">
    <w:name w:val="WW8Num2z8"/>
    <w:qFormat/>
    <w:rPr>
      <w:position w:val="0"/>
      <w:sz w:val="24"/>
      <w:sz w:val="24"/>
      <w:vertAlign w:val="baseline"/>
    </w:rPr>
  </w:style>
  <w:style w:type="character" w:styleId="WW8Num4z4">
    <w:name w:val="WW8Num4z4"/>
    <w:qFormat/>
    <w:rPr>
      <w:position w:val="0"/>
      <w:sz w:val="24"/>
      <w:sz w:val="24"/>
      <w:vertAlign w:val="baseline"/>
    </w:rPr>
  </w:style>
  <w:style w:type="character" w:styleId="WW8Num4z5">
    <w:name w:val="WW8Num4z5"/>
    <w:qFormat/>
    <w:rPr>
      <w:position w:val="0"/>
      <w:sz w:val="24"/>
      <w:sz w:val="24"/>
      <w:vertAlign w:val="baseline"/>
    </w:rPr>
  </w:style>
  <w:style w:type="character" w:styleId="WW8Num4z6">
    <w:name w:val="WW8Num4z6"/>
    <w:qFormat/>
    <w:rPr>
      <w:position w:val="0"/>
      <w:sz w:val="24"/>
      <w:sz w:val="24"/>
      <w:vertAlign w:val="baseline"/>
    </w:rPr>
  </w:style>
  <w:style w:type="character" w:styleId="WW8Num4z7">
    <w:name w:val="WW8Num4z7"/>
    <w:qFormat/>
    <w:rPr>
      <w:position w:val="0"/>
      <w:sz w:val="24"/>
      <w:sz w:val="24"/>
      <w:vertAlign w:val="baseline"/>
    </w:rPr>
  </w:style>
  <w:style w:type="character" w:styleId="WW8Num4z8">
    <w:name w:val="WW8Num4z8"/>
    <w:qFormat/>
    <w:rPr>
      <w:position w:val="0"/>
      <w:sz w:val="24"/>
      <w:sz w:val="24"/>
      <w:vertAlign w:val="baseline"/>
    </w:rPr>
  </w:style>
  <w:style w:type="character" w:styleId="WW8Num9z3">
    <w:name w:val="WW8Num9z3"/>
    <w:qFormat/>
    <w:rPr>
      <w:position w:val="0"/>
      <w:sz w:val="24"/>
      <w:sz w:val="24"/>
      <w:vertAlign w:val="baseline"/>
    </w:rPr>
  </w:style>
  <w:style w:type="character" w:styleId="WW8Num9z4">
    <w:name w:val="WW8Num9z4"/>
    <w:qFormat/>
    <w:rPr>
      <w:position w:val="0"/>
      <w:sz w:val="24"/>
      <w:sz w:val="24"/>
      <w:vertAlign w:val="baseline"/>
    </w:rPr>
  </w:style>
  <w:style w:type="character" w:styleId="WW8Num9z5">
    <w:name w:val="WW8Num9z5"/>
    <w:qFormat/>
    <w:rPr>
      <w:position w:val="0"/>
      <w:sz w:val="24"/>
      <w:sz w:val="24"/>
      <w:vertAlign w:val="baseline"/>
    </w:rPr>
  </w:style>
  <w:style w:type="character" w:styleId="WW8Num9z6">
    <w:name w:val="WW8Num9z6"/>
    <w:qFormat/>
    <w:rPr>
      <w:position w:val="0"/>
      <w:sz w:val="24"/>
      <w:sz w:val="24"/>
      <w:vertAlign w:val="baseline"/>
    </w:rPr>
  </w:style>
  <w:style w:type="character" w:styleId="WW8Num9z7">
    <w:name w:val="WW8Num9z7"/>
    <w:qFormat/>
    <w:rPr>
      <w:position w:val="0"/>
      <w:sz w:val="24"/>
      <w:sz w:val="24"/>
      <w:vertAlign w:val="baseline"/>
    </w:rPr>
  </w:style>
  <w:style w:type="character" w:styleId="WW8Num9z8">
    <w:name w:val="WW8Num9z8"/>
    <w:qFormat/>
    <w:rPr>
      <w:position w:val="0"/>
      <w:sz w:val="24"/>
      <w:sz w:val="24"/>
      <w:vertAlign w:val="baseline"/>
    </w:rPr>
  </w:style>
  <w:style w:type="character" w:styleId="WW8Num14z4">
    <w:name w:val="WW8Num14z4"/>
    <w:qFormat/>
    <w:rPr>
      <w:position w:val="0"/>
      <w:sz w:val="24"/>
      <w:sz w:val="24"/>
      <w:vertAlign w:val="baseline"/>
    </w:rPr>
  </w:style>
  <w:style w:type="character" w:styleId="WW8Num14z5">
    <w:name w:val="WW8Num14z5"/>
    <w:qFormat/>
    <w:rPr>
      <w:position w:val="0"/>
      <w:sz w:val="24"/>
      <w:sz w:val="24"/>
      <w:vertAlign w:val="baseline"/>
    </w:rPr>
  </w:style>
  <w:style w:type="character" w:styleId="WW8Num14z6">
    <w:name w:val="WW8Num14z6"/>
    <w:qFormat/>
    <w:rPr>
      <w:position w:val="0"/>
      <w:sz w:val="24"/>
      <w:sz w:val="24"/>
      <w:vertAlign w:val="baseline"/>
    </w:rPr>
  </w:style>
  <w:style w:type="character" w:styleId="WW8Num14z7">
    <w:name w:val="WW8Num14z7"/>
    <w:qFormat/>
    <w:rPr>
      <w:position w:val="0"/>
      <w:sz w:val="24"/>
      <w:sz w:val="24"/>
      <w:vertAlign w:val="baseline"/>
    </w:rPr>
  </w:style>
  <w:style w:type="character" w:styleId="WW8Num14z8">
    <w:name w:val="WW8Num14z8"/>
    <w:qFormat/>
    <w:rPr>
      <w:position w:val="0"/>
      <w:sz w:val="24"/>
      <w:sz w:val="24"/>
      <w:vertAlign w:val="baseline"/>
    </w:rPr>
  </w:style>
  <w:style w:type="character" w:styleId="WW8Num17z4">
    <w:name w:val="WW8Num17z4"/>
    <w:qFormat/>
    <w:rPr>
      <w:position w:val="0"/>
      <w:sz w:val="24"/>
      <w:sz w:val="24"/>
      <w:vertAlign w:val="baseline"/>
    </w:rPr>
  </w:style>
  <w:style w:type="character" w:styleId="WW8Num17z5">
    <w:name w:val="WW8Num17z5"/>
    <w:qFormat/>
    <w:rPr>
      <w:position w:val="0"/>
      <w:sz w:val="24"/>
      <w:sz w:val="24"/>
      <w:vertAlign w:val="baseline"/>
    </w:rPr>
  </w:style>
  <w:style w:type="character" w:styleId="WW8Num17z6">
    <w:name w:val="WW8Num17z6"/>
    <w:qFormat/>
    <w:rPr>
      <w:position w:val="0"/>
      <w:sz w:val="24"/>
      <w:sz w:val="24"/>
      <w:vertAlign w:val="baseline"/>
    </w:rPr>
  </w:style>
  <w:style w:type="character" w:styleId="WW8Num17z7">
    <w:name w:val="WW8Num17z7"/>
    <w:qFormat/>
    <w:rPr>
      <w:position w:val="0"/>
      <w:sz w:val="24"/>
      <w:sz w:val="24"/>
      <w:vertAlign w:val="baseline"/>
    </w:rPr>
  </w:style>
  <w:style w:type="character" w:styleId="WW8Num17z8">
    <w:name w:val="WW8Num17z8"/>
    <w:qFormat/>
    <w:rPr>
      <w:position w:val="0"/>
      <w:sz w:val="24"/>
      <w:sz w:val="24"/>
      <w:vertAlign w:val="baseline"/>
    </w:rPr>
  </w:style>
  <w:style w:type="character" w:styleId="WW8Num21z3">
    <w:name w:val="WW8Num21z3"/>
    <w:qFormat/>
    <w:rPr>
      <w:position w:val="0"/>
      <w:sz w:val="24"/>
      <w:sz w:val="24"/>
      <w:vertAlign w:val="baseline"/>
    </w:rPr>
  </w:style>
  <w:style w:type="character" w:styleId="WW8Num21z4">
    <w:name w:val="WW8Num21z4"/>
    <w:qFormat/>
    <w:rPr>
      <w:position w:val="0"/>
      <w:sz w:val="24"/>
      <w:sz w:val="24"/>
      <w:vertAlign w:val="baseline"/>
    </w:rPr>
  </w:style>
  <w:style w:type="character" w:styleId="WW8Num21z5">
    <w:name w:val="WW8Num21z5"/>
    <w:qFormat/>
    <w:rPr>
      <w:position w:val="0"/>
      <w:sz w:val="24"/>
      <w:sz w:val="24"/>
      <w:vertAlign w:val="baseline"/>
    </w:rPr>
  </w:style>
  <w:style w:type="character" w:styleId="WW8Num21z6">
    <w:name w:val="WW8Num21z6"/>
    <w:qFormat/>
    <w:rPr>
      <w:position w:val="0"/>
      <w:sz w:val="24"/>
      <w:sz w:val="24"/>
      <w:vertAlign w:val="baseline"/>
    </w:rPr>
  </w:style>
  <w:style w:type="character" w:styleId="WW8Num21z7">
    <w:name w:val="WW8Num21z7"/>
    <w:qFormat/>
    <w:rPr>
      <w:position w:val="0"/>
      <w:sz w:val="24"/>
      <w:sz w:val="24"/>
      <w:vertAlign w:val="baseline"/>
    </w:rPr>
  </w:style>
  <w:style w:type="character" w:styleId="WW8Num21z8">
    <w:name w:val="WW8Num21z8"/>
    <w:qFormat/>
    <w:rPr>
      <w:position w:val="0"/>
      <w:sz w:val="24"/>
      <w:sz w:val="24"/>
      <w:vertAlign w:val="baseline"/>
    </w:rPr>
  </w:style>
  <w:style w:type="character" w:styleId="WW8Num26z3">
    <w:name w:val="WW8Num26z3"/>
    <w:qFormat/>
    <w:rPr>
      <w:position w:val="0"/>
      <w:sz w:val="24"/>
      <w:sz w:val="24"/>
      <w:vertAlign w:val="baseline"/>
    </w:rPr>
  </w:style>
  <w:style w:type="character" w:styleId="WW8Num26z4">
    <w:name w:val="WW8Num26z4"/>
    <w:qFormat/>
    <w:rPr>
      <w:position w:val="0"/>
      <w:sz w:val="24"/>
      <w:sz w:val="24"/>
      <w:vertAlign w:val="baseline"/>
    </w:rPr>
  </w:style>
  <w:style w:type="character" w:styleId="WW8Num26z5">
    <w:name w:val="WW8Num26z5"/>
    <w:qFormat/>
    <w:rPr>
      <w:position w:val="0"/>
      <w:sz w:val="24"/>
      <w:sz w:val="24"/>
      <w:vertAlign w:val="baseline"/>
    </w:rPr>
  </w:style>
  <w:style w:type="character" w:styleId="WW8Num26z6">
    <w:name w:val="WW8Num26z6"/>
    <w:qFormat/>
    <w:rPr>
      <w:position w:val="0"/>
      <w:sz w:val="24"/>
      <w:sz w:val="24"/>
      <w:vertAlign w:val="baseline"/>
    </w:rPr>
  </w:style>
  <w:style w:type="character" w:styleId="WW8Num26z7">
    <w:name w:val="WW8Num26z7"/>
    <w:qFormat/>
    <w:rPr>
      <w:position w:val="0"/>
      <w:sz w:val="24"/>
      <w:sz w:val="24"/>
      <w:vertAlign w:val="baseline"/>
    </w:rPr>
  </w:style>
  <w:style w:type="character" w:styleId="WW8Num26z8">
    <w:name w:val="WW8Num26z8"/>
    <w:qFormat/>
    <w:rPr>
      <w:position w:val="0"/>
      <w:sz w:val="24"/>
      <w:sz w:val="24"/>
      <w:vertAlign w:val="baseline"/>
    </w:rPr>
  </w:style>
  <w:style w:type="character" w:styleId="WW8Num29z2">
    <w:name w:val="WW8Num29z2"/>
    <w:qFormat/>
    <w:rPr>
      <w:rFonts w:ascii="Wingdings" w:hAnsi="Wingdings" w:cs="Wingdings"/>
      <w:position w:val="0"/>
      <w:sz w:val="20"/>
      <w:sz w:val="20"/>
      <w:vertAlign w:val="baseline"/>
    </w:rPr>
  </w:style>
  <w:style w:type="character" w:styleId="WW8Num31z3">
    <w:name w:val="WW8Num31z3"/>
    <w:qFormat/>
    <w:rPr>
      <w:position w:val="0"/>
      <w:sz w:val="24"/>
      <w:sz w:val="24"/>
      <w:vertAlign w:val="baseline"/>
    </w:rPr>
  </w:style>
  <w:style w:type="character" w:styleId="WW8Num31z4">
    <w:name w:val="WW8Num31z4"/>
    <w:qFormat/>
    <w:rPr>
      <w:position w:val="0"/>
      <w:sz w:val="24"/>
      <w:sz w:val="24"/>
      <w:vertAlign w:val="baseline"/>
    </w:rPr>
  </w:style>
  <w:style w:type="character" w:styleId="WW8Num31z5">
    <w:name w:val="WW8Num31z5"/>
    <w:qFormat/>
    <w:rPr>
      <w:position w:val="0"/>
      <w:sz w:val="24"/>
      <w:sz w:val="24"/>
      <w:vertAlign w:val="baseline"/>
    </w:rPr>
  </w:style>
  <w:style w:type="character" w:styleId="WW8Num31z6">
    <w:name w:val="WW8Num31z6"/>
    <w:qFormat/>
    <w:rPr>
      <w:position w:val="0"/>
      <w:sz w:val="24"/>
      <w:sz w:val="24"/>
      <w:vertAlign w:val="baseline"/>
    </w:rPr>
  </w:style>
  <w:style w:type="character" w:styleId="WW8Num31z7">
    <w:name w:val="WW8Num31z7"/>
    <w:qFormat/>
    <w:rPr>
      <w:position w:val="0"/>
      <w:sz w:val="24"/>
      <w:sz w:val="24"/>
      <w:vertAlign w:val="baseline"/>
    </w:rPr>
  </w:style>
  <w:style w:type="character" w:styleId="WW8Num31z8">
    <w:name w:val="WW8Num31z8"/>
    <w:qFormat/>
    <w:rPr>
      <w:position w:val="0"/>
      <w:sz w:val="24"/>
      <w:sz w:val="24"/>
      <w:vertAlign w:val="baseline"/>
    </w:rPr>
  </w:style>
  <w:style w:type="character" w:styleId="WW8NumSt30z0">
    <w:name w:val="WW8NumSt30z0"/>
    <w:qFormat/>
    <w:rPr>
      <w:rFonts w:ascii="Symbol" w:hAnsi="Symbol" w:cs="Symbol"/>
      <w:position w:val="0"/>
      <w:sz w:val="22"/>
      <w:sz w:val="22"/>
      <w:vertAlign w:val="baseline"/>
    </w:rPr>
  </w:style>
  <w:style w:type="character" w:styleId="11">
    <w:name w:val="Основной шрифт абзаца1"/>
    <w:qFormat/>
    <w:rPr>
      <w:position w:val="0"/>
      <w:sz w:val="24"/>
      <w:sz w:val="24"/>
      <w:vertAlign w:val="baseline"/>
    </w:rPr>
  </w:style>
  <w:style w:type="character" w:styleId="Style10">
    <w:name w:val="Page Number"/>
    <w:rPr>
      <w:rFonts w:cs="Times New Roman"/>
      <w:position w:val="0"/>
      <w:sz w:val="24"/>
      <w:sz w:val="24"/>
      <w:vertAlign w:val="baseline"/>
    </w:rPr>
  </w:style>
  <w:style w:type="character" w:styleId="Style11">
    <w:name w:val="Гиперссылка"/>
    <w:uiPriority w:val="99"/>
    <w:qFormat/>
    <w:rPr>
      <w:color w:val="0000FF"/>
      <w:position w:val="0"/>
      <w:sz w:val="24"/>
      <w:sz w:val="24"/>
      <w:u w:val="single"/>
      <w:vertAlign w:val="baseline"/>
    </w:rPr>
  </w:style>
  <w:style w:type="character" w:styleId="Style12">
    <w:name w:val="Знак Знак"/>
    <w:qFormat/>
    <w:rPr>
      <w:rFonts w:ascii="Calibri" w:hAnsi="Calibri" w:cs="Calibri"/>
      <w:position w:val="0"/>
      <w:sz w:val="21"/>
      <w:sz w:val="21"/>
      <w:vertAlign w:val="baseline"/>
      <w:lang w:val="ru-RU" w:eastAsia="ar-SA" w:bidi="ar-SA"/>
    </w:rPr>
  </w:style>
  <w:style w:type="character" w:styleId="Style13">
    <w:name w:val="Текст документа Знак"/>
    <w:qFormat/>
    <w:rPr>
      <w:color w:val="000000"/>
      <w:position w:val="0"/>
      <w:sz w:val="28"/>
      <w:sz w:val="28"/>
      <w:vertAlign w:val="baseline"/>
      <w:lang w:val="ru-RU" w:eastAsia="ar-SA" w:bidi="ar-SA"/>
    </w:rPr>
  </w:style>
  <w:style w:type="character" w:styleId="Style14">
    <w:name w:val="Строгий"/>
    <w:uiPriority w:val="22"/>
    <w:qFormat/>
    <w:rPr>
      <w:b/>
      <w:position w:val="0"/>
      <w:sz w:val="24"/>
      <w:sz w:val="24"/>
      <w:vertAlign w:val="baseline"/>
    </w:rPr>
  </w:style>
  <w:style w:type="character" w:styleId="Style15">
    <w:name w:val="Просмотренная гиперссылка"/>
    <w:qFormat/>
    <w:rPr>
      <w:color w:val="800080"/>
      <w:position w:val="0"/>
      <w:sz w:val="24"/>
      <w:sz w:val="24"/>
      <w:u w:val="single"/>
      <w:vertAlign w:val="baseline"/>
    </w:rPr>
  </w:style>
  <w:style w:type="character" w:styleId="Text-highlight">
    <w:name w:val="text-highlight"/>
    <w:qFormat/>
    <w:rPr>
      <w:rFonts w:cs="Times New Roman"/>
      <w:position w:val="0"/>
      <w:sz w:val="24"/>
      <w:sz w:val="24"/>
      <w:vertAlign w:val="baseline"/>
    </w:rPr>
  </w:style>
  <w:style w:type="character" w:styleId="Blk">
    <w:name w:val="blk"/>
    <w:qFormat/>
    <w:rPr>
      <w:rFonts w:cs="Times New Roman"/>
      <w:position w:val="0"/>
      <w:sz w:val="24"/>
      <w:sz w:val="24"/>
      <w:vertAlign w:val="baseline"/>
    </w:rPr>
  </w:style>
  <w:style w:type="character" w:styleId="Extended-textshort">
    <w:name w:val="extended-text__short"/>
    <w:qFormat/>
    <w:rPr>
      <w:rFonts w:cs="Times New Roman"/>
      <w:position w:val="0"/>
      <w:sz w:val="24"/>
      <w:sz w:val="24"/>
      <w:vertAlign w:val="baseline"/>
    </w:rPr>
  </w:style>
  <w:style w:type="character" w:styleId="Style16">
    <w:name w:val="Выделение"/>
    <w:uiPriority w:val="20"/>
    <w:qFormat/>
    <w:rPr>
      <w:i/>
      <w:position w:val="0"/>
      <w:sz w:val="24"/>
      <w:sz w:val="24"/>
      <w:vertAlign w:val="baseline"/>
    </w:rPr>
  </w:style>
  <w:style w:type="character" w:styleId="Textexposedshow">
    <w:name w:val="text_exposed_show"/>
    <w:qFormat/>
    <w:rPr>
      <w:rFonts w:cs="Times New Roman"/>
      <w:position w:val="0"/>
      <w:sz w:val="24"/>
      <w:sz w:val="24"/>
      <w:vertAlign w:val="baseline"/>
    </w:rPr>
  </w:style>
  <w:style w:type="character" w:styleId="Block-name">
    <w:name w:val="block-name"/>
    <w:qFormat/>
    <w:rPr>
      <w:rFonts w:cs="Times New Roman"/>
      <w:position w:val="0"/>
      <w:sz w:val="24"/>
      <w:sz w:val="24"/>
      <w:vertAlign w:val="baseline"/>
    </w:rPr>
  </w:style>
  <w:style w:type="character" w:styleId="12">
    <w:name w:val="Знак Знак1"/>
    <w:qFormat/>
    <w:rPr>
      <w:b/>
      <w:position w:val="0"/>
      <w:sz w:val="24"/>
      <w:sz w:val="24"/>
      <w:vertAlign w:val="baseline"/>
      <w:lang w:val="ru-RU" w:eastAsia="ar-SA" w:bidi="ar-SA"/>
    </w:rPr>
  </w:style>
  <w:style w:type="character" w:styleId="22">
    <w:name w:val="Цитата 2 Знак"/>
    <w:qFormat/>
    <w:rPr>
      <w:i/>
      <w:color w:val="000000"/>
      <w:position w:val="0"/>
      <w:sz w:val="28"/>
      <w:sz w:val="28"/>
      <w:vertAlign w:val="baseline"/>
    </w:rPr>
  </w:style>
  <w:style w:type="character" w:styleId="Text-uppercase">
    <w:name w:val="text-uppercase"/>
    <w:qFormat/>
    <w:rPr>
      <w:rFonts w:cs="Times New Roman"/>
      <w:position w:val="0"/>
      <w:sz w:val="24"/>
      <w:sz w:val="24"/>
      <w:vertAlign w:val="baseline"/>
    </w:rPr>
  </w:style>
  <w:style w:type="character" w:styleId="Style17">
    <w:name w:val="Название Знак"/>
    <w:qFormat/>
    <w:rPr>
      <w:rFonts w:ascii="Cambria" w:hAnsi="Cambria" w:eastAsia="Times New Roman" w:cs="Times New Roman"/>
      <w:b/>
      <w:bCs/>
      <w:sz w:val="32"/>
      <w:szCs w:val="32"/>
    </w:rPr>
  </w:style>
  <w:style w:type="character" w:styleId="Style18">
    <w:name w:val="Слабое выделение"/>
    <w:qFormat/>
    <w:rPr>
      <w:i/>
      <w:iCs/>
      <w:color w:val="808080"/>
    </w:rPr>
  </w:style>
  <w:style w:type="character" w:styleId="Layout">
    <w:name w:val="layout"/>
    <w:basedOn w:val="71"/>
    <w:qFormat/>
    <w:rPr/>
  </w:style>
  <w:style w:type="character" w:styleId="Style19">
    <w:name w:val="Текст Знак"/>
    <w:link w:val="Style49"/>
    <w:qFormat/>
    <w:rPr>
      <w:rFonts w:ascii="Consolas" w:hAnsi="Consolas" w:eastAsia="Calibri" w:cs="Consolas"/>
      <w:sz w:val="21"/>
      <w:szCs w:val="21"/>
    </w:rPr>
  </w:style>
  <w:style w:type="character" w:styleId="52">
    <w:name w:val="Заголовок 5 Знак"/>
    <w:qFormat/>
    <w:rPr>
      <w:b/>
      <w:sz w:val="22"/>
      <w:szCs w:val="22"/>
    </w:rPr>
  </w:style>
  <w:style w:type="character" w:styleId="13">
    <w:name w:val="Заголовок 1 Знак"/>
    <w:qFormat/>
    <w:rPr>
      <w:b/>
      <w:szCs w:val="24"/>
      <w:lang w:val="en-US"/>
    </w:rPr>
  </w:style>
  <w:style w:type="character" w:styleId="Badge">
    <w:name w:val="badge"/>
    <w:basedOn w:val="71"/>
    <w:qFormat/>
    <w:rPr/>
  </w:style>
  <w:style w:type="character" w:styleId="Style20">
    <w:name w:val="Текст сноски Знак"/>
    <w:basedOn w:val="71"/>
    <w:qFormat/>
    <w:rPr/>
  </w:style>
  <w:style w:type="character" w:styleId="Posted-on">
    <w:name w:val="posted-on"/>
    <w:basedOn w:val="71"/>
    <w:qFormat/>
    <w:rPr/>
  </w:style>
  <w:style w:type="character" w:styleId="Screen-reader-text">
    <w:name w:val="screen-reader-text"/>
    <w:basedOn w:val="71"/>
    <w:qFormat/>
    <w:rPr/>
  </w:style>
  <w:style w:type="character" w:styleId="Byline">
    <w:name w:val="byline"/>
    <w:basedOn w:val="71"/>
    <w:qFormat/>
    <w:rPr/>
  </w:style>
  <w:style w:type="character" w:styleId="Author">
    <w:name w:val="author"/>
    <w:basedOn w:val="71"/>
    <w:qFormat/>
    <w:rPr/>
  </w:style>
  <w:style w:type="character" w:styleId="Js-phone-number">
    <w:name w:val="js-phone-number"/>
    <w:basedOn w:val="71"/>
    <w:qFormat/>
    <w:rPr/>
  </w:style>
  <w:style w:type="character" w:styleId="Vkitposttextroot--jrdml">
    <w:name w:val="vkitposttext__root--jrdml"/>
    <w:basedOn w:val="71"/>
    <w:qFormat/>
    <w:rPr/>
  </w:style>
  <w:style w:type="character" w:styleId="Organictextcontentspan">
    <w:name w:val="organictextcontentspan"/>
    <w:basedOn w:val="71"/>
    <w:qFormat/>
    <w:rPr/>
  </w:style>
  <w:style w:type="character" w:styleId="42">
    <w:name w:val="Заголовок 4 Знак"/>
    <w:qFormat/>
    <w:rPr>
      <w:b/>
      <w:bCs/>
      <w:sz w:val="24"/>
      <w:szCs w:val="28"/>
    </w:rPr>
  </w:style>
  <w:style w:type="character" w:styleId="14">
    <w:name w:val="Текст Знак1"/>
    <w:qFormat/>
    <w:rPr>
      <w:rFonts w:ascii="Courier New" w:hAnsi="Courier New" w:cs="Courier New"/>
    </w:rPr>
  </w:style>
  <w:style w:type="character" w:styleId="15">
    <w:name w:val="Знак сноски1"/>
    <w:qFormat/>
    <w:rPr>
      <w:vertAlign w:val="superscript"/>
    </w:rPr>
  </w:style>
  <w:style w:type="character" w:styleId="Translatable-message">
    <w:name w:val="translatable-message"/>
    <w:basedOn w:val="81"/>
    <w:qFormat/>
    <w:rPr/>
  </w:style>
  <w:style w:type="character" w:styleId="Add">
    <w:name w:val="add"/>
    <w:basedOn w:val="81"/>
    <w:qFormat/>
    <w:rPr/>
  </w:style>
  <w:style w:type="character" w:styleId="HTML">
    <w:name w:val="Стандартный HTML Знак"/>
    <w:uiPriority w:val="99"/>
    <w:qFormat/>
    <w:rPr>
      <w:rFonts w:ascii="Courier New" w:hAnsi="Courier New" w:cs="Courier New"/>
    </w:rPr>
  </w:style>
  <w:style w:type="character" w:styleId="Sc-ixxrte">
    <w:name w:val="sc-ixxrte"/>
    <w:qFormat/>
    <w:rPr/>
  </w:style>
  <w:style w:type="character" w:styleId="Sc-jmnvvd">
    <w:name w:val="sc-jmnvvd"/>
    <w:qFormat/>
    <w:rPr/>
  </w:style>
  <w:style w:type="character" w:styleId="Sc-ehmyha">
    <w:name w:val="sc-ehmyha"/>
    <w:basedOn w:val="10"/>
    <w:qFormat/>
    <w:rPr/>
  </w:style>
  <w:style w:type="character" w:styleId="Vkitposttextroot--otcaj">
    <w:name w:val="vkitposttext__root--otcaj"/>
    <w:basedOn w:val="10"/>
    <w:qFormat/>
    <w:rPr/>
  </w:style>
  <w:style w:type="character" w:styleId="Sc-djvmmf">
    <w:name w:val="sc-djvmmf"/>
    <w:basedOn w:val="10"/>
    <w:qFormat/>
    <w:rPr/>
  </w:style>
  <w:style w:type="character" w:styleId="16">
    <w:name w:val="Название Знак1"/>
    <w:link w:val="Style28"/>
    <w:uiPriority w:val="10"/>
    <w:qFormat/>
    <w:rPr>
      <w:rFonts w:ascii="Cambria" w:hAnsi="Cambria" w:eastAsia="Times New Roman" w:cs="Times New Roman"/>
      <w:b/>
      <w:bCs/>
      <w:sz w:val="32"/>
      <w:szCs w:val="32"/>
      <w:lang w:eastAsia="ar-SA"/>
    </w:rPr>
  </w:style>
  <w:style w:type="character" w:styleId="Sc-efbctp">
    <w:name w:val="sc-efbctp"/>
    <w:basedOn w:val="Style9"/>
    <w:qFormat/>
    <w:rPr/>
  </w:style>
  <w:style w:type="character" w:styleId="23">
    <w:name w:val="Текст Знак2"/>
    <w:uiPriority w:val="99"/>
    <w:semiHidden/>
    <w:qFormat/>
    <w:rPr>
      <w:rFonts w:ascii="Courier New" w:hAnsi="Courier New" w:cs="Courier New"/>
      <w:lang w:eastAsia="ar-SA"/>
    </w:rPr>
  </w:style>
  <w:style w:type="character" w:styleId="Style21">
    <w:name w:val="Знак сноски"/>
    <w:uiPriority w:val="99"/>
    <w:semiHidden/>
    <w:unhideWhenUsed/>
    <w:qFormat/>
    <w:rPr>
      <w:vertAlign w:val="superscript"/>
    </w:rPr>
  </w:style>
  <w:style w:type="character" w:styleId="Sc-itonen">
    <w:name w:val="sc-itonen"/>
    <w:basedOn w:val="Style9"/>
    <w:qFormat/>
    <w:rPr/>
  </w:style>
  <w:style w:type="character" w:styleId="Vkitposttextroot--f4ock">
    <w:name w:val="vkitposttext__root--f4ock"/>
    <w:basedOn w:val="Style9"/>
    <w:qFormat/>
    <w:rPr/>
  </w:style>
  <w:style w:type="character" w:styleId="Style22">
    <w:name w:val="Знак примечания"/>
    <w:uiPriority w:val="99"/>
    <w:semiHidden/>
    <w:unhideWhenUsed/>
    <w:qFormat/>
    <w:rPr>
      <w:sz w:val="16"/>
      <w:szCs w:val="16"/>
    </w:rPr>
  </w:style>
  <w:style w:type="character" w:styleId="Style23">
    <w:name w:val="Текст примечания Знак"/>
    <w:basedOn w:val="Style9"/>
    <w:link w:val="Style50"/>
    <w:uiPriority w:val="99"/>
    <w:semiHidden/>
    <w:qFormat/>
    <w:rPr/>
  </w:style>
  <w:style w:type="character" w:styleId="Style24">
    <w:name w:val="Тема примечания Знак"/>
    <w:link w:val="Style51"/>
    <w:uiPriority w:val="99"/>
    <w:semiHidden/>
    <w:qFormat/>
    <w:rPr>
      <w:b/>
      <w:bCs/>
    </w:rPr>
  </w:style>
  <w:style w:type="character" w:styleId="Sc-bznhio">
    <w:name w:val="sc-bznhio"/>
    <w:basedOn w:val="Style9"/>
    <w:qFormat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25">
    <w:name w:val="Заголовок"/>
    <w:basedOn w:val="Normal"/>
    <w:next w:val="Style31"/>
    <w:qFormat/>
    <w:pPr>
      <w:jc w:val="center"/>
    </w:pPr>
    <w:rPr>
      <w:b/>
    </w:rPr>
  </w:style>
  <w:style w:type="paragraph" w:styleId="Style26">
    <w:name w:val="Body Text"/>
    <w:basedOn w:val="Normal"/>
    <w:pPr>
      <w:spacing w:before="0" w:after="120"/>
    </w:pPr>
    <w:rPr/>
  </w:style>
  <w:style w:type="paragraph" w:styleId="Style27">
    <w:name w:val="List"/>
    <w:basedOn w:val="Style26"/>
    <w:pPr/>
    <w:rPr/>
  </w:style>
  <w:style w:type="paragraph" w:styleId="Style28">
    <w:name w:val="Caption"/>
    <w:basedOn w:val="Normal"/>
    <w:next w:val="Normal"/>
    <w:link w:val="16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en-US" w:eastAsia="ar-SA"/>
    </w:rPr>
  </w:style>
  <w:style w:type="paragraph" w:styleId="Style29">
    <w:name w:val="Указатель"/>
    <w:basedOn w:val="Normal"/>
    <w:qFormat/>
    <w:pPr>
      <w:suppressLineNumbers/>
    </w:pPr>
    <w:rPr>
      <w:rFonts w:cs="Arial"/>
      <w:lang w:val="en-US" w:eastAsia="en-US" w:bidi="en-US"/>
    </w:rPr>
  </w:style>
  <w:style w:type="paragraph" w:styleId="Style30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31">
    <w:name w:val="Subtitle"/>
    <w:basedOn w:val="18"/>
    <w:next w:val="18"/>
    <w:link w:val="SubtitleChar"/>
    <w:qFormat/>
    <w:pPr>
      <w:keepNext w:val="true"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32">
    <w:name w:val="Колонтитул"/>
    <w:basedOn w:val="Normal"/>
    <w:qFormat/>
    <w:pPr/>
    <w:rPr/>
  </w:style>
  <w:style w:type="paragraph" w:styleId="Style33">
    <w:name w:val="Header"/>
    <w:basedOn w:val="Normal"/>
    <w:link w:val="HeaderChar"/>
    <w:uiPriority w:val="99"/>
    <w:unhideWhenUsed/>
    <w:pPr/>
    <w:rPr>
      <w:sz w:val="20"/>
    </w:rPr>
  </w:style>
  <w:style w:type="paragraph" w:styleId="Style34">
    <w:name w:val="Footer"/>
    <w:basedOn w:val="Normal"/>
    <w:link w:val="FooterChar"/>
    <w:uiPriority w:val="99"/>
    <w:unhideWhenUsed/>
    <w:pPr/>
    <w:rPr>
      <w:sz w:val="20"/>
    </w:rPr>
  </w:style>
  <w:style w:type="paragraph" w:styleId="Style35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36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7">
    <w:name w:val="TOC 1"/>
    <w:basedOn w:val="Normal"/>
    <w:next w:val="Normal"/>
    <w:uiPriority w:val="39"/>
    <w:unhideWhenUsed/>
    <w:pPr>
      <w:spacing w:before="0" w:after="57"/>
      <w:ind w:left="0" w:right="0" w:hanging="0"/>
    </w:pPr>
    <w:rPr/>
  </w:style>
  <w:style w:type="paragraph" w:styleId="24">
    <w:name w:val="TOC 2"/>
    <w:basedOn w:val="Normal"/>
    <w:next w:val="Normal"/>
    <w:uiPriority w:val="39"/>
    <w:unhideWhenUsed/>
    <w:pPr>
      <w:spacing w:before="0" w:after="57"/>
      <w:ind w:left="283" w:right="0" w:hanging="0"/>
    </w:pPr>
    <w:rPr/>
  </w:style>
  <w:style w:type="paragraph" w:styleId="32">
    <w:name w:val="TOC 3"/>
    <w:basedOn w:val="Normal"/>
    <w:next w:val="Normal"/>
    <w:uiPriority w:val="39"/>
    <w:unhideWhenUsed/>
    <w:pPr>
      <w:spacing w:before="0" w:after="57"/>
      <w:ind w:left="567" w:right="0" w:hanging="0"/>
    </w:pPr>
    <w:rPr/>
  </w:style>
  <w:style w:type="paragraph" w:styleId="43">
    <w:name w:val="TOC 4"/>
    <w:basedOn w:val="Normal"/>
    <w:next w:val="Normal"/>
    <w:uiPriority w:val="39"/>
    <w:unhideWhenUsed/>
    <w:pPr>
      <w:spacing w:before="0" w:after="57"/>
      <w:ind w:left="850" w:right="0" w:hanging="0"/>
    </w:pPr>
    <w:rPr/>
  </w:style>
  <w:style w:type="paragraph" w:styleId="53">
    <w:name w:val="TOC 5"/>
    <w:basedOn w:val="Normal"/>
    <w:next w:val="Normal"/>
    <w:uiPriority w:val="39"/>
    <w:unhideWhenUsed/>
    <w:pPr>
      <w:spacing w:before="0" w:after="57"/>
      <w:ind w:left="1134" w:right="0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right="0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right="0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right="0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right="0" w:hanging="0"/>
    </w:pPr>
    <w:rPr/>
  </w:style>
  <w:style w:type="paragraph" w:styleId="Style37">
    <w:name w:val="Index Heading"/>
    <w:basedOn w:val="Style25"/>
    <w:pPr/>
    <w:rPr/>
  </w:style>
  <w:style w:type="paragraph" w:styleId="Style38">
    <w:name w:val="TOC Heading"/>
    <w:uiPriority w:val="39"/>
    <w:unhideWhenUsed/>
    <w:pPr>
      <w:widowControl/>
      <w:bidi w:val="0"/>
      <w:spacing w:before="0" w:after="0"/>
      <w:jc w:val="left"/>
    </w:pPr>
    <w:rPr>
      <w:rFonts w:ascii="Times New Roman" w:hAnsi="Times New Roman" w:eastAsia="DejaVu Sans" w:cs="Noto Sans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54">
    <w:name w:val="Название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01">
    <w:name w:val="Указатель10"/>
    <w:basedOn w:val="Normal"/>
    <w:qFormat/>
    <w:pPr>
      <w:suppressLineNumbers/>
    </w:pPr>
    <w:rPr>
      <w:rFonts w:cs="Mangal"/>
    </w:rPr>
  </w:style>
  <w:style w:type="paragraph" w:styleId="18">
    <w:name w:val="Обычный1"/>
    <w:qFormat/>
    <w:pPr>
      <w:widowControl/>
      <w:bidi w:val="0"/>
      <w:spacing w:before="0" w:after="0"/>
      <w:jc w:val="left"/>
    </w:pPr>
    <w:rPr>
      <w:rFonts w:ascii="Times New Roman" w:hAnsi="Times New Roman" w:eastAsia="DejaVu Sans" w:cs="Noto Sans Devanagari"/>
      <w:color w:val="auto"/>
      <w:kern w:val="0"/>
      <w:sz w:val="20"/>
      <w:szCs w:val="20"/>
      <w:lang w:val="ru-RU" w:eastAsia="ar-SA" w:bidi="ar-SA"/>
    </w:rPr>
  </w:style>
  <w:style w:type="paragraph" w:styleId="63">
    <w:name w:val="Название объекта6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93">
    <w:name w:val="Указатель9"/>
    <w:basedOn w:val="Normal"/>
    <w:qFormat/>
    <w:pPr>
      <w:suppressLineNumbers/>
    </w:pPr>
    <w:rPr>
      <w:rFonts w:cs="Lohit Devanagari"/>
    </w:rPr>
  </w:style>
  <w:style w:type="paragraph" w:styleId="44">
    <w:name w:val="Название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83">
    <w:name w:val="Указатель8"/>
    <w:basedOn w:val="Normal"/>
    <w:qFormat/>
    <w:pPr>
      <w:suppressLineNumbers/>
    </w:pPr>
    <w:rPr>
      <w:rFonts w:cs="Mangal"/>
    </w:rPr>
  </w:style>
  <w:style w:type="paragraph" w:styleId="55">
    <w:name w:val="Название объекта5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73">
    <w:name w:val="Указатель7"/>
    <w:basedOn w:val="Normal"/>
    <w:qFormat/>
    <w:pPr>
      <w:suppressLineNumbers/>
    </w:pPr>
    <w:rPr>
      <w:rFonts w:cs="Lucida Sans"/>
      <w:lang w:val="en-US" w:eastAsia="en-US" w:bidi="en-US"/>
    </w:rPr>
  </w:style>
  <w:style w:type="paragraph" w:styleId="45">
    <w:name w:val="Название объекта4"/>
    <w:basedOn w:val="Normal"/>
    <w:next w:val="Normal"/>
    <w:qFormat/>
    <w:pPr>
      <w:spacing w:before="240" w:after="60"/>
      <w:jc w:val="center"/>
    </w:pPr>
    <w:rPr>
      <w:rFonts w:ascii="Cambria" w:hAnsi="Cambria" w:cs="Cambria"/>
      <w:b/>
      <w:bCs/>
      <w:sz w:val="32"/>
      <w:szCs w:val="32"/>
      <w:lang w:val="en-US"/>
    </w:rPr>
  </w:style>
  <w:style w:type="paragraph" w:styleId="64">
    <w:name w:val="Указатель6"/>
    <w:basedOn w:val="Normal"/>
    <w:qFormat/>
    <w:pPr>
      <w:suppressLineNumbers/>
    </w:pPr>
    <w:rPr>
      <w:rFonts w:cs="Arial"/>
      <w:lang w:val="en-US" w:eastAsia="en-US" w:bidi="en-US"/>
    </w:rPr>
  </w:style>
  <w:style w:type="paragraph" w:styleId="33">
    <w:name w:val="Название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56">
    <w:name w:val="Указатель5"/>
    <w:basedOn w:val="Normal"/>
    <w:qFormat/>
    <w:pPr>
      <w:suppressLineNumbers/>
    </w:pPr>
    <w:rPr>
      <w:rFonts w:cs="Mangal"/>
    </w:rPr>
  </w:style>
  <w:style w:type="paragraph" w:styleId="34">
    <w:name w:val="Название объекта3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5">
    <w:name w:val="Название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46">
    <w:name w:val="Указатель4"/>
    <w:basedOn w:val="Normal"/>
    <w:qFormat/>
    <w:pPr>
      <w:suppressLineNumbers/>
    </w:pPr>
    <w:rPr>
      <w:rFonts w:cs="Mangal"/>
    </w:rPr>
  </w:style>
  <w:style w:type="paragraph" w:styleId="26">
    <w:name w:val="Название объекта2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35">
    <w:name w:val="Указатель3"/>
    <w:basedOn w:val="Normal"/>
    <w:qFormat/>
    <w:pPr>
      <w:suppressLineNumbers/>
    </w:pPr>
    <w:rPr>
      <w:rFonts w:cs="Lucida Sans"/>
      <w:lang w:val="en-US" w:eastAsia="en-US" w:bidi="en-US"/>
    </w:rPr>
  </w:style>
  <w:style w:type="paragraph" w:styleId="19">
    <w:name w:val="Название объекта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27">
    <w:name w:val="Указатель2"/>
    <w:basedOn w:val="Normal"/>
    <w:qFormat/>
    <w:pPr>
      <w:suppressLineNumbers/>
    </w:pPr>
    <w:rPr>
      <w:rFonts w:cs="Lucida Sans"/>
      <w:lang w:val="en-US" w:eastAsia="en-US" w:bidi="en-US"/>
    </w:rPr>
  </w:style>
  <w:style w:type="paragraph" w:styleId="WW-1">
    <w:name w:val="WW-Заголовок"/>
    <w:basedOn w:val="Normal"/>
    <w:next w:val="Style26"/>
    <w:qFormat/>
    <w:pPr>
      <w:keepNext w:val="true"/>
      <w:spacing w:before="240" w:after="120"/>
    </w:pPr>
    <w:rPr>
      <w:rFonts w:ascii="Arial" w:hAnsi="Arial" w:eastAsia="Microsoft YaHei" w:cs="Mangal"/>
      <w:szCs w:val="28"/>
    </w:rPr>
  </w:style>
  <w:style w:type="paragraph" w:styleId="110">
    <w:name w:val="Название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11">
    <w:name w:val="Указатель1"/>
    <w:basedOn w:val="Normal"/>
    <w:qFormat/>
    <w:pPr>
      <w:suppressLineNumbers/>
    </w:pPr>
    <w:rPr/>
  </w:style>
  <w:style w:type="paragraph" w:styleId="Style39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40">
    <w:name w:val="Обычный (веб)"/>
    <w:basedOn w:val="Normal"/>
    <w:uiPriority w:val="99"/>
    <w:qFormat/>
    <w:pPr>
      <w:spacing w:lineRule="atLeast" w:line="100" w:before="100" w:after="100"/>
    </w:pPr>
    <w:rPr>
      <w:sz w:val="24"/>
      <w:szCs w:val="24"/>
    </w:rPr>
  </w:style>
  <w:style w:type="paragraph" w:styleId="28">
    <w:name w:val="Знак Знак2 Знак Знак Знак Знак"/>
    <w:basedOn w:val="Normal"/>
    <w:qFormat/>
    <w:pPr>
      <w:spacing w:before="280" w:after="280"/>
    </w:pPr>
    <w:rPr>
      <w:rFonts w:ascii="Tahoma" w:hAnsi="Tahoma" w:cs="Tahoma"/>
      <w:sz w:val="20"/>
      <w:lang w:val="en-US"/>
    </w:rPr>
  </w:style>
  <w:style w:type="paragraph" w:styleId="112">
    <w:name w:val="Знак Знак1 Знак Знак Знак Знак Знак Знак Знак Знак Знак Знак Знак"/>
    <w:basedOn w:val="Normal"/>
    <w:qFormat/>
    <w:pPr>
      <w:spacing w:lineRule="atLeast" w:line="240" w:before="0" w:after="160"/>
    </w:pPr>
    <w:rPr>
      <w:rFonts w:ascii="Verdana" w:hAnsi="Verdana" w:cs="Verdana"/>
      <w:sz w:val="20"/>
      <w:lang w:val="en-US"/>
    </w:rPr>
  </w:style>
  <w:style w:type="paragraph" w:styleId="113">
    <w:name w:val="Текст1"/>
    <w:basedOn w:val="Normal"/>
    <w:qFormat/>
    <w:pPr/>
    <w:rPr>
      <w:rFonts w:ascii="Calibri" w:hAnsi="Calibri" w:cs="Calibri"/>
      <w:sz w:val="22"/>
      <w:szCs w:val="21"/>
    </w:rPr>
  </w:style>
  <w:style w:type="paragraph" w:styleId="Default">
    <w:name w:val="Default"/>
    <w:qFormat/>
    <w:pPr>
      <w:widowControl/>
      <w:bidi w:val="0"/>
      <w:spacing w:lineRule="atLeast" w:line="1" w:before="0" w:after="0"/>
      <w:ind w:left="-1" w:hanging="1"/>
      <w:jc w:val="left"/>
    </w:pPr>
    <w:rPr>
      <w:rFonts w:ascii="Arial" w:hAnsi="Arial" w:cs="Arial" w:eastAsia="DejaVu Sans"/>
      <w:color w:val="000000"/>
      <w:kern w:val="0"/>
      <w:sz w:val="24"/>
      <w:szCs w:val="24"/>
      <w:lang w:val="ru-RU" w:eastAsia="ar-SA" w:bidi="ar-SA"/>
    </w:rPr>
  </w:style>
  <w:style w:type="paragraph" w:styleId="Style41">
    <w:name w:val="Текст документа"/>
    <w:basedOn w:val="Style40"/>
    <w:qFormat/>
    <w:pPr>
      <w:spacing w:lineRule="atLeast" w:line="1" w:before="280" w:after="280"/>
      <w:ind w:left="-52" w:right="0" w:firstLine="36"/>
      <w:jc w:val="both"/>
    </w:pPr>
    <w:rPr>
      <w:color w:val="000000"/>
      <w:szCs w:val="28"/>
    </w:rPr>
  </w:style>
  <w:style w:type="paragraph" w:styleId="Style42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43">
    <w:name w:val="Body Text Indent"/>
    <w:basedOn w:val="Normal"/>
    <w:pPr>
      <w:ind w:left="0" w:right="0" w:firstLine="5103"/>
    </w:pPr>
    <w:rPr>
      <w:rFonts w:ascii="Courier New" w:hAnsi="Courier New" w:cs="Courier New"/>
      <w:lang w:val="en-US"/>
    </w:rPr>
  </w:style>
  <w:style w:type="paragraph" w:styleId="Style44">
    <w:name w:val="Знак Знак Знак Знак Знак Знак Знак Знак"/>
    <w:basedOn w:val="Normal"/>
    <w:qFormat/>
    <w:pPr/>
    <w:rPr>
      <w:rFonts w:ascii="Verdana" w:hAnsi="Verdana" w:cs="Verdana"/>
      <w:sz w:val="20"/>
      <w:lang w:val="en-US"/>
    </w:rPr>
  </w:style>
  <w:style w:type="paragraph" w:styleId="Normalweb">
    <w:name w:val="normalweb"/>
    <w:basedOn w:val="Normal"/>
    <w:qFormat/>
    <w:pPr>
      <w:spacing w:before="280" w:after="280"/>
    </w:pPr>
    <w:rPr>
      <w:sz w:val="24"/>
      <w:szCs w:val="24"/>
    </w:rPr>
  </w:style>
  <w:style w:type="paragraph" w:styleId="Aplr">
    <w:name w:val="aplr"/>
    <w:basedOn w:val="Normal"/>
    <w:qFormat/>
    <w:pPr>
      <w:spacing w:before="280" w:after="280"/>
    </w:pPr>
    <w:rPr>
      <w:sz w:val="24"/>
      <w:szCs w:val="24"/>
    </w:rPr>
  </w:style>
  <w:style w:type="paragraph" w:styleId="Quote">
    <w:name w:val="Quote"/>
    <w:basedOn w:val="Normal"/>
    <w:next w:val="Normal"/>
    <w:qFormat/>
    <w:pPr/>
    <w:rPr>
      <w:i/>
      <w:iCs/>
      <w:color w:val="000000"/>
    </w:rPr>
  </w:style>
  <w:style w:type="paragraph" w:styleId="NoSpacing">
    <w:name w:val="No Spacing"/>
    <w:qFormat/>
    <w:pPr>
      <w:widowControl/>
      <w:bidi w:val="0"/>
      <w:spacing w:lineRule="atLeast" w:line="1" w:before="0" w:after="0"/>
      <w:ind w:left="-1" w:hanging="1"/>
      <w:jc w:val="left"/>
    </w:pPr>
    <w:rPr>
      <w:rFonts w:ascii="Times New Roman" w:hAnsi="Times New Roman" w:eastAsia="DejaVu Sans" w:cs="Noto Sans Devanagari"/>
      <w:color w:val="auto"/>
      <w:kern w:val="0"/>
      <w:sz w:val="28"/>
      <w:szCs w:val="20"/>
      <w:lang w:val="ru-RU" w:eastAsia="ar-SA" w:bidi="ar-SA"/>
    </w:rPr>
  </w:style>
  <w:style w:type="paragraph" w:styleId="Style45">
    <w:name w:val="Содержимое врезки"/>
    <w:basedOn w:val="Style26"/>
    <w:qFormat/>
    <w:pPr/>
    <w:rPr/>
  </w:style>
  <w:style w:type="paragraph" w:styleId="ListParagraph">
    <w:name w:val="List Paragraph"/>
    <w:basedOn w:val="Normal"/>
    <w:qFormat/>
    <w:pPr>
      <w:spacing w:lineRule="auto" w:line="252" w:before="0" w:after="160"/>
      <w:ind w:left="720" w:right="0" w:hanging="1"/>
    </w:pPr>
    <w:rPr>
      <w:rFonts w:ascii="Calibri" w:hAnsi="Calibri" w:cs="Calibri"/>
      <w:sz w:val="22"/>
      <w:szCs w:val="22"/>
    </w:rPr>
  </w:style>
  <w:style w:type="paragraph" w:styleId="114">
    <w:name w:val="Схема документа1"/>
    <w:basedOn w:val="Normal"/>
    <w:qFormat/>
    <w:pPr>
      <w:shd w:val="clear" w:color="auto" w:fill="000080"/>
    </w:pPr>
    <w:rPr>
      <w:rFonts w:ascii="Tahoma" w:hAnsi="Tahoma" w:cs="Tahoma"/>
      <w:sz w:val="20"/>
    </w:rPr>
  </w:style>
  <w:style w:type="paragraph" w:styleId="Style46">
    <w:name w:val="Абзац списка"/>
    <w:basedOn w:val="Normal"/>
    <w:uiPriority w:val="34"/>
    <w:qFormat/>
    <w:pPr>
      <w:ind w:left="708" w:right="0" w:hanging="1"/>
    </w:pPr>
    <w:rPr/>
  </w:style>
  <w:style w:type="paragraph" w:styleId="M-0">
    <w:name w:val="m-0"/>
    <w:basedOn w:val="Normal"/>
    <w:qFormat/>
    <w:pPr>
      <w:spacing w:lineRule="auto" w:line="240" w:before="280" w:after="280"/>
      <w:ind w:left="0" w:right="0" w:hanging="0"/>
    </w:pPr>
    <w:rPr>
      <w:sz w:val="24"/>
      <w:szCs w:val="24"/>
    </w:rPr>
  </w:style>
  <w:style w:type="paragraph" w:styleId="29">
    <w:name w:val="Текст2"/>
    <w:basedOn w:val="Normal"/>
    <w:qFormat/>
    <w:pPr>
      <w:spacing w:lineRule="auto" w:line="240"/>
      <w:ind w:left="0" w:right="0" w:hanging="0"/>
    </w:pPr>
    <w:rPr>
      <w:rFonts w:ascii="Consolas" w:hAnsi="Consolas" w:eastAsia="Calibri" w:cs="Consolas"/>
      <w:sz w:val="21"/>
      <w:szCs w:val="21"/>
      <w:lang w:val="en-US"/>
    </w:rPr>
  </w:style>
  <w:style w:type="paragraph" w:styleId="Style47">
    <w:name w:val="Текст сноски"/>
    <w:basedOn w:val="Normal"/>
    <w:qFormat/>
    <w:pPr/>
    <w:rPr>
      <w:sz w:val="20"/>
      <w:szCs w:val="20"/>
    </w:rPr>
  </w:style>
  <w:style w:type="paragraph" w:styleId="Western">
    <w:name w:val="western"/>
    <w:basedOn w:val="Normal"/>
    <w:qFormat/>
    <w:pPr>
      <w:spacing w:before="280" w:after="280"/>
    </w:pPr>
    <w:rPr/>
  </w:style>
  <w:style w:type="paragraph" w:styleId="NormalWeb1">
    <w:name w:val="Normal (Web)"/>
    <w:basedOn w:val="Normal"/>
    <w:qFormat/>
    <w:pPr>
      <w:spacing w:lineRule="atLeast" w:line="100" w:before="100" w:after="100"/>
    </w:pPr>
    <w:rPr/>
  </w:style>
  <w:style w:type="paragraph" w:styleId="115">
    <w:name w:val="Абзац списка1"/>
    <w:basedOn w:val="Normal"/>
    <w:qFormat/>
    <w:pPr>
      <w:spacing w:lineRule="auto" w:line="276" w:before="0" w:after="200"/>
      <w:ind w:left="720" w:right="0" w:hanging="0"/>
    </w:pPr>
    <w:rPr>
      <w:rFonts w:ascii="Calibri" w:hAnsi="Calibri" w:eastAsia="Calibri" w:cs="Calibri"/>
      <w:sz w:val="22"/>
      <w:szCs w:val="22"/>
    </w:rPr>
  </w:style>
  <w:style w:type="paragraph" w:styleId="LO-normal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DejaVu Sans" w:cs="Noto Sans Devanagari"/>
      <w:color w:val="auto"/>
      <w:kern w:val="0"/>
      <w:sz w:val="20"/>
      <w:szCs w:val="20"/>
      <w:lang w:val="ru-RU" w:eastAsia="ar-SA" w:bidi="ar-SA"/>
    </w:rPr>
  </w:style>
  <w:style w:type="paragraph" w:styleId="36">
    <w:name w:val="Текст3"/>
    <w:basedOn w:val="Normal"/>
    <w:qFormat/>
    <w:pPr/>
    <w:rPr>
      <w:rFonts w:ascii="Consolas" w:hAnsi="Consolas" w:eastAsia="Calibri" w:cs="Consolas"/>
      <w:sz w:val="21"/>
      <w:szCs w:val="21"/>
      <w:lang w:val="en-US"/>
    </w:rPr>
  </w:style>
  <w:style w:type="paragraph" w:styleId="Style48">
    <w:name w:val="Без интервала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ar-SA" w:bidi="ar-SA"/>
    </w:rPr>
  </w:style>
  <w:style w:type="paragraph" w:styleId="Futurismarkdown-paragraph">
    <w:name w:val="futurismarkdown-paragraph"/>
    <w:basedOn w:val="Normal"/>
    <w:qFormat/>
    <w:pPr>
      <w:spacing w:before="280" w:after="280"/>
    </w:pPr>
    <w:rPr/>
  </w:style>
  <w:style w:type="paragraph" w:styleId="116">
    <w:name w:val="Обычный (веб)1"/>
    <w:basedOn w:val="Normal"/>
    <w:qFormat/>
    <w:pPr>
      <w:spacing w:lineRule="atLeast" w:line="100" w:before="280" w:after="280"/>
    </w:pPr>
    <w:rPr>
      <w:sz w:val="28"/>
      <w:szCs w:val="20"/>
    </w:rPr>
  </w:style>
  <w:style w:type="paragraph" w:styleId="Standard">
    <w:name w:val="Standard"/>
    <w:qFormat/>
    <w:pPr>
      <w:widowControl/>
      <w:bidi w:val="0"/>
      <w:spacing w:lineRule="auto" w:line="252" w:before="0" w:after="160"/>
      <w:jc w:val="left"/>
    </w:pPr>
    <w:rPr>
      <w:rFonts w:ascii="Calibri" w:hAnsi="Calibri" w:eastAsia="SimSun" w:cs="Tahoma"/>
      <w:color w:val="auto"/>
      <w:kern w:val="0"/>
      <w:sz w:val="22"/>
      <w:szCs w:val="22"/>
      <w:lang w:val="ru-RU" w:eastAsia="ar-SA" w:bidi="ar-SA"/>
    </w:rPr>
  </w:style>
  <w:style w:type="paragraph" w:styleId="HTML1">
    <w:name w:val="Стандартный HTML"/>
    <w:basedOn w:val="Normal"/>
    <w:uiPriority w:val="99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Sc-bgwzfd">
    <w:name w:val="sc-bgwzfd"/>
    <w:basedOn w:val="Normal"/>
    <w:qFormat/>
    <w:pPr>
      <w:spacing w:before="280" w:after="280"/>
    </w:pPr>
    <w:rPr/>
  </w:style>
  <w:style w:type="paragraph" w:styleId="Sc-gymrrk">
    <w:name w:val="sc-gymrrk"/>
    <w:basedOn w:val="Normal"/>
    <w:qFormat/>
    <w:pPr>
      <w:spacing w:before="280" w:after="280"/>
    </w:pPr>
    <w:rPr/>
  </w:style>
  <w:style w:type="paragraph" w:styleId="Sc-iieem">
    <w:name w:val="sc-iieem"/>
    <w:basedOn w:val="Normal"/>
    <w:qFormat/>
    <w:pPr>
      <w:spacing w:before="280" w:after="280"/>
    </w:pPr>
    <w:rPr/>
  </w:style>
  <w:style w:type="paragraph" w:styleId="Style49">
    <w:name w:val="Текст"/>
    <w:basedOn w:val="Normal"/>
    <w:link w:val="Style19"/>
    <w:unhideWhenUsed/>
    <w:qFormat/>
    <w:pPr/>
    <w:rPr>
      <w:rFonts w:ascii="Consolas" w:hAnsi="Consolas" w:eastAsia="Calibri"/>
      <w:sz w:val="21"/>
      <w:szCs w:val="21"/>
      <w:lang w:val="en-US" w:eastAsia="en-US"/>
    </w:rPr>
  </w:style>
  <w:style w:type="paragraph" w:styleId="Mb-5">
    <w:name w:val="mb-5"/>
    <w:basedOn w:val="Normal"/>
    <w:qFormat/>
    <w:pPr>
      <w:spacing w:beforeAutospacing="1" w:afterAutospacing="1"/>
    </w:pPr>
    <w:rPr>
      <w:lang w:eastAsia="ru-RU"/>
    </w:rPr>
  </w:style>
  <w:style w:type="paragraph" w:styleId="Sc-httwuo">
    <w:name w:val="sc-httwuo"/>
    <w:basedOn w:val="Normal"/>
    <w:qFormat/>
    <w:pPr>
      <w:spacing w:beforeAutospacing="1" w:afterAutospacing="1"/>
    </w:pPr>
    <w:rPr>
      <w:lang w:eastAsia="ru-RU"/>
    </w:rPr>
  </w:style>
  <w:style w:type="paragraph" w:styleId="Style50">
    <w:name w:val="Текст примечания"/>
    <w:basedOn w:val="Normal"/>
    <w:link w:val="Style23"/>
    <w:uiPriority w:val="99"/>
    <w:semiHidden/>
    <w:unhideWhenUsed/>
    <w:qFormat/>
    <w:pPr/>
    <w:rPr>
      <w:sz w:val="20"/>
      <w:szCs w:val="20"/>
    </w:rPr>
  </w:style>
  <w:style w:type="paragraph" w:styleId="Style51">
    <w:name w:val="Тема примечания"/>
    <w:basedOn w:val="Style50"/>
    <w:next w:val="Style50"/>
    <w:link w:val="Style24"/>
    <w:uiPriority w:val="99"/>
    <w:semiHidden/>
    <w:unhideWhenUsed/>
    <w:qFormat/>
    <w:pPr/>
    <w:rPr>
      <w:b/>
      <w:bCs/>
      <w:lang w:val="en-US" w:eastAsia="en-US"/>
    </w:rPr>
  </w:style>
  <w:style w:type="paragraph" w:styleId="Sc-kguayh">
    <w:name w:val="sc-kguayh"/>
    <w:basedOn w:val="Normal"/>
    <w:qFormat/>
    <w:pPr>
      <w:spacing w:beforeAutospacing="1" w:afterAutospacing="1"/>
    </w:pPr>
    <w:rPr/>
  </w:style>
  <w:style w:type="numbering" w:styleId="Style52">
    <w:name w:val="Нет списка"/>
    <w:uiPriority w:val="99"/>
    <w:semiHidden/>
    <w:unhideWhenUsed/>
    <w:qFormat/>
  </w:style>
  <w:style w:type="numbering" w:styleId="NoList" w:default="1">
    <w:name w:val="No List"/>
    <w:uiPriority w:val="99"/>
    <w:semiHidden/>
    <w:unhideWhenUsed/>
    <w:qFormat/>
  </w:style>
  <w:style w:type="table" w:styleId="49">
    <w:name w:val="Table Grid"/>
    <w:basedOn w:val="3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E70A3" w:themeColor="accent1" w:themeTint="80" w:themeShade="95"/>
      </w:rPr>
      <w:tblPr/>
    </w:tblStylePr>
    <w:tblStylePr w:type="firstRow">
      <w:rPr>
        <w:b/>
        <w:color w:val="3E70A3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  <w:tblPr/>
    </w:tblStylePr>
    <w:tblStylePr w:type="lastRow">
      <w:rPr>
        <w:b/>
        <w:color w:val="3E70A3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C702F" w:themeColor="accent3" w:themeTint="fe" w:themeShade="95"/>
      </w:rPr>
      <w:tblPr/>
    </w:tblStylePr>
    <w:tblStylePr w:type="firstRow">
      <w:rPr>
        <w:b/>
        <w:color w:val="5C70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  <w:tblPr/>
    </w:tblStylePr>
    <w:tblStylePr w:type="lastRow">
      <w:rPr>
        <w:b/>
        <w:color w:val="5C702F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E70A3"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val="3E70A3"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E70A3"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val="3E70A3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C702F"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val="5C702F"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5C702F"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val="5C70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  <w:tblPr/>
    </w:tblStylePr>
    <w:tblStylePr w:type="firstCol">
      <w:pPr>
        <w:jc w:val="right"/>
      </w:pPr>
      <w:rPr>
        <w:i/>
        <w:color w:val="266777"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val="266777"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66777"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val="266777"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  <w:tblPr/>
    </w:tblStylePr>
    <w:tblStylePr w:type="firstCol">
      <w:pPr>
        <w:jc w:val="right"/>
      </w:pPr>
      <w:rPr>
        <w:i/>
        <w:color w:val="B05307"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val="B05307"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B05307"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val="B05307"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A4B71" w:themeColor="accent1" w:themeShade="95"/>
      </w:rPr>
      <w:tblPr/>
    </w:tblStylePr>
    <w:tblStylePr w:type="firstRow">
      <w:rPr>
        <w:b/>
        <w:color w:val="2A4B71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tblPr/>
    </w:tblStylePr>
    <w:tblStylePr w:type="lastRow">
      <w:rPr>
        <w:b/>
        <w:color w:val="2A4B71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C983F" w:themeColor="accent3" w:themeTint="98" w:themeShade="95"/>
      </w:rPr>
      <w:tblPr/>
    </w:tblStylePr>
    <w:tblStylePr w:type="firstRow">
      <w:rPr>
        <w:b/>
        <w:color w:val="7C98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  <w:tblPr/>
    </w:tblStylePr>
    <w:tblStylePr w:type="lastRow">
      <w:rPr>
        <w:b/>
        <w:color w:val="7C98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8AA0" w:themeColor="accent5" w:themeTint="9a" w:themeShade="95"/>
      </w:rPr>
      <w:tblPr/>
    </w:tblStylePr>
    <w:tblStylePr w:type="firstRow">
      <w:rPr>
        <w:b/>
        <w:color w:val="338AA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  <w:tblPr/>
    </w:tblStylePr>
    <w:tblStylePr w:type="lastRow">
      <w:rPr>
        <w:b/>
        <w:color w:val="338AA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D9680C" w:themeColor="accent6" w:themeTint="98" w:themeShade="95"/>
      </w:rPr>
      <w:tblPr/>
    </w:tblStylePr>
    <w:tblStylePr w:type="firstRow">
      <w:rPr>
        <w:b/>
        <w:color w:val="D9680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  <w:tblPr/>
    </w:tblStylePr>
    <w:tblStylePr w:type="lastRow">
      <w:rPr>
        <w:b/>
        <w:color w:val="D9680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  <w:tblPr/>
    </w:tblStylePr>
    <w:tblStylePr w:type="firstCol">
      <w:pPr>
        <w:jc w:val="right"/>
      </w:pPr>
      <w:rPr>
        <w:i/>
        <w:color w:val="2A4B71"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val="2A4B71"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A4B71"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val="2A4B71"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2A4B71" w:themeColor="accent1" w:themeShade="95"/>
        <w:sz w:val="22"/>
      </w:rPr>
      <w:tblPr/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9C3A37" w:themeColor="accent2" w:themeTint="97" w:themeShade="95"/>
        <w:sz w:val="22"/>
      </w:rPr>
      <w:tblPr/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C983F"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val="7C983F"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7C983F"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val="7C98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7C983F" w:themeColor="accent3" w:themeTint="98" w:themeShade="95"/>
        <w:sz w:val="22"/>
      </w:rPr>
      <w:tblPr/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664F82" w:themeColor="accent4" w:themeTint="9a" w:themeShade="95"/>
        <w:sz w:val="22"/>
      </w:rPr>
      <w:tblPr/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8AA0"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val="338AA0"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38AA0"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val="338AA0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338AA0" w:themeColor="accent5" w:themeTint="9a" w:themeShade="95"/>
        <w:sz w:val="22"/>
      </w:rPr>
      <w:tblPr/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D9680C"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val="D9680C"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D9680C"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val="D9680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D9680C" w:themeColor="accent6" w:themeTint="98" w:themeShade="95"/>
        <w:sz w:val="22"/>
      </w:rPr>
      <w:tblPr/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styleId="853">
    <w:name w:val="Обычная таблица"/>
    <w:uiPriority w:val="99"/>
    <w:semiHidden/>
    <w:unhideWhenUsed/>
  </w:style>
  <w:style w:type="table" w:default="1" w:styleId="1454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k.com/sfr.tmnobl" TargetMode="External"/><Relationship Id="rId3" Type="http://schemas.openxmlformats.org/officeDocument/2006/relationships/hyperlink" Target="https://ok.ru/sfr.tmnobl" TargetMode="External"/><Relationship Id="rId4" Type="http://schemas.openxmlformats.org/officeDocument/2006/relationships/hyperlink" Target="https://max.ru/sfr_tmnobl" TargetMode="External"/><Relationship Id="rId5" Type="http://schemas.openxmlformats.org/officeDocument/2006/relationships/hyperlink" Target="https://t.me/sfr_tmnobl" TargetMode="External"/><Relationship Id="rId6" Type="http://schemas.openxmlformats.org/officeDocument/2006/relationships/hyperlink" Target="https://vk.com/sfr.chelyabinskayaoblast" TargetMode="External"/><Relationship Id="rId7" Type="http://schemas.openxmlformats.org/officeDocument/2006/relationships/hyperlink" Target="https://ok.ru/sfr.chelyabinskoyoblasti" TargetMode="External"/><Relationship Id="rId8" Type="http://schemas.openxmlformats.org/officeDocument/2006/relationships/hyperlink" Target="https://t.me/sfr_chelyabinskaya_oblast" TargetMode="External"/><Relationship Id="rId9" Type="http://schemas.openxmlformats.org/officeDocument/2006/relationships/hyperlink" Target="https://max.ru/sfr_chelyabinskayaoblast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Relationship Id="rId12" Type="http://schemas.openxmlformats.org/officeDocument/2006/relationships/footnotes" Target="footnotes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2</Pages>
  <Words>497</Words>
  <Characters>3236</Characters>
  <CharactersWithSpaces>3729</CharactersWithSpaces>
  <Paragraphs>21</Paragraphs>
  <Company>Пенсионнй фонд Российской Федерации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2025-12-24T05:27:00Z</dcterms:created>
  <dc:creator>2202</dc:creator>
  <dc:description/>
  <dc:language>ru-RU</dc:language>
  <cp:lastModifiedBy>dv\\malashta_aa</cp:lastModifiedBy>
  <dcterms:modified xsi:type="dcterms:W3CDTF">2026-03-10T06:17:58Z</dcterms:modified>
  <cp:revision>147</cp:revision>
  <dc:subject/>
  <dc:title>В Челябинской области свыше XXX женщин получили декретные выплаты в 2023 году</dc:title>
  <cp:version>786432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