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6C" w:rsidRPr="0002326C" w:rsidRDefault="0002326C" w:rsidP="0002326C">
      <w:pPr>
        <w:ind w:firstLine="709"/>
        <w:jc w:val="center"/>
        <w:rPr>
          <w:rFonts w:ascii="Times New Roman" w:hAnsi="Times New Roman"/>
          <w:b/>
          <w:sz w:val="26"/>
        </w:rPr>
      </w:pPr>
      <w:r w:rsidRPr="0002326C">
        <w:rPr>
          <w:rFonts w:ascii="Times New Roman" w:hAnsi="Times New Roman"/>
          <w:b/>
          <w:sz w:val="26"/>
        </w:rPr>
        <w:t>Правила заполнения проекта задания на разработку</w:t>
      </w:r>
    </w:p>
    <w:p w:rsidR="0002326C" w:rsidRPr="0002326C" w:rsidRDefault="0002326C" w:rsidP="0002326C">
      <w:pPr>
        <w:ind w:firstLine="709"/>
        <w:jc w:val="center"/>
        <w:rPr>
          <w:rFonts w:ascii="Times New Roman" w:hAnsi="Times New Roman"/>
          <w:b/>
          <w:sz w:val="26"/>
        </w:rPr>
      </w:pPr>
      <w:r w:rsidRPr="0002326C">
        <w:rPr>
          <w:rFonts w:ascii="Times New Roman" w:hAnsi="Times New Roman"/>
          <w:b/>
          <w:sz w:val="26"/>
        </w:rPr>
        <w:t xml:space="preserve"> документации по планировке территории</w:t>
      </w:r>
    </w:p>
    <w:p w:rsidR="0002326C" w:rsidRDefault="0002326C" w:rsidP="0002326C">
      <w:pPr>
        <w:ind w:firstLine="709"/>
        <w:rPr>
          <w:rFonts w:ascii="Times New Roman" w:hAnsi="Times New Roman"/>
          <w:sz w:val="26"/>
        </w:rPr>
      </w:pPr>
    </w:p>
    <w:p w:rsidR="0002326C" w:rsidRDefault="0002326C" w:rsidP="0002326C">
      <w:pPr>
        <w:ind w:firstLine="709"/>
        <w:rPr>
          <w:rFonts w:ascii="Times New Roman" w:hAnsi="Times New Roman"/>
        </w:rPr>
      </w:pPr>
      <w:r>
        <w:rPr>
          <w:rFonts w:ascii="Times New Roman" w:hAnsi="Times New Roman"/>
          <w:sz w:val="26"/>
        </w:rPr>
        <w:t>1. Позиция "Вид разрабатываемой документации по планировке территории" содержит информацию о разработке одного из следующих документов:</w:t>
      </w:r>
    </w:p>
    <w:p w:rsidR="0002326C" w:rsidRDefault="0002326C" w:rsidP="0002326C">
      <w:pPr>
        <w:ind w:firstLine="709"/>
        <w:rPr>
          <w:rFonts w:ascii="Times New Roman" w:hAnsi="Times New Roman"/>
        </w:rPr>
      </w:pPr>
      <w:r>
        <w:rPr>
          <w:rFonts w:ascii="Times New Roman" w:hAnsi="Times New Roman"/>
          <w:sz w:val="26"/>
        </w:rPr>
        <w:t>а) проект планировки территории;</w:t>
      </w:r>
    </w:p>
    <w:p w:rsidR="0002326C" w:rsidRDefault="0002326C" w:rsidP="0002326C">
      <w:pPr>
        <w:ind w:firstLine="709"/>
        <w:rPr>
          <w:rFonts w:ascii="Times New Roman" w:hAnsi="Times New Roman"/>
        </w:rPr>
      </w:pPr>
      <w:r>
        <w:rPr>
          <w:rFonts w:ascii="Times New Roman" w:hAnsi="Times New Roman"/>
          <w:sz w:val="26"/>
        </w:rPr>
        <w:t>б) проект межевания территории в составе проекта планировки территории;</w:t>
      </w:r>
    </w:p>
    <w:p w:rsidR="0002326C" w:rsidRDefault="0002326C" w:rsidP="0002326C">
      <w:pPr>
        <w:ind w:firstLine="709"/>
        <w:rPr>
          <w:rFonts w:ascii="Times New Roman" w:hAnsi="Times New Roman"/>
        </w:rPr>
      </w:pPr>
      <w:r>
        <w:rPr>
          <w:rFonts w:ascii="Times New Roman" w:hAnsi="Times New Roman"/>
          <w:sz w:val="26"/>
        </w:rPr>
        <w:t>в) проект межевания территории в виде отдельного документа, подготовленный на основе ранее утвержденного проекта планировки территории;</w:t>
      </w:r>
    </w:p>
    <w:p w:rsidR="0002326C" w:rsidRDefault="0002326C" w:rsidP="0002326C">
      <w:pPr>
        <w:ind w:firstLine="709"/>
        <w:rPr>
          <w:rFonts w:ascii="Times New Roman" w:hAnsi="Times New Roman"/>
        </w:rPr>
      </w:pPr>
      <w:r>
        <w:rPr>
          <w:rFonts w:ascii="Times New Roman" w:hAnsi="Times New Roman"/>
          <w:sz w:val="26"/>
        </w:rPr>
        <w:t>г) проект межевания территории в виде отдельного документа.</w:t>
      </w:r>
    </w:p>
    <w:p w:rsidR="0002326C" w:rsidRDefault="0002326C" w:rsidP="0002326C">
      <w:pPr>
        <w:ind w:firstLine="709"/>
        <w:rPr>
          <w:rFonts w:ascii="Times New Roman" w:hAnsi="Times New Roman"/>
        </w:rPr>
      </w:pPr>
      <w:r>
        <w:rPr>
          <w:rFonts w:ascii="Times New Roman" w:hAnsi="Times New Roman"/>
          <w:sz w:val="26"/>
        </w:rPr>
        <w:t>2. 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02326C" w:rsidRDefault="0002326C" w:rsidP="0002326C">
      <w:pPr>
        <w:ind w:firstLine="709"/>
        <w:rPr>
          <w:rFonts w:ascii="Times New Roman" w:hAnsi="Times New Roman"/>
        </w:rPr>
      </w:pPr>
      <w:r>
        <w:rPr>
          <w:rFonts w:ascii="Times New Roman" w:hAnsi="Times New Roman"/>
          <w:sz w:val="26"/>
        </w:rPr>
        <w:t>а) полное наименование федерального органа исполнительной власти;</w:t>
      </w:r>
    </w:p>
    <w:p w:rsidR="0002326C" w:rsidRDefault="0002326C" w:rsidP="0002326C">
      <w:pPr>
        <w:ind w:firstLine="709"/>
        <w:rPr>
          <w:rFonts w:ascii="Times New Roman" w:hAnsi="Times New Roman"/>
        </w:rPr>
      </w:pPr>
      <w:r>
        <w:rPr>
          <w:rFonts w:ascii="Times New Roman" w:hAnsi="Times New Roman"/>
          <w:sz w:val="26"/>
        </w:rPr>
        <w:t>б) полное наименование исполнительного органа субъекта Российской Федерации;</w:t>
      </w:r>
    </w:p>
    <w:p w:rsidR="0002326C" w:rsidRDefault="0002326C" w:rsidP="0002326C">
      <w:pPr>
        <w:ind w:firstLine="709"/>
        <w:rPr>
          <w:rFonts w:ascii="Times New Roman" w:hAnsi="Times New Roman"/>
        </w:rPr>
      </w:pPr>
      <w:r>
        <w:rPr>
          <w:rFonts w:ascii="Times New Roman" w:hAnsi="Times New Roman"/>
          <w:sz w:val="26"/>
        </w:rPr>
        <w:t>в) полное наименование органа местного самоуправления;</w:t>
      </w:r>
    </w:p>
    <w:p w:rsidR="0002326C" w:rsidRDefault="0002326C" w:rsidP="0002326C">
      <w:pPr>
        <w:ind w:firstLine="709"/>
        <w:rPr>
          <w:rFonts w:ascii="Times New Roman" w:hAnsi="Times New Roman"/>
        </w:rPr>
      </w:pPr>
      <w:r>
        <w:rPr>
          <w:rFonts w:ascii="Times New Roman" w:hAnsi="Times New Roman"/>
          <w:sz w:val="26"/>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rsidR="0002326C" w:rsidRDefault="0002326C" w:rsidP="0002326C">
      <w:pPr>
        <w:ind w:firstLine="709"/>
        <w:rPr>
          <w:rFonts w:ascii="Times New Roman" w:hAnsi="Times New Roman"/>
        </w:rPr>
      </w:pPr>
      <w:r>
        <w:rPr>
          <w:rFonts w:ascii="Times New Roman" w:hAnsi="Times New Roman"/>
          <w:sz w:val="26"/>
        </w:rPr>
        <w:t>д) фамилия, имя, отчество (при наличии), адрес места регистрации, паспортные данные и электронная почта физического лица.</w:t>
      </w:r>
    </w:p>
    <w:p w:rsidR="0002326C" w:rsidRDefault="0002326C" w:rsidP="0002326C">
      <w:pPr>
        <w:ind w:firstLine="709"/>
        <w:rPr>
          <w:rFonts w:ascii="Times New Roman" w:hAnsi="Times New Roman"/>
        </w:rPr>
      </w:pPr>
      <w:r>
        <w:rPr>
          <w:rFonts w:ascii="Times New Roman" w:hAnsi="Times New Roman"/>
          <w:sz w:val="26"/>
        </w:rPr>
        <w:t>3. 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02326C" w:rsidRDefault="0002326C" w:rsidP="0002326C">
      <w:pPr>
        <w:ind w:firstLine="709"/>
        <w:rPr>
          <w:rFonts w:ascii="Times New Roman" w:hAnsi="Times New Roman"/>
        </w:rPr>
      </w:pPr>
      <w:r>
        <w:rPr>
          <w:rFonts w:ascii="Times New Roman" w:hAnsi="Times New Roman"/>
          <w:sz w:val="26"/>
        </w:rPr>
        <w:t>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02326C" w:rsidRDefault="0002326C" w:rsidP="0002326C">
      <w:pPr>
        <w:ind w:firstLine="709"/>
        <w:rPr>
          <w:rFonts w:ascii="Times New Roman" w:hAnsi="Times New Roman"/>
        </w:rPr>
      </w:pPr>
      <w:r>
        <w:rPr>
          <w:rFonts w:ascii="Times New Roman" w:hAnsi="Times New Roman"/>
          <w:sz w:val="26"/>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02326C" w:rsidRDefault="0002326C" w:rsidP="0002326C">
      <w:pPr>
        <w:ind w:firstLine="709"/>
        <w:rPr>
          <w:rFonts w:ascii="Times New Roman" w:hAnsi="Times New Roman"/>
        </w:rPr>
      </w:pPr>
      <w:r>
        <w:rPr>
          <w:rFonts w:ascii="Times New Roman" w:hAnsi="Times New Roman"/>
          <w:sz w:val="26"/>
        </w:rPr>
        <w:t>4. 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
    <w:p w:rsidR="0002326C" w:rsidRDefault="0002326C" w:rsidP="0002326C">
      <w:pPr>
        <w:ind w:firstLine="709"/>
        <w:rPr>
          <w:rFonts w:ascii="Times New Roman" w:hAnsi="Times New Roman"/>
        </w:rPr>
      </w:pPr>
      <w:r>
        <w:rPr>
          <w:rFonts w:ascii="Times New Roman" w:hAnsi="Times New Roman"/>
          <w:sz w:val="26"/>
        </w:rPr>
        <w:t xml:space="preserve">В случае подготовки документации по планировке территории, предусматривающей размещение линейного объекта, к заданию может прилагаться </w:t>
      </w:r>
      <w:r>
        <w:rPr>
          <w:rFonts w:ascii="Times New Roman" w:hAnsi="Times New Roman"/>
          <w:sz w:val="26"/>
        </w:rPr>
        <w:lastRenderedPageBreak/>
        <w:t>схема прохождения трассы линейного объекта в масштабе, позволяющем обеспечить читаемость и наглядность отображаемой информации.</w:t>
      </w:r>
    </w:p>
    <w:p w:rsidR="0002326C" w:rsidRDefault="0002326C" w:rsidP="0002326C">
      <w:pPr>
        <w:ind w:firstLine="709"/>
        <w:rPr>
          <w:rFonts w:ascii="Times New Roman" w:hAnsi="Times New Roman"/>
        </w:rPr>
      </w:pPr>
      <w:r>
        <w:rPr>
          <w:rFonts w:ascii="Times New Roman" w:hAnsi="Times New Roman"/>
          <w:sz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r:id="rId4" w:history="1">
        <w:r>
          <w:rPr>
            <w:rFonts w:ascii="Times New Roman" w:hAnsi="Times New Roman"/>
            <w:sz w:val="26"/>
          </w:rPr>
          <w:t>части 14 статьи 9</w:t>
        </w:r>
      </w:hyperlink>
      <w:r>
        <w:rPr>
          <w:rFonts w:ascii="Times New Roman" w:hAnsi="Times New Roman"/>
          <w:sz w:val="26"/>
        </w:rPr>
        <w:t xml:space="preserve"> Градостроительного кодекса Российской Федерации.</w:t>
      </w:r>
    </w:p>
    <w:p w:rsidR="0002326C" w:rsidRDefault="0002326C" w:rsidP="0002326C">
      <w:pPr>
        <w:ind w:firstLine="709"/>
        <w:rPr>
          <w:rFonts w:ascii="Times New Roman" w:hAnsi="Times New Roman"/>
        </w:rPr>
      </w:pPr>
      <w:r>
        <w:rPr>
          <w:rFonts w:ascii="Times New Roman" w:hAnsi="Times New Roman"/>
          <w:sz w:val="26"/>
        </w:rPr>
        <w:t>5. Позиция "</w:t>
      </w:r>
      <w:r>
        <w:rPr>
          <w:rFonts w:ascii="Times New Roman" w:hAnsi="Times New Roman"/>
        </w:rPr>
        <w:t>Городской округ, в отношении территорий которого осуществляется подготовка документации по планировке территории</w:t>
      </w:r>
      <w:r>
        <w:rPr>
          <w:rFonts w:ascii="Times New Roman" w:hAnsi="Times New Roman"/>
          <w:sz w:val="26"/>
        </w:rPr>
        <w:t>" содержит информацию городском округе, в границах территорий которого планируется к размещению объект капитального строительства.</w:t>
      </w:r>
    </w:p>
    <w:p w:rsidR="0002326C" w:rsidRDefault="0002326C" w:rsidP="0002326C">
      <w:pPr>
        <w:ind w:firstLine="709"/>
        <w:rPr>
          <w:rFonts w:ascii="Times New Roman" w:hAnsi="Times New Roman"/>
        </w:rPr>
      </w:pPr>
      <w:r>
        <w:rPr>
          <w:rFonts w:ascii="Times New Roman" w:hAnsi="Times New Roman"/>
          <w:sz w:val="26"/>
        </w:rP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hyperlink r:id="rId5" w:history="1">
        <w:r>
          <w:rPr>
            <w:rFonts w:ascii="Times New Roman" w:hAnsi="Times New Roman"/>
            <w:sz w:val="26"/>
          </w:rPr>
          <w:t>кодекса</w:t>
        </w:r>
      </w:hyperlink>
      <w:r>
        <w:rPr>
          <w:rFonts w:ascii="Times New Roman" w:hAnsi="Times New Roman"/>
          <w:sz w:val="26"/>
        </w:rP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02326C" w:rsidRDefault="0002326C" w:rsidP="0002326C">
      <w:pPr>
        <w:ind w:firstLine="709"/>
        <w:rPr>
          <w:rFonts w:ascii="Times New Roman" w:hAnsi="Times New Roman"/>
        </w:rPr>
      </w:pPr>
      <w:r>
        <w:rPr>
          <w:rFonts w:ascii="Times New Roman" w:hAnsi="Times New Roman"/>
          <w:sz w:val="26"/>
        </w:rPr>
        <w:t>7. 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
    <w:p w:rsidR="0002326C" w:rsidRDefault="0002326C" w:rsidP="0002326C">
      <w:pPr>
        <w:ind w:firstLine="709"/>
        <w:rPr>
          <w:rFonts w:ascii="Times New Roman" w:hAnsi="Times New Roman"/>
        </w:rPr>
      </w:pPr>
      <w:r>
        <w:rPr>
          <w:rFonts w:ascii="Times New Roman" w:hAnsi="Times New Roman"/>
          <w:sz w:val="26"/>
        </w:rP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r:id="rId6" w:history="1">
        <w:r>
          <w:rPr>
            <w:rFonts w:ascii="Times New Roman" w:hAnsi="Times New Roman"/>
            <w:sz w:val="26"/>
          </w:rPr>
          <w:t>кодексом</w:t>
        </w:r>
      </w:hyperlink>
      <w:r>
        <w:rPr>
          <w:rFonts w:ascii="Times New Roman" w:hAnsi="Times New Roman"/>
          <w:sz w:val="26"/>
        </w:rPr>
        <w:t xml:space="preserve"> Российской Федерации и нормативными правовыми актами Российской Федерации.</w:t>
      </w:r>
    </w:p>
    <w:p w:rsidR="0002326C" w:rsidRDefault="0002326C">
      <w:pPr>
        <w:jc w:val="right"/>
        <w:rPr>
          <w:rFonts w:ascii="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552"/>
        <w:gridCol w:w="6217"/>
        <w:gridCol w:w="3288"/>
        <w:gridCol w:w="28"/>
      </w:tblGrid>
      <w:tr w:rsidR="00713685">
        <w:tc>
          <w:tcPr>
            <w:tcW w:w="10085" w:type="dxa"/>
            <w:gridSpan w:val="4"/>
            <w:tcMar>
              <w:top w:w="0" w:type="dxa"/>
              <w:left w:w="0" w:type="dxa"/>
              <w:bottom w:w="0" w:type="dxa"/>
              <w:right w:w="0" w:type="dxa"/>
            </w:tcMar>
          </w:tcPr>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02326C" w:rsidRDefault="0002326C">
            <w:pPr>
              <w:jc w:val="center"/>
              <w:rPr>
                <w:rFonts w:ascii="Times New Roman" w:hAnsi="Times New Roman"/>
              </w:rPr>
            </w:pPr>
          </w:p>
          <w:p w:rsidR="00713685" w:rsidRDefault="0002326C">
            <w:pPr>
              <w:jc w:val="center"/>
              <w:rPr>
                <w:rFonts w:ascii="Times New Roman" w:hAnsi="Times New Roman"/>
              </w:rPr>
            </w:pPr>
            <w:bookmarkStart w:id="0" w:name="_GoBack"/>
            <w:bookmarkEnd w:id="0"/>
            <w:r>
              <w:rPr>
                <w:rFonts w:ascii="Times New Roman" w:hAnsi="Times New Roman"/>
              </w:rPr>
              <w:lastRenderedPageBreak/>
              <w:t>ЗАДАНИЕ</w:t>
            </w:r>
          </w:p>
          <w:p w:rsidR="00713685" w:rsidRDefault="0002326C">
            <w:pPr>
              <w:jc w:val="center"/>
              <w:rPr>
                <w:rFonts w:ascii="Times New Roman" w:hAnsi="Times New Roman"/>
              </w:rPr>
            </w:pPr>
            <w:r>
              <w:rPr>
                <w:rFonts w:ascii="Times New Roman" w:hAnsi="Times New Roman"/>
              </w:rPr>
              <w:t>на разработку документации по планировке территории</w:t>
            </w:r>
          </w:p>
        </w:tc>
      </w:tr>
      <w:tr w:rsidR="00713685">
        <w:tc>
          <w:tcPr>
            <w:tcW w:w="10085" w:type="dxa"/>
            <w:gridSpan w:val="4"/>
            <w:tcBorders>
              <w:bottom w:val="single" w:sz="4" w:space="0" w:color="000000"/>
            </w:tcBorders>
            <w:tcMar>
              <w:top w:w="0" w:type="dxa"/>
              <w:left w:w="0" w:type="dxa"/>
              <w:bottom w:w="0" w:type="dxa"/>
              <w:right w:w="0" w:type="dxa"/>
            </w:tcMar>
          </w:tcPr>
          <w:p w:rsidR="00713685" w:rsidRDefault="00713685">
            <w:pPr>
              <w:jc w:val="left"/>
              <w:rPr>
                <w:rFonts w:ascii="Times New Roman" w:hAnsi="Times New Roman"/>
              </w:rPr>
            </w:pPr>
          </w:p>
        </w:tc>
      </w:tr>
      <w:tr w:rsidR="00713685">
        <w:tc>
          <w:tcPr>
            <w:tcW w:w="10085" w:type="dxa"/>
            <w:gridSpan w:val="4"/>
            <w:tcBorders>
              <w:top w:val="single" w:sz="4" w:space="0" w:color="000000"/>
              <w:bottom w:val="single" w:sz="4" w:space="0" w:color="000000"/>
            </w:tcBorders>
            <w:tcMar>
              <w:top w:w="0" w:type="dxa"/>
              <w:left w:w="0" w:type="dxa"/>
              <w:bottom w:w="0" w:type="dxa"/>
              <w:right w:w="0" w:type="dxa"/>
            </w:tcMar>
          </w:tcPr>
          <w:p w:rsidR="00713685" w:rsidRDefault="00713685">
            <w:pPr>
              <w:jc w:val="left"/>
              <w:rPr>
                <w:rFonts w:ascii="Times New Roman" w:hAnsi="Times New Roman"/>
              </w:rPr>
            </w:pPr>
          </w:p>
        </w:tc>
      </w:tr>
      <w:tr w:rsidR="00713685">
        <w:tc>
          <w:tcPr>
            <w:tcW w:w="10085" w:type="dxa"/>
            <w:gridSpan w:val="4"/>
            <w:tcBorders>
              <w:top w:val="single" w:sz="4" w:space="0" w:color="000000"/>
              <w:bottom w:val="single" w:sz="4" w:space="0" w:color="000000"/>
            </w:tcBorders>
            <w:tcMar>
              <w:top w:w="0" w:type="dxa"/>
              <w:left w:w="0" w:type="dxa"/>
              <w:bottom w:w="0" w:type="dxa"/>
              <w:right w:w="0" w:type="dxa"/>
            </w:tcMar>
          </w:tcPr>
          <w:p w:rsidR="00713685" w:rsidRDefault="00713685">
            <w:pPr>
              <w:jc w:val="left"/>
              <w:rPr>
                <w:rFonts w:ascii="Times New Roman" w:hAnsi="Times New Roman"/>
              </w:rPr>
            </w:pPr>
          </w:p>
        </w:tc>
      </w:tr>
      <w:tr w:rsidR="00713685">
        <w:tc>
          <w:tcPr>
            <w:tcW w:w="10085" w:type="dxa"/>
            <w:gridSpan w:val="4"/>
            <w:tcBorders>
              <w:top w:val="single" w:sz="4"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 xml:space="preserve">(наименование территории, наименование </w:t>
            </w:r>
            <w:r>
              <w:rPr>
                <w:rFonts w:ascii="Times New Roman" w:hAnsi="Times New Roman"/>
              </w:rPr>
              <w:t>объекта (объектов) капитального строительства, для размещения которого (которых) подготавливается документация по планировке территории)</w:t>
            </w:r>
          </w:p>
        </w:tc>
      </w:tr>
      <w:tr w:rsidR="00713685">
        <w:tc>
          <w:tcPr>
            <w:tcW w:w="6769" w:type="dxa"/>
            <w:gridSpan w:val="2"/>
            <w:tcBorders>
              <w:top w:val="single" w:sz="4" w:space="0" w:color="000000"/>
              <w:bottom w:val="single" w:sz="6" w:space="0" w:color="000000"/>
              <w:right w:val="single" w:sz="4"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Наименование позиции</w:t>
            </w:r>
          </w:p>
        </w:tc>
        <w:tc>
          <w:tcPr>
            <w:tcW w:w="3288" w:type="dxa"/>
            <w:tcBorders>
              <w:top w:val="single" w:sz="4" w:space="0" w:color="000000"/>
              <w:left w:val="single" w:sz="4" w:space="0" w:color="000000"/>
              <w:bottom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Содержание</w:t>
            </w: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1.</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Вид разрабатываемой документации по планировке территории</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2.</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 xml:space="preserve">Инициатор </w:t>
            </w:r>
            <w:r>
              <w:rPr>
                <w:rFonts w:ascii="Times New Roman" w:hAnsi="Times New Roman"/>
              </w:rPr>
              <w:t>подготовки документации по планировке территории</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3.</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Источник финансирования работ по подготовке документации по планировке территории</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4.</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 xml:space="preserve">Вид и наименование планируемого к размещению объекта капитального строительства, его основные характеристики </w:t>
            </w:r>
            <w:r>
              <w:rPr>
                <w:rFonts w:ascii="Times New Roman" w:hAnsi="Times New Roman"/>
              </w:rPr>
              <w:t>(назначение, местоположение, площадь объекта капитального строительства и др.)</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5.</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Городской округ, в отношении территорий которого осуществляется подготовка документации по планировке территории</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6.</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Состав документации по планировке территории</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7.</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r w:rsidR="00713685">
        <w:tc>
          <w:tcPr>
            <w:tcW w:w="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center"/>
              <w:rPr>
                <w:rFonts w:ascii="Times New Roman" w:hAnsi="Times New Roman"/>
              </w:rPr>
            </w:pPr>
            <w:r>
              <w:rPr>
                <w:rFonts w:ascii="Times New Roman" w:hAnsi="Times New Roman"/>
              </w:rPr>
              <w:t>8.</w:t>
            </w:r>
          </w:p>
        </w:tc>
        <w:tc>
          <w:tcPr>
            <w:tcW w:w="62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02326C">
            <w:pPr>
              <w:jc w:val="left"/>
              <w:rPr>
                <w:rFonts w:ascii="Times New Roman" w:hAnsi="Times New Roman"/>
              </w:rPr>
            </w:pPr>
            <w:r>
              <w:rPr>
                <w:rFonts w:ascii="Times New Roman" w:hAnsi="Times New Roman"/>
              </w:rPr>
              <w:t>Цель подготовки документации по план</w:t>
            </w:r>
            <w:r>
              <w:rPr>
                <w:rFonts w:ascii="Times New Roman" w:hAnsi="Times New Roman"/>
              </w:rPr>
              <w:t>ировке территории</w:t>
            </w:r>
          </w:p>
        </w:tc>
        <w:tc>
          <w:tcPr>
            <w:tcW w:w="32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13685" w:rsidRDefault="00713685">
            <w:pPr>
              <w:jc w:val="left"/>
              <w:rPr>
                <w:rFonts w:ascii="Times New Roman" w:hAnsi="Times New Roman"/>
              </w:rPr>
            </w:pPr>
          </w:p>
        </w:tc>
        <w:tc>
          <w:tcPr>
            <w:tcW w:w="28" w:type="dxa"/>
            <w:tcMar>
              <w:top w:w="0" w:type="dxa"/>
              <w:left w:w="0" w:type="dxa"/>
              <w:bottom w:w="0" w:type="dxa"/>
              <w:right w:w="0" w:type="dxa"/>
            </w:tcMar>
          </w:tcPr>
          <w:p w:rsidR="00713685" w:rsidRDefault="00713685">
            <w:pPr>
              <w:rPr>
                <w:rFonts w:ascii="Times New Roman" w:hAnsi="Times New Roman"/>
              </w:rPr>
            </w:pPr>
          </w:p>
        </w:tc>
      </w:tr>
    </w:tbl>
    <w:p w:rsidR="00713685" w:rsidRDefault="00713685">
      <w:pPr>
        <w:rPr>
          <w:rFonts w:ascii="Times New Roman" w:hAnsi="Times New Roman"/>
          <w:sz w:val="26"/>
        </w:rPr>
      </w:pPr>
    </w:p>
    <w:p w:rsidR="00713685" w:rsidRDefault="0002326C">
      <w:pPr>
        <w:rPr>
          <w:rFonts w:ascii="Times New Roman" w:hAnsi="Times New Roman"/>
          <w:sz w:val="26"/>
        </w:rPr>
      </w:pPr>
      <w:r>
        <w:br w:type="page"/>
      </w:r>
    </w:p>
    <w:p w:rsidR="00713685" w:rsidRDefault="00713685">
      <w:pPr>
        <w:ind w:firstLine="709"/>
        <w:rPr>
          <w:rFonts w:ascii="Times New Roman" w:hAnsi="Times New Roman"/>
          <w:sz w:val="26"/>
        </w:rPr>
      </w:pPr>
    </w:p>
    <w:p w:rsidR="00713685" w:rsidRDefault="00713685">
      <w:pPr>
        <w:ind w:firstLine="709"/>
        <w:rPr>
          <w:rFonts w:ascii="Times New Roman" w:hAnsi="Times New Roman"/>
          <w:sz w:val="26"/>
        </w:rPr>
      </w:pPr>
    </w:p>
    <w:p w:rsidR="00713685" w:rsidRDefault="00713685">
      <w:pPr>
        <w:ind w:firstLine="709"/>
        <w:rPr>
          <w:rFonts w:ascii="Times New Roman" w:hAnsi="Times New Roman"/>
          <w:sz w:val="26"/>
        </w:rPr>
      </w:pPr>
    </w:p>
    <w:p w:rsidR="00713685" w:rsidRDefault="00713685">
      <w:pPr>
        <w:ind w:firstLine="709"/>
        <w:jc w:val="center"/>
        <w:rPr>
          <w:rFonts w:ascii="Times New Roman" w:hAnsi="Times New Roman"/>
          <w:sz w:val="26"/>
        </w:rPr>
      </w:pPr>
    </w:p>
    <w:p w:rsidR="00713685" w:rsidRDefault="0002326C">
      <w:pPr>
        <w:ind w:firstLine="709"/>
        <w:jc w:val="center"/>
        <w:rPr>
          <w:rFonts w:ascii="Times New Roman" w:hAnsi="Times New Roman"/>
          <w:sz w:val="26"/>
        </w:rPr>
      </w:pPr>
      <w:r>
        <w:rPr>
          <w:rFonts w:ascii="Times New Roman" w:hAnsi="Times New Roman"/>
          <w:sz w:val="26"/>
        </w:rPr>
        <w:t>Правила заполнения проекта задания на разработку</w:t>
      </w:r>
    </w:p>
    <w:p w:rsidR="00713685" w:rsidRDefault="0002326C">
      <w:pPr>
        <w:ind w:firstLine="709"/>
        <w:jc w:val="center"/>
        <w:rPr>
          <w:rFonts w:ascii="Times New Roman" w:hAnsi="Times New Roman"/>
          <w:sz w:val="26"/>
        </w:rPr>
      </w:pPr>
      <w:r>
        <w:rPr>
          <w:rFonts w:ascii="Times New Roman" w:hAnsi="Times New Roman"/>
          <w:sz w:val="26"/>
        </w:rPr>
        <w:t xml:space="preserve"> документации по планировке территории</w:t>
      </w:r>
    </w:p>
    <w:p w:rsidR="00713685" w:rsidRDefault="00713685">
      <w:pPr>
        <w:ind w:firstLine="709"/>
        <w:rPr>
          <w:rFonts w:ascii="Times New Roman" w:hAnsi="Times New Roman"/>
          <w:sz w:val="26"/>
        </w:rPr>
      </w:pPr>
    </w:p>
    <w:p w:rsidR="00713685" w:rsidRDefault="0002326C">
      <w:pPr>
        <w:ind w:firstLine="709"/>
        <w:rPr>
          <w:rFonts w:ascii="Times New Roman" w:hAnsi="Times New Roman"/>
        </w:rPr>
      </w:pPr>
      <w:r>
        <w:rPr>
          <w:rFonts w:ascii="Times New Roman" w:hAnsi="Times New Roman"/>
          <w:sz w:val="26"/>
        </w:rPr>
        <w:t>1. Позиция "Вид разрабатываемой документации по планировке территории" содержит информацию о разработке одного из следующих документов:</w:t>
      </w:r>
    </w:p>
    <w:p w:rsidR="00713685" w:rsidRDefault="0002326C">
      <w:pPr>
        <w:ind w:firstLine="709"/>
        <w:rPr>
          <w:rFonts w:ascii="Times New Roman" w:hAnsi="Times New Roman"/>
        </w:rPr>
      </w:pPr>
      <w:r>
        <w:rPr>
          <w:rFonts w:ascii="Times New Roman" w:hAnsi="Times New Roman"/>
          <w:sz w:val="26"/>
        </w:rPr>
        <w:t>а) проект планировки территории;</w:t>
      </w:r>
    </w:p>
    <w:p w:rsidR="00713685" w:rsidRDefault="0002326C">
      <w:pPr>
        <w:ind w:firstLine="709"/>
        <w:rPr>
          <w:rFonts w:ascii="Times New Roman" w:hAnsi="Times New Roman"/>
        </w:rPr>
      </w:pPr>
      <w:r>
        <w:rPr>
          <w:rFonts w:ascii="Times New Roman" w:hAnsi="Times New Roman"/>
          <w:sz w:val="26"/>
        </w:rPr>
        <w:t>б) проект межевания территории в составе проект</w:t>
      </w:r>
      <w:r>
        <w:rPr>
          <w:rFonts w:ascii="Times New Roman" w:hAnsi="Times New Roman"/>
          <w:sz w:val="26"/>
        </w:rPr>
        <w:t>а планировки территории;</w:t>
      </w:r>
    </w:p>
    <w:p w:rsidR="00713685" w:rsidRDefault="0002326C">
      <w:pPr>
        <w:ind w:firstLine="709"/>
        <w:rPr>
          <w:rFonts w:ascii="Times New Roman" w:hAnsi="Times New Roman"/>
        </w:rPr>
      </w:pPr>
      <w:r>
        <w:rPr>
          <w:rFonts w:ascii="Times New Roman" w:hAnsi="Times New Roman"/>
          <w:sz w:val="26"/>
        </w:rPr>
        <w:t>в) проект межевания территории в виде отдельного документа, подготовленный на основе ранее утвержденного проекта планировки территории;</w:t>
      </w:r>
    </w:p>
    <w:p w:rsidR="00713685" w:rsidRDefault="0002326C">
      <w:pPr>
        <w:ind w:firstLine="709"/>
        <w:rPr>
          <w:rFonts w:ascii="Times New Roman" w:hAnsi="Times New Roman"/>
        </w:rPr>
      </w:pPr>
      <w:r>
        <w:rPr>
          <w:rFonts w:ascii="Times New Roman" w:hAnsi="Times New Roman"/>
          <w:sz w:val="26"/>
        </w:rPr>
        <w:t>г) проект межевания территории в виде отдельного документа.</w:t>
      </w:r>
    </w:p>
    <w:p w:rsidR="00713685" w:rsidRDefault="0002326C">
      <w:pPr>
        <w:ind w:firstLine="709"/>
        <w:rPr>
          <w:rFonts w:ascii="Times New Roman" w:hAnsi="Times New Roman"/>
        </w:rPr>
      </w:pPr>
      <w:r>
        <w:rPr>
          <w:rFonts w:ascii="Times New Roman" w:hAnsi="Times New Roman"/>
          <w:sz w:val="26"/>
        </w:rPr>
        <w:t>2. Позиция "Инициатор подготовки до</w:t>
      </w:r>
      <w:r>
        <w:rPr>
          <w:rFonts w:ascii="Times New Roman" w:hAnsi="Times New Roman"/>
          <w:sz w:val="26"/>
        </w:rPr>
        <w:t>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713685" w:rsidRDefault="0002326C">
      <w:pPr>
        <w:ind w:firstLine="709"/>
        <w:rPr>
          <w:rFonts w:ascii="Times New Roman" w:hAnsi="Times New Roman"/>
        </w:rPr>
      </w:pPr>
      <w:r>
        <w:rPr>
          <w:rFonts w:ascii="Times New Roman" w:hAnsi="Times New Roman"/>
          <w:sz w:val="26"/>
        </w:rPr>
        <w:t>а) полное наименование федерального органа исполнительной власти;</w:t>
      </w:r>
    </w:p>
    <w:p w:rsidR="00713685" w:rsidRDefault="0002326C">
      <w:pPr>
        <w:ind w:firstLine="709"/>
        <w:rPr>
          <w:rFonts w:ascii="Times New Roman" w:hAnsi="Times New Roman"/>
        </w:rPr>
      </w:pPr>
      <w:r>
        <w:rPr>
          <w:rFonts w:ascii="Times New Roman" w:hAnsi="Times New Roman"/>
          <w:sz w:val="26"/>
        </w:rPr>
        <w:t>б) полное н</w:t>
      </w:r>
      <w:r>
        <w:rPr>
          <w:rFonts w:ascii="Times New Roman" w:hAnsi="Times New Roman"/>
          <w:sz w:val="26"/>
        </w:rPr>
        <w:t>аименование исполнительного органа субъекта Российской Федерации;</w:t>
      </w:r>
    </w:p>
    <w:p w:rsidR="00713685" w:rsidRDefault="0002326C">
      <w:pPr>
        <w:ind w:firstLine="709"/>
        <w:rPr>
          <w:rFonts w:ascii="Times New Roman" w:hAnsi="Times New Roman"/>
        </w:rPr>
      </w:pPr>
      <w:r>
        <w:rPr>
          <w:rFonts w:ascii="Times New Roman" w:hAnsi="Times New Roman"/>
          <w:sz w:val="26"/>
        </w:rPr>
        <w:t>в) полное наименование органа местного самоуправления;</w:t>
      </w:r>
    </w:p>
    <w:p w:rsidR="00713685" w:rsidRDefault="0002326C">
      <w:pPr>
        <w:ind w:firstLine="709"/>
        <w:rPr>
          <w:rFonts w:ascii="Times New Roman" w:hAnsi="Times New Roman"/>
        </w:rPr>
      </w:pPr>
      <w:r>
        <w:rPr>
          <w:rFonts w:ascii="Times New Roman" w:hAnsi="Times New Roman"/>
          <w:sz w:val="26"/>
        </w:rPr>
        <w:t>г) полное наименование, основной государственный регистрационный номер юридического лица, дата внесения в единый государственный реестр</w:t>
      </w:r>
      <w:r>
        <w:rPr>
          <w:rFonts w:ascii="Times New Roman" w:hAnsi="Times New Roman"/>
          <w:sz w:val="26"/>
        </w:rPr>
        <w:t xml:space="preserve"> юридических лиц записи о создании юридического лица, место нахождения, адрес и электронная почта юридического лица;</w:t>
      </w:r>
    </w:p>
    <w:p w:rsidR="00713685" w:rsidRDefault="0002326C">
      <w:pPr>
        <w:ind w:firstLine="709"/>
        <w:rPr>
          <w:rFonts w:ascii="Times New Roman" w:hAnsi="Times New Roman"/>
        </w:rPr>
      </w:pPr>
      <w:r>
        <w:rPr>
          <w:rFonts w:ascii="Times New Roman" w:hAnsi="Times New Roman"/>
          <w:sz w:val="26"/>
        </w:rPr>
        <w:t>д) фамилия, имя, отчество (при наличии), адрес места регистрации, паспортные данные и электронная почта физического лица.</w:t>
      </w:r>
    </w:p>
    <w:p w:rsidR="00713685" w:rsidRDefault="0002326C">
      <w:pPr>
        <w:ind w:firstLine="709"/>
        <w:rPr>
          <w:rFonts w:ascii="Times New Roman" w:hAnsi="Times New Roman"/>
        </w:rPr>
      </w:pPr>
      <w:r>
        <w:rPr>
          <w:rFonts w:ascii="Times New Roman" w:hAnsi="Times New Roman"/>
          <w:sz w:val="26"/>
        </w:rPr>
        <w:t>3. Позиция "Источ</w:t>
      </w:r>
      <w:r>
        <w:rPr>
          <w:rFonts w:ascii="Times New Roman" w:hAnsi="Times New Roman"/>
          <w:sz w:val="26"/>
        </w:rPr>
        <w:t>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713685" w:rsidRDefault="0002326C">
      <w:pPr>
        <w:ind w:firstLine="709"/>
        <w:rPr>
          <w:rFonts w:ascii="Times New Roman" w:hAnsi="Times New Roman"/>
        </w:rPr>
      </w:pPr>
      <w:r>
        <w:rPr>
          <w:rFonts w:ascii="Times New Roman" w:hAnsi="Times New Roman"/>
          <w:sz w:val="26"/>
        </w:rPr>
        <w:t>а) бюджет бюджетной системы Российской Федерации, е</w:t>
      </w:r>
      <w:r>
        <w:rPr>
          <w:rFonts w:ascii="Times New Roman" w:hAnsi="Times New Roman"/>
          <w:sz w:val="26"/>
        </w:rPr>
        <w:t>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w:t>
      </w:r>
      <w:r>
        <w:rPr>
          <w:rFonts w:ascii="Times New Roman" w:hAnsi="Times New Roman"/>
          <w:sz w:val="26"/>
        </w:rPr>
        <w:t>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w:t>
      </w:r>
      <w:r>
        <w:rPr>
          <w:rFonts w:ascii="Times New Roman" w:hAnsi="Times New Roman"/>
          <w:sz w:val="26"/>
        </w:rPr>
        <w:t>ре закупок товаров, работ, услуг для обеспечения государственных и муниципальных нужд, иными лицами;</w:t>
      </w:r>
    </w:p>
    <w:p w:rsidR="00713685" w:rsidRDefault="0002326C">
      <w:pPr>
        <w:ind w:firstLine="709"/>
        <w:rPr>
          <w:rFonts w:ascii="Times New Roman" w:hAnsi="Times New Roman"/>
        </w:rPr>
      </w:pPr>
      <w:r>
        <w:rPr>
          <w:rFonts w:ascii="Times New Roman" w:hAnsi="Times New Roman"/>
          <w:sz w:val="26"/>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w:t>
      </w:r>
      <w:r>
        <w:rPr>
          <w:rFonts w:ascii="Times New Roman" w:hAnsi="Times New Roman"/>
          <w:sz w:val="26"/>
        </w:rPr>
        <w:t>ерритории будет осуществляться физическими или юридическими лицами за счет собственных средств.</w:t>
      </w:r>
    </w:p>
    <w:p w:rsidR="00713685" w:rsidRDefault="0002326C">
      <w:pPr>
        <w:ind w:firstLine="709"/>
        <w:rPr>
          <w:rFonts w:ascii="Times New Roman" w:hAnsi="Times New Roman"/>
        </w:rPr>
      </w:pPr>
      <w:r>
        <w:rPr>
          <w:rFonts w:ascii="Times New Roman" w:hAnsi="Times New Roman"/>
          <w:sz w:val="26"/>
        </w:rPr>
        <w:t>4. 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w:t>
      </w:r>
      <w:r>
        <w:rPr>
          <w:rFonts w:ascii="Times New Roman" w:hAnsi="Times New Roman"/>
          <w:sz w:val="26"/>
        </w:rPr>
        <w:t xml:space="preserve">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w:t>
      </w:r>
      <w:r>
        <w:rPr>
          <w:rFonts w:ascii="Times New Roman" w:hAnsi="Times New Roman"/>
          <w:sz w:val="26"/>
        </w:rPr>
        <w:lastRenderedPageBreak/>
        <w:t>на участке узел связи 123 - узел связи 456"), его о</w:t>
      </w:r>
      <w:r>
        <w:rPr>
          <w:rFonts w:ascii="Times New Roman" w:hAnsi="Times New Roman"/>
          <w:sz w:val="26"/>
        </w:rPr>
        <w:t>сновных характеристиках (назначении, местоположении, площади, мощности объекта и др.).</w:t>
      </w:r>
    </w:p>
    <w:p w:rsidR="00713685" w:rsidRDefault="0002326C">
      <w:pPr>
        <w:ind w:firstLine="709"/>
        <w:rPr>
          <w:rFonts w:ascii="Times New Roman" w:hAnsi="Times New Roman"/>
        </w:rPr>
      </w:pPr>
      <w:r>
        <w:rPr>
          <w:rFonts w:ascii="Times New Roman" w:hAnsi="Times New Roman"/>
          <w:sz w:val="26"/>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w:t>
      </w:r>
      <w:r>
        <w:rPr>
          <w:rFonts w:ascii="Times New Roman" w:hAnsi="Times New Roman"/>
          <w:sz w:val="26"/>
        </w:rPr>
        <w:t xml:space="preserve"> объекта в масштабе, позволяющем обеспечить читаемость и наглядность отображаемой информации.</w:t>
      </w:r>
    </w:p>
    <w:p w:rsidR="00713685" w:rsidRDefault="0002326C">
      <w:pPr>
        <w:ind w:firstLine="709"/>
        <w:rPr>
          <w:rFonts w:ascii="Times New Roman" w:hAnsi="Times New Roman"/>
        </w:rPr>
      </w:pPr>
      <w:r>
        <w:rPr>
          <w:rFonts w:ascii="Times New Roman" w:hAnsi="Times New Roman"/>
          <w:sz w:val="26"/>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w:t>
      </w:r>
      <w:r>
        <w:rPr>
          <w:rFonts w:ascii="Times New Roman" w:hAnsi="Times New Roman"/>
          <w:sz w:val="26"/>
        </w:rPr>
        <w:t>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w:t>
      </w:r>
      <w:r>
        <w:rPr>
          <w:rFonts w:ascii="Times New Roman" w:hAnsi="Times New Roman"/>
          <w:sz w:val="26"/>
        </w:rPr>
        <w:t xml:space="preserve">о в </w:t>
      </w:r>
      <w:hyperlink r:id="rId7" w:history="1">
        <w:r>
          <w:rPr>
            <w:rFonts w:ascii="Times New Roman" w:hAnsi="Times New Roman"/>
            <w:sz w:val="26"/>
          </w:rPr>
          <w:t>части 14 статьи 9</w:t>
        </w:r>
      </w:hyperlink>
      <w:r>
        <w:rPr>
          <w:rFonts w:ascii="Times New Roman" w:hAnsi="Times New Roman"/>
          <w:sz w:val="26"/>
        </w:rPr>
        <w:t xml:space="preserve"> Градостроительного кодекса Российской Федерации.</w:t>
      </w:r>
    </w:p>
    <w:p w:rsidR="00713685" w:rsidRDefault="0002326C">
      <w:pPr>
        <w:ind w:firstLine="709"/>
        <w:rPr>
          <w:rFonts w:ascii="Times New Roman" w:hAnsi="Times New Roman"/>
        </w:rPr>
      </w:pPr>
      <w:r>
        <w:rPr>
          <w:rFonts w:ascii="Times New Roman" w:hAnsi="Times New Roman"/>
          <w:sz w:val="26"/>
        </w:rPr>
        <w:t>5. Позиция "</w:t>
      </w:r>
      <w:r>
        <w:rPr>
          <w:rFonts w:ascii="Times New Roman" w:hAnsi="Times New Roman"/>
        </w:rPr>
        <w:t>Городской округ, в отношении территорий которого осуществляется подготовка документации по</w:t>
      </w:r>
      <w:r>
        <w:rPr>
          <w:rFonts w:ascii="Times New Roman" w:hAnsi="Times New Roman"/>
        </w:rPr>
        <w:t xml:space="preserve"> планировке территории</w:t>
      </w:r>
      <w:r>
        <w:rPr>
          <w:rFonts w:ascii="Times New Roman" w:hAnsi="Times New Roman"/>
          <w:sz w:val="26"/>
        </w:rPr>
        <w:t>" содержит информацию городском округе, в границах территорий которого планируется к размещению объект капитального строительства.</w:t>
      </w:r>
    </w:p>
    <w:p w:rsidR="00713685" w:rsidRDefault="0002326C">
      <w:pPr>
        <w:ind w:firstLine="709"/>
        <w:rPr>
          <w:rFonts w:ascii="Times New Roman" w:hAnsi="Times New Roman"/>
        </w:rPr>
      </w:pPr>
      <w:r>
        <w:rPr>
          <w:rFonts w:ascii="Times New Roman" w:hAnsi="Times New Roman"/>
          <w:sz w:val="26"/>
        </w:rPr>
        <w:t>6. Позиция "Состав документации по планировке территории" содержит информацию о составе документации по</w:t>
      </w:r>
      <w:r>
        <w:rPr>
          <w:rFonts w:ascii="Times New Roman" w:hAnsi="Times New Roman"/>
          <w:sz w:val="26"/>
        </w:rPr>
        <w:t xml:space="preserve"> планировке территории, соответствующей требованиям Градостроительного </w:t>
      </w:r>
      <w:hyperlink r:id="rId8" w:history="1">
        <w:r>
          <w:rPr>
            <w:rFonts w:ascii="Times New Roman" w:hAnsi="Times New Roman"/>
            <w:sz w:val="26"/>
          </w:rPr>
          <w:t>кодекса</w:t>
        </w:r>
      </w:hyperlink>
      <w:r>
        <w:rPr>
          <w:rFonts w:ascii="Times New Roman" w:hAnsi="Times New Roman"/>
          <w:sz w:val="26"/>
        </w:rPr>
        <w:t xml:space="preserve"> Российской Федерации и положениям нормативных правовых актов Российской Федерации, определяющих требова</w:t>
      </w:r>
      <w:r>
        <w:rPr>
          <w:rFonts w:ascii="Times New Roman" w:hAnsi="Times New Roman"/>
          <w:sz w:val="26"/>
        </w:rPr>
        <w:t>ния к составу и содержанию проектов планировки территории.</w:t>
      </w:r>
    </w:p>
    <w:p w:rsidR="00713685" w:rsidRDefault="0002326C">
      <w:pPr>
        <w:ind w:firstLine="709"/>
        <w:rPr>
          <w:rFonts w:ascii="Times New Roman" w:hAnsi="Times New Roman"/>
        </w:rPr>
      </w:pPr>
      <w:r>
        <w:rPr>
          <w:rFonts w:ascii="Times New Roman" w:hAnsi="Times New Roman"/>
          <w:sz w:val="26"/>
        </w:rPr>
        <w:t>7. 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w:t>
      </w:r>
      <w:r>
        <w:rPr>
          <w:rFonts w:ascii="Times New Roman" w:hAnsi="Times New Roman"/>
          <w:sz w:val="26"/>
        </w:rPr>
        <w:t>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w:t>
      </w:r>
      <w:r>
        <w:rPr>
          <w:rFonts w:ascii="Times New Roman" w:hAnsi="Times New Roman"/>
          <w:sz w:val="26"/>
        </w:rPr>
        <w:t>ерритории.</w:t>
      </w:r>
    </w:p>
    <w:p w:rsidR="00713685" w:rsidRDefault="0002326C">
      <w:pPr>
        <w:ind w:firstLine="709"/>
        <w:rPr>
          <w:rFonts w:ascii="Times New Roman" w:hAnsi="Times New Roman"/>
        </w:rPr>
      </w:pPr>
      <w:r>
        <w:rPr>
          <w:rFonts w:ascii="Times New Roman" w:hAnsi="Times New Roman"/>
          <w:sz w:val="26"/>
        </w:rP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r:id="rId9" w:history="1">
        <w:r>
          <w:rPr>
            <w:rFonts w:ascii="Times New Roman" w:hAnsi="Times New Roman"/>
            <w:sz w:val="26"/>
          </w:rPr>
          <w:t>кодексом</w:t>
        </w:r>
      </w:hyperlink>
      <w:r>
        <w:rPr>
          <w:rFonts w:ascii="Times New Roman" w:hAnsi="Times New Roman"/>
          <w:sz w:val="26"/>
        </w:rPr>
        <w:t xml:space="preserve"> Российской Федерации и нормативными правовыми актами Российской Федерации.</w:t>
      </w:r>
    </w:p>
    <w:p w:rsidR="00713685" w:rsidRDefault="00713685"/>
    <w:sectPr w:rsidR="00713685">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5"/>
    <w:rsid w:val="0002326C"/>
    <w:rsid w:val="0071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E22A"/>
  <w15:docId w15:val="{E4F3170D-8745-4ADD-9BCE-8331E98D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102&amp;dst=43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1102" TargetMode="External"/><Relationship Id="rId11" Type="http://schemas.openxmlformats.org/officeDocument/2006/relationships/theme" Target="theme/theme1.xml"/><Relationship Id="rId5" Type="http://schemas.openxmlformats.org/officeDocument/2006/relationships/hyperlink" Target="https://login.consultant.ru/link/?req=doc&amp;base=LAW&amp;n=461102" TargetMode="External"/><Relationship Id="rId10" Type="http://schemas.openxmlformats.org/officeDocument/2006/relationships/fontTable" Target="fontTable.xml"/><Relationship Id="rId4" Type="http://schemas.openxmlformats.org/officeDocument/2006/relationships/hyperlink" Target="https://login.consultant.ru/link/?req=doc&amp;base=LAW&amp;n=461102&amp;dst=4350" TargetMode="External"/><Relationship Id="rId9" Type="http://schemas.openxmlformats.org/officeDocument/2006/relationships/hyperlink" Target="https://login.consultant.ru/link/?req=doc&amp;base=LAW&amp;n=46110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Васикова Надежда Владимировна</cp:lastModifiedBy>
  <cp:revision>2</cp:revision>
  <dcterms:created xsi:type="dcterms:W3CDTF">2025-01-14T07:51:00Z</dcterms:created>
  <dcterms:modified xsi:type="dcterms:W3CDTF">2025-01-14T08:00:00Z</dcterms:modified>
</cp:coreProperties>
</file>