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36118393"/>
    <w:bookmarkEnd w:id="0"/>
    <w:p w:rsidR="00F36C04" w:rsidRDefault="00120F60">
      <w:pPr>
        <w:ind w:right="-1"/>
        <w:jc w:val="center"/>
        <w:rPr>
          <w:b/>
          <w:bCs/>
          <w:iCs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625600" cy="948055"/>
                <wp:effectExtent l="0" t="0" r="0" b="4445"/>
                <wp:docPr id="1" name="Рисунок 1" descr="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2560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="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8.00pt;height:74.6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</w:p>
    <w:p w:rsidR="00F36C04" w:rsidRDefault="00F36C04">
      <w:pPr>
        <w:ind w:right="-3"/>
        <w:jc w:val="center"/>
        <w:rPr>
          <w:rFonts w:eastAsia="Lucida Sans Unicode"/>
          <w:lang w:eastAsia="ru-RU"/>
        </w:rPr>
      </w:pPr>
    </w:p>
    <w:p w:rsidR="00F36C04" w:rsidRDefault="00120F60">
      <w:pPr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  <w:r>
        <w:rPr>
          <w:rFonts w:eastAsia="Lucida Sans Unicode"/>
          <w:bCs/>
          <w:sz w:val="20"/>
          <w:szCs w:val="20"/>
          <w:lang w:eastAsia="ru-RU"/>
        </w:rPr>
        <w:t>ООО «Архивариус»</w:t>
      </w:r>
    </w:p>
    <w:p w:rsidR="00F36C04" w:rsidRDefault="00120F60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Челябинская обл., г. Магнитогорск, пр. Металлургов, д. 12</w:t>
      </w:r>
    </w:p>
    <w:p w:rsidR="00F36C04" w:rsidRDefault="00120F60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val="en-US" w:eastAsia="ru-RU"/>
        </w:rPr>
        <w:t>archivar</w:t>
      </w:r>
      <w:proofErr w:type="spellEnd"/>
      <w:r>
        <w:rPr>
          <w:sz w:val="20"/>
          <w:szCs w:val="20"/>
          <w:lang w:eastAsia="ru-RU"/>
        </w:rPr>
        <w:t>.</w:t>
      </w:r>
      <w:proofErr w:type="spellStart"/>
      <w:r>
        <w:rPr>
          <w:sz w:val="20"/>
          <w:szCs w:val="20"/>
          <w:lang w:val="en-US" w:eastAsia="ru-RU"/>
        </w:rPr>
        <w:t>ru</w:t>
      </w:r>
      <w:proofErr w:type="spellEnd"/>
    </w:p>
    <w:p w:rsidR="00F36C04" w:rsidRDefault="00120F60">
      <w:pPr>
        <w:ind w:right="284"/>
        <w:jc w:val="center"/>
        <w:rPr>
          <w:rFonts w:eastAsia="Arial-BoldItalicMT"/>
          <w:b/>
          <w:bCs/>
          <w:iCs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4294967292" distL="114300" distR="114300" simplePos="0" relativeHeight="2516664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101600</wp:posOffset>
                </wp:positionV>
                <wp:extent cx="5819775" cy="635"/>
                <wp:effectExtent l="0" t="0" r="28575" b="3746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197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="">
            <w:pict>
              <v:line id="shape 1" o:spid="_x0000_s1" style="position:absolute;left:0;text-align:left;z-index:251666432;mso-wrap-distance-left:9.00pt;mso-wrap-distance-top:0.00pt;mso-wrap-distance-right:9.00pt;mso-wrap-distance-bottom:-169093.20pt;flip:y;visibility:visible;" from="-0.4pt,8.0pt" to="457.8pt,8.1pt" filled="f" strokecolor="#000000" strokeweight="0.75pt"/>
            </w:pict>
          </mc:Fallback>
        </mc:AlternateContent>
      </w:r>
    </w:p>
    <w:p w:rsidR="00F36C04" w:rsidRDefault="00F36C04">
      <w:pPr>
        <w:jc w:val="center"/>
        <w:rPr>
          <w:rFonts w:eastAsia="Arial-BoldItalicMT"/>
          <w:b/>
          <w:bCs/>
          <w:iCs/>
          <w:sz w:val="28"/>
          <w:szCs w:val="36"/>
        </w:rPr>
      </w:pPr>
    </w:p>
    <w:bookmarkStart w:id="1" w:name="_Hlk509778081"/>
    <w:p w:rsidR="00F36C04" w:rsidRDefault="00120F60">
      <w:pPr>
        <w:jc w:val="center"/>
        <w:rPr>
          <w:rFonts w:eastAsia="Arial-BoldItalicMT"/>
          <w:b/>
          <w:bCs/>
          <w:iCs/>
          <w:sz w:val="36"/>
          <w:szCs w:val="36"/>
        </w:rPr>
      </w:pPr>
      <w:r>
        <w:rPr>
          <w:rFonts w:eastAsia="Arial-BoldItalicMT"/>
          <w:b/>
          <w:i/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>
                <wp:extent cx="1905000" cy="2047875"/>
                <wp:effectExtent l="0" t="0" r="0" b="9525"/>
                <wp:docPr id="3" name="Рисунок 10" descr="Coat_of_Arms_of_Magnitogorsk_(Chelyabinsk_oblas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oat_of_Arms_of_Magnitogorsk_(Chelyabinsk_oblast)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90500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="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0.00pt;height:161.25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</w:p>
    <w:p w:rsidR="00F36C04" w:rsidRDefault="00F36C04">
      <w:pPr>
        <w:rPr>
          <w:b/>
          <w:iCs/>
          <w:sz w:val="32"/>
          <w:szCs w:val="32"/>
        </w:rPr>
      </w:pPr>
    </w:p>
    <w:p w:rsidR="00F36C04" w:rsidRDefault="00F36C04">
      <w:pPr>
        <w:jc w:val="center"/>
        <w:rPr>
          <w:rFonts w:eastAsia="Arial-BoldItalicMT"/>
          <w:b/>
          <w:bCs/>
          <w:iCs/>
          <w:sz w:val="36"/>
          <w:szCs w:val="36"/>
        </w:rPr>
      </w:pPr>
    </w:p>
    <w:p w:rsidR="00F36C04" w:rsidRDefault="00120F60">
      <w:pPr>
        <w:ind w:right="-3"/>
        <w:jc w:val="center"/>
        <w:rPr>
          <w:rFonts w:eastAsia="SimSun"/>
          <w:b/>
          <w:sz w:val="36"/>
          <w:szCs w:val="32"/>
        </w:rPr>
      </w:pPr>
      <w:r>
        <w:rPr>
          <w:b/>
          <w:sz w:val="36"/>
          <w:szCs w:val="32"/>
        </w:rPr>
        <w:t>Проект планировки и проект межевания территории города Магнитогорска в границах ул. Гагарина, пр. Ленина, проезд Саратова, пр. К. Маркса</w:t>
      </w:r>
    </w:p>
    <w:p w:rsidR="00F36C04" w:rsidRDefault="00F36C04">
      <w:pPr>
        <w:ind w:right="-3"/>
        <w:jc w:val="center"/>
        <w:rPr>
          <w:sz w:val="32"/>
          <w:szCs w:val="32"/>
          <w:lang w:eastAsia="ru-RU"/>
        </w:rPr>
      </w:pPr>
    </w:p>
    <w:p w:rsidR="00F36C04" w:rsidRDefault="00120F60">
      <w:pPr>
        <w:ind w:right="-3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Том I</w:t>
      </w:r>
      <w:r>
        <w:rPr>
          <w:sz w:val="32"/>
          <w:szCs w:val="32"/>
          <w:lang w:val="en-US" w:eastAsia="ru-RU"/>
        </w:rPr>
        <w:t>V</w:t>
      </w:r>
    </w:p>
    <w:p w:rsidR="00F36C04" w:rsidRDefault="00F36C04">
      <w:pPr>
        <w:jc w:val="center"/>
        <w:rPr>
          <w:i/>
          <w:sz w:val="32"/>
          <w:szCs w:val="32"/>
          <w:lang w:eastAsia="ru-RU"/>
        </w:rPr>
      </w:pPr>
    </w:p>
    <w:p w:rsidR="00F36C04" w:rsidRDefault="00120F60">
      <w:pPr>
        <w:ind w:right="-3"/>
        <w:jc w:val="center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ПРОЕКТ МЕЖЕВАНИЯ ТЕРРИТОРИИ</w:t>
      </w:r>
    </w:p>
    <w:p w:rsidR="00F36C04" w:rsidRDefault="00F36C04">
      <w:pPr>
        <w:ind w:right="-3"/>
        <w:jc w:val="center"/>
        <w:rPr>
          <w:sz w:val="32"/>
          <w:szCs w:val="32"/>
          <w:lang w:eastAsia="ru-RU"/>
        </w:rPr>
      </w:pPr>
    </w:p>
    <w:p w:rsidR="00F36C04" w:rsidRDefault="00120F60">
      <w:pPr>
        <w:ind w:right="-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Основная часть проекта</w:t>
      </w:r>
    </w:p>
    <w:p w:rsidR="00F36C04" w:rsidRDefault="00F36C04">
      <w:pPr>
        <w:ind w:right="-3"/>
        <w:jc w:val="center"/>
        <w:rPr>
          <w:sz w:val="28"/>
          <w:szCs w:val="28"/>
          <w:lang w:eastAsia="ru-RU"/>
        </w:rPr>
      </w:pPr>
    </w:p>
    <w:p w:rsidR="00F36C04" w:rsidRDefault="00120F60">
      <w:pPr>
        <w:ind w:right="-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Текстовая часть</w:t>
      </w:r>
    </w:p>
    <w:p w:rsidR="00F36C04" w:rsidRDefault="00F36C04">
      <w:pPr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</w:p>
    <w:p w:rsidR="00F36C04" w:rsidRDefault="00F36C04">
      <w:pPr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</w:p>
    <w:p w:rsidR="00F36C04" w:rsidRDefault="00120F60">
      <w:pPr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  <w:r>
        <w:rPr>
          <w:rFonts w:eastAsia="Lucida Sans Unicode"/>
          <w:bCs/>
          <w:sz w:val="20"/>
          <w:szCs w:val="20"/>
          <w:lang w:eastAsia="ru-RU"/>
        </w:rPr>
        <w:t>Шифр: А-68.1476-23 ПМТ.ТЧ</w:t>
      </w:r>
    </w:p>
    <w:p w:rsidR="00F36C04" w:rsidRDefault="00120F60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4294967291" distL="114300" distR="114300" simplePos="0" relativeHeight="2516684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120649</wp:posOffset>
                </wp:positionV>
                <wp:extent cx="5818505" cy="0"/>
                <wp:effectExtent l="0" t="0" r="29845" b="1905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="">
            <w:pict>
              <v:line id="shape 3" o:spid="_x0000_s3" style="position:absolute;left:0;text-align:left;z-index:251668480;mso-wrap-distance-left:9.00pt;mso-wrap-distance-top:0.00pt;mso-wrap-distance-right:9.00pt;mso-wrap-distance-bottom:-169093.20pt;flip:y;visibility:visible;" from="-0.4pt,9.5pt" to="457.7pt,9.5pt" filled="f" strokecolor="#000000" strokeweight="0.75pt"/>
            </w:pict>
          </mc:Fallback>
        </mc:AlternateContent>
      </w:r>
    </w:p>
    <w:p w:rsidR="00F36C04" w:rsidRDefault="00F36C04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F36C04" w:rsidRDefault="00120F60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Заказчик: Администрация города Магнитогорска</w:t>
      </w:r>
    </w:p>
    <w:p w:rsidR="00F36C04" w:rsidRDefault="00F36C04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F36C04" w:rsidRDefault="00F36C04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F36C04" w:rsidRDefault="00F36C04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F36C04" w:rsidRDefault="00F36C04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F36C04" w:rsidRDefault="00120F60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Директор ООО «</w:t>
      </w:r>
      <w:proofErr w:type="gramStart"/>
      <w:r>
        <w:rPr>
          <w:sz w:val="20"/>
          <w:szCs w:val="20"/>
          <w:lang w:eastAsia="ru-RU"/>
        </w:rPr>
        <w:t xml:space="preserve">Архивариус»   </w:t>
      </w:r>
      <w:proofErr w:type="gramEnd"/>
      <w:r>
        <w:rPr>
          <w:sz w:val="20"/>
          <w:szCs w:val="20"/>
          <w:lang w:eastAsia="ru-RU"/>
        </w:rPr>
        <w:t xml:space="preserve">                                                              К.Н. Гребенщиков</w:t>
      </w:r>
    </w:p>
    <w:p w:rsidR="00F36C04" w:rsidRDefault="00F36C04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F36C04" w:rsidRDefault="00F36C04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F36C04" w:rsidRDefault="00F36C04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F36C04" w:rsidRDefault="00F36C04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F36C04" w:rsidRDefault="00120F60">
      <w:pPr>
        <w:tabs>
          <w:tab w:val="left" w:pos="5700"/>
        </w:tabs>
        <w:ind w:right="-3"/>
        <w:jc w:val="center"/>
        <w:rPr>
          <w:sz w:val="28"/>
          <w:szCs w:val="28"/>
          <w:lang w:eastAsia="ru-RU"/>
        </w:rPr>
        <w:sectPr w:rsidR="00F36C04">
          <w:headerReference w:type="default" r:id="rId19"/>
          <w:footerReference w:type="default" r:id="rId20"/>
          <w:pgSz w:w="11906" w:h="16838"/>
          <w:pgMar w:top="993" w:right="850" w:bottom="851" w:left="1418" w:header="708" w:footer="708" w:gutter="0"/>
          <w:cols w:space="708"/>
          <w:titlePg/>
          <w:docGrid w:linePitch="360"/>
        </w:sectPr>
      </w:pPr>
      <w:r>
        <w:rPr>
          <w:sz w:val="20"/>
          <w:szCs w:val="20"/>
          <w:lang w:eastAsia="ru-RU"/>
        </w:rPr>
        <w:t>Магнитогорск, 2023 г</w:t>
      </w:r>
      <w:bookmarkEnd w:id="1"/>
    </w:p>
    <w:p w:rsidR="00F36C04" w:rsidRDefault="00120F60">
      <w:pPr>
        <w:spacing w:after="240"/>
        <w:jc w:val="center"/>
        <w:rPr>
          <w:rFonts w:eastAsia="SimSun"/>
          <w:b/>
          <w:i/>
          <w:iCs/>
        </w:rPr>
      </w:pPr>
      <w:r>
        <w:rPr>
          <w:rFonts w:eastAsia="SimSun"/>
          <w:b/>
          <w:i/>
          <w:iCs/>
        </w:rPr>
        <w:lastRenderedPageBreak/>
        <w:t>СОСТАВ ПРОЕКТА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6"/>
        <w:gridCol w:w="2979"/>
        <w:gridCol w:w="1291"/>
      </w:tblGrid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tabs>
                <w:tab w:val="left" w:pos="15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Масштаб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tabs>
                <w:tab w:val="left" w:pos="157"/>
              </w:tabs>
              <w:ind w:firstLine="2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Проект планировки территории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tabs>
                <w:tab w:val="left" w:pos="157"/>
              </w:tabs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Основная часть проекта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 планировки территории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А-68.1476-23 </w:t>
            </w:r>
            <w:r>
              <w:rPr>
                <w:rFonts w:eastAsia="GOST Type AU"/>
                <w:sz w:val="22"/>
                <w:szCs w:val="22"/>
              </w:rPr>
              <w:t>ППТ.ОЧП-1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Таблицы координат поворотных точек устанавливаемых красных линий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  <w:lang w:eastAsia="en-US"/>
              </w:rPr>
              <w:t>А-68.1476-23 ППТ.ОЧП-2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  <w:lang w:eastAsia="en-US"/>
              </w:rPr>
              <w:t>-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Текстовая часть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tabs>
                <w:tab w:val="left" w:pos="157"/>
              </w:tabs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характеристиках планируемого развития территории, о характеристиках объектов капитального строительства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Том </w:t>
            </w:r>
            <w:r>
              <w:rPr>
                <w:iCs/>
                <w:sz w:val="22"/>
                <w:szCs w:val="22"/>
                <w:lang w:val="en-US"/>
              </w:rPr>
              <w:t xml:space="preserve">I </w:t>
            </w:r>
          </w:p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tabs>
                <w:tab w:val="left" w:pos="157"/>
              </w:tabs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Положения об очередности планируемого развития территории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Том </w:t>
            </w:r>
            <w:r>
              <w:rPr>
                <w:iCs/>
                <w:sz w:val="22"/>
                <w:szCs w:val="22"/>
                <w:lang w:val="en-US"/>
              </w:rPr>
              <w:t xml:space="preserve">I </w:t>
            </w:r>
          </w:p>
          <w:p w:rsidR="00F36C04" w:rsidRDefault="00120F6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tabs>
                <w:tab w:val="left" w:pos="157"/>
              </w:tabs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 по обоснованию проекта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Карта (фрагмент карты) планировочной структуры территории поселения с отображением границ элементов планировочной структуры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1:10 000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Схема организации движения транспорта (включая транспорт общего пользования) и пешеходов, схема организации улично-дорожной сети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Схема границ территорий объектов культурного наследия. Схема границ зон с особыми условиями использования территории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планировочного решения застройки территории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tabs>
                <w:tab w:val="left" w:pos="157"/>
              </w:tabs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 для обоснования положений о планировке территории: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jc w:val="center"/>
              <w:rPr>
                <w:sz w:val="22"/>
                <w:szCs w:val="22"/>
              </w:rPr>
            </w:pP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Схема инженерного обеспечения территории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Поперечные профили улиц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1:200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Текстовая часть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Том </w:t>
            </w:r>
            <w:r>
              <w:rPr>
                <w:iCs/>
                <w:sz w:val="22"/>
                <w:szCs w:val="22"/>
                <w:lang w:val="en-US"/>
              </w:rPr>
              <w:t>II</w:t>
            </w:r>
          </w:p>
          <w:p w:rsidR="00F36C04" w:rsidRDefault="00120F60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А-68.1476-23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ППТ.ТЧ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Результаты инженерных изысканий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Том I</w:t>
            </w:r>
            <w:r>
              <w:rPr>
                <w:iCs/>
                <w:sz w:val="22"/>
                <w:szCs w:val="20"/>
                <w:lang w:val="en-US"/>
              </w:rPr>
              <w:t>II</w:t>
            </w:r>
          </w:p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А-68.1476-23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0"/>
              </w:rPr>
              <w:t>РИЗ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tabs>
                <w:tab w:val="left" w:pos="157"/>
              </w:tabs>
              <w:rPr>
                <w:rFonts w:eastAsia="SimSun"/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Проект межевания территории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tabs>
                <w:tab w:val="left" w:pos="157"/>
              </w:tabs>
              <w:ind w:left="426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Основная часть проекта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Текстовая часть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Том</w:t>
            </w:r>
            <w:r>
              <w:rPr>
                <w:iCs/>
                <w:sz w:val="22"/>
                <w:szCs w:val="22"/>
                <w:lang w:val="en-US"/>
              </w:rPr>
              <w:t xml:space="preserve"> IV</w:t>
            </w:r>
          </w:p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А-68.1476-23 </w:t>
            </w:r>
            <w:r>
              <w:rPr>
                <w:iCs/>
                <w:sz w:val="22"/>
                <w:szCs w:val="22"/>
                <w:lang w:val="en-US"/>
              </w:rPr>
              <w:t>ПМТ.ТЧ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Чертеж межевания территории. Этап 1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А-68.1476-23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GOST Type AU"/>
                <w:sz w:val="22"/>
                <w:szCs w:val="22"/>
              </w:rPr>
              <w:t>ПМТ.ОЧП-1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 межевания территории. Этап 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А-68.1476-23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GOST Type AU"/>
                <w:sz w:val="22"/>
                <w:szCs w:val="22"/>
              </w:rPr>
              <w:t>ПМТ.ОЧП-2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 межевания территории. Сервитуты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А-68.1476-23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GOST Type AU"/>
                <w:sz w:val="22"/>
                <w:szCs w:val="22"/>
              </w:rPr>
              <w:t>ПМТ.ОЧП-3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tabs>
                <w:tab w:val="left" w:pos="157"/>
              </w:tabs>
              <w:rPr>
                <w:rFonts w:eastAsia="SimSun"/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 по обоснованию проекта</w:t>
            </w:r>
          </w:p>
        </w:tc>
      </w:tr>
      <w:tr w:rsidR="00F36C04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F36C04">
            <w:pPr>
              <w:numPr>
                <w:ilvl w:val="0"/>
                <w:numId w:val="10"/>
              </w:numPr>
              <w:tabs>
                <w:tab w:val="left" w:pos="157"/>
              </w:tabs>
              <w:ind w:left="0"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rPr>
                <w:i/>
                <w:sz w:val="22"/>
                <w:szCs w:val="22"/>
              </w:rPr>
            </w:pPr>
            <w:bookmarkStart w:id="2" w:name="_Hlk486799784"/>
            <w:r>
              <w:rPr>
                <w:sz w:val="22"/>
                <w:szCs w:val="22"/>
              </w:rPr>
              <w:t>Чертеж по обоснованию межевания территории</w:t>
            </w:r>
            <w:bookmarkEnd w:id="2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А-68.1476-23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GOST Type AU"/>
                <w:sz w:val="22"/>
                <w:szCs w:val="22"/>
              </w:rPr>
              <w:t>ПМТ.МОП-1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4" w:rsidRDefault="00120F60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</w:tbl>
    <w:p w:rsidR="00F36C04" w:rsidRDefault="00120F60">
      <w:pPr>
        <w:spacing w:before="6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:rsidR="00F36C04" w:rsidRDefault="00120F6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 Схема вертикальной планировки территории, инженерной подготовки и инженерной защиты территории в настоящем Проекте не представлена в связи с отсутствием на проектируемой территории, предусмотренной для размещения объектов капитального строительства, не являющихся линейными объектами, рельефа, имеющего уклон более 8 процентов (согласно п.1 приказа Министерства строительства и жилищно-коммунального хозяйства РФ от 25.04.2017 года №740/</w:t>
      </w:r>
      <w:proofErr w:type="spellStart"/>
      <w:r>
        <w:rPr>
          <w:sz w:val="20"/>
          <w:szCs w:val="20"/>
        </w:rPr>
        <w:t>пр</w:t>
      </w:r>
      <w:proofErr w:type="spellEnd"/>
      <w:r>
        <w:rPr>
          <w:sz w:val="20"/>
          <w:szCs w:val="20"/>
        </w:rPr>
        <w:t>).</w:t>
      </w:r>
    </w:p>
    <w:p w:rsidR="00F36C04" w:rsidRDefault="00F36C04">
      <w:pPr>
        <w:jc w:val="center"/>
        <w:rPr>
          <w:b/>
          <w:i/>
          <w:iCs/>
        </w:rPr>
        <w:sectPr w:rsidR="00F36C04">
          <w:headerReference w:type="first" r:id="rId21"/>
          <w:footerReference w:type="first" r:id="rId22"/>
          <w:pgSz w:w="11905" w:h="16837"/>
          <w:pgMar w:top="851" w:right="851" w:bottom="851" w:left="1418" w:header="420" w:footer="176" w:gutter="0"/>
          <w:cols w:space="720"/>
          <w:docGrid w:linePitch="360"/>
        </w:sectPr>
      </w:pPr>
    </w:p>
    <w:p w:rsidR="00F36C04" w:rsidRDefault="00120F60">
      <w:pPr>
        <w:spacing w:after="240"/>
        <w:ind w:firstLine="567"/>
        <w:jc w:val="center"/>
        <w:rPr>
          <w:b/>
        </w:rPr>
      </w:pPr>
      <w:r>
        <w:rPr>
          <w:b/>
        </w:rPr>
        <w:lastRenderedPageBreak/>
        <w:t>Запись главного архитектора</w:t>
      </w:r>
    </w:p>
    <w:p w:rsidR="00F36C04" w:rsidRDefault="00120F60">
      <w:pPr>
        <w:ind w:firstLine="567"/>
        <w:jc w:val="both"/>
      </w:pPr>
      <w:r>
        <w:t>Настоящий проект разработан с соблюдением действующего законодательства в области архитектурной деятельности и градостроительства, техническими регламентами и санитарно-эпидемиологическими нормами.</w:t>
      </w:r>
    </w:p>
    <w:p w:rsidR="00F36C04" w:rsidRDefault="00120F60">
      <w:pPr>
        <w:ind w:firstLine="567"/>
        <w:jc w:val="both"/>
      </w:pPr>
      <w:r>
        <w:t>Проект межевания соответствует требованиям гл.5 Градостроительного кодекса Российской Федерации от 29.12.2004 №190-ФЗ.</w:t>
      </w:r>
    </w:p>
    <w:p w:rsidR="00F36C04" w:rsidRDefault="00F36C04">
      <w:pPr>
        <w:ind w:left="142" w:firstLine="709"/>
        <w:jc w:val="both"/>
      </w:pPr>
    </w:p>
    <w:p w:rsidR="00F36C04" w:rsidRDefault="00F36C04">
      <w:pPr>
        <w:ind w:left="142" w:firstLine="709"/>
        <w:jc w:val="both"/>
      </w:pPr>
    </w:p>
    <w:p w:rsidR="00F36C04" w:rsidRDefault="00120F60">
      <w:pPr>
        <w:ind w:left="142" w:firstLine="709"/>
        <w:jc w:val="both"/>
      </w:pPr>
      <w:r>
        <w:t>Главный архитектор проекта</w:t>
      </w:r>
      <w:r>
        <w:tab/>
        <w:t>_________________Д.Р. Каримова</w:t>
      </w:r>
    </w:p>
    <w:p w:rsidR="00F36C04" w:rsidRDefault="00F36C04">
      <w:pPr>
        <w:ind w:right="564" w:firstLine="426"/>
        <w:jc w:val="center"/>
      </w:pPr>
    </w:p>
    <w:p w:rsidR="00F36C04" w:rsidRDefault="00F36C04">
      <w:pPr>
        <w:ind w:right="564" w:firstLine="426"/>
        <w:jc w:val="center"/>
      </w:pPr>
    </w:p>
    <w:p w:rsidR="00F36C04" w:rsidRDefault="00120F60">
      <w:pPr>
        <w:ind w:right="564" w:firstLine="426"/>
        <w:jc w:val="center"/>
        <w:rPr>
          <w:b/>
        </w:rPr>
      </w:pPr>
      <w:r>
        <w:rPr>
          <w:b/>
        </w:rPr>
        <w:t>Состав участников проекта</w:t>
      </w:r>
    </w:p>
    <w:p w:rsidR="00F36C04" w:rsidRDefault="00F36C04">
      <w:pPr>
        <w:ind w:firstLine="426"/>
        <w:jc w:val="center"/>
        <w:rPr>
          <w:b/>
          <w:caps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3118"/>
      </w:tblGrid>
      <w:tr w:rsidR="00F36C04">
        <w:trPr>
          <w:trHeight w:val="620"/>
        </w:trPr>
        <w:tc>
          <w:tcPr>
            <w:tcW w:w="5812" w:type="dxa"/>
          </w:tcPr>
          <w:p w:rsidR="00F36C04" w:rsidRDefault="00120F60">
            <w:pPr>
              <w:tabs>
                <w:tab w:val="left" w:pos="5420"/>
              </w:tabs>
              <w:ind w:right="176"/>
            </w:pPr>
            <w:r>
              <w:t>Директор, главный архитектор ООО «Архивариус», канд. арх., доц., член САР РФ</w:t>
            </w:r>
          </w:p>
        </w:tc>
        <w:tc>
          <w:tcPr>
            <w:tcW w:w="3118" w:type="dxa"/>
          </w:tcPr>
          <w:p w:rsidR="00F36C04" w:rsidRDefault="00120F60">
            <w:pPr>
              <w:ind w:right="34"/>
            </w:pPr>
            <w:r>
              <w:t>К.Н. Гребенщиков</w:t>
            </w:r>
          </w:p>
        </w:tc>
      </w:tr>
      <w:tr w:rsidR="00F36C04">
        <w:tc>
          <w:tcPr>
            <w:tcW w:w="5812" w:type="dxa"/>
          </w:tcPr>
          <w:p w:rsidR="00F36C04" w:rsidRDefault="00120F60">
            <w:pPr>
              <w:tabs>
                <w:tab w:val="left" w:pos="5420"/>
              </w:tabs>
              <w:ind w:right="459"/>
            </w:pPr>
            <w:r>
              <w:t>Руководитель архитектурно-планировочной мастерской №1, ГАП</w:t>
            </w:r>
          </w:p>
        </w:tc>
        <w:tc>
          <w:tcPr>
            <w:tcW w:w="3118" w:type="dxa"/>
          </w:tcPr>
          <w:p w:rsidR="00F36C04" w:rsidRDefault="00120F60">
            <w:r>
              <w:t xml:space="preserve">Е.С. </w:t>
            </w:r>
            <w:proofErr w:type="spellStart"/>
            <w:r>
              <w:t>Левшунова</w:t>
            </w:r>
            <w:proofErr w:type="spellEnd"/>
          </w:p>
          <w:p w:rsidR="00F36C04" w:rsidRDefault="00F36C04">
            <w:pPr>
              <w:jc w:val="both"/>
            </w:pPr>
          </w:p>
        </w:tc>
      </w:tr>
      <w:tr w:rsidR="00F36C04">
        <w:tc>
          <w:tcPr>
            <w:tcW w:w="5812" w:type="dxa"/>
          </w:tcPr>
          <w:p w:rsidR="00F36C04" w:rsidRDefault="00120F60">
            <w:pPr>
              <w:tabs>
                <w:tab w:val="left" w:pos="5420"/>
              </w:tabs>
              <w:ind w:right="459"/>
            </w:pPr>
            <w:r>
              <w:t xml:space="preserve">Руководитель архитектурно-планировочной мастерской №2, ГАП </w:t>
            </w:r>
          </w:p>
        </w:tc>
        <w:tc>
          <w:tcPr>
            <w:tcW w:w="3118" w:type="dxa"/>
          </w:tcPr>
          <w:p w:rsidR="00F36C04" w:rsidRDefault="00120F60">
            <w:pPr>
              <w:ind w:right="34"/>
            </w:pPr>
            <w:r>
              <w:t>Д.Р. Каримова</w:t>
            </w:r>
          </w:p>
          <w:p w:rsidR="00F36C04" w:rsidRDefault="00F36C04">
            <w:pPr>
              <w:jc w:val="both"/>
            </w:pPr>
          </w:p>
        </w:tc>
      </w:tr>
      <w:tr w:rsidR="00F36C04">
        <w:tc>
          <w:tcPr>
            <w:tcW w:w="5812" w:type="dxa"/>
          </w:tcPr>
          <w:p w:rsidR="00F36C04" w:rsidRDefault="00120F60">
            <w:pPr>
              <w:tabs>
                <w:tab w:val="left" w:pos="5420"/>
              </w:tabs>
              <w:ind w:right="176"/>
            </w:pPr>
            <w:r>
              <w:t>Архитекторы</w:t>
            </w:r>
          </w:p>
        </w:tc>
        <w:tc>
          <w:tcPr>
            <w:tcW w:w="3118" w:type="dxa"/>
          </w:tcPr>
          <w:p w:rsidR="00F36C04" w:rsidRDefault="00120F60">
            <w:pPr>
              <w:ind w:right="34"/>
            </w:pPr>
            <w:r>
              <w:t xml:space="preserve">Д.Г. </w:t>
            </w:r>
            <w:proofErr w:type="spellStart"/>
            <w:r>
              <w:t>Боровская</w:t>
            </w:r>
            <w:proofErr w:type="spellEnd"/>
          </w:p>
          <w:p w:rsidR="00F36C04" w:rsidRDefault="00120F60">
            <w:pPr>
              <w:ind w:right="34"/>
            </w:pPr>
            <w:r>
              <w:t xml:space="preserve">Е.М. </w:t>
            </w:r>
            <w:proofErr w:type="spellStart"/>
            <w:r>
              <w:t>Михно</w:t>
            </w:r>
            <w:proofErr w:type="spellEnd"/>
          </w:p>
          <w:p w:rsidR="00F36C04" w:rsidRDefault="00120F60">
            <w:pPr>
              <w:ind w:right="34"/>
            </w:pPr>
            <w:r>
              <w:t xml:space="preserve">Д.М. </w:t>
            </w:r>
            <w:proofErr w:type="spellStart"/>
            <w:r>
              <w:t>Табиева</w:t>
            </w:r>
            <w:proofErr w:type="spellEnd"/>
          </w:p>
        </w:tc>
      </w:tr>
      <w:tr w:rsidR="00F36C04">
        <w:trPr>
          <w:trHeight w:val="531"/>
        </w:trPr>
        <w:tc>
          <w:tcPr>
            <w:tcW w:w="5812" w:type="dxa"/>
          </w:tcPr>
          <w:p w:rsidR="00F36C04" w:rsidRDefault="00120F60">
            <w:pPr>
              <w:tabs>
                <w:tab w:val="left" w:pos="5420"/>
              </w:tabs>
              <w:ind w:right="459"/>
            </w:pPr>
            <w:r>
              <w:t>Инженеры-проектировщики</w:t>
            </w:r>
          </w:p>
        </w:tc>
        <w:tc>
          <w:tcPr>
            <w:tcW w:w="3118" w:type="dxa"/>
          </w:tcPr>
          <w:p w:rsidR="00F36C04" w:rsidRDefault="00120F60">
            <w:pPr>
              <w:jc w:val="both"/>
            </w:pPr>
            <w:r>
              <w:t>В.В. Измайлова</w:t>
            </w:r>
          </w:p>
          <w:p w:rsidR="00F36C04" w:rsidRDefault="00120F60">
            <w:pPr>
              <w:jc w:val="both"/>
            </w:pPr>
            <w:r>
              <w:t xml:space="preserve">В.М. </w:t>
            </w:r>
            <w:proofErr w:type="spellStart"/>
            <w:r>
              <w:t>Кологорова</w:t>
            </w:r>
            <w:proofErr w:type="spellEnd"/>
          </w:p>
          <w:p w:rsidR="00F36C04" w:rsidRDefault="00120F60">
            <w:pPr>
              <w:ind w:right="34"/>
            </w:pPr>
            <w:r>
              <w:t>А.В. Наливайко</w:t>
            </w:r>
          </w:p>
          <w:p w:rsidR="00F36C04" w:rsidRDefault="00120F60">
            <w:pPr>
              <w:ind w:right="34"/>
            </w:pPr>
            <w:r>
              <w:t xml:space="preserve">Д.С. </w:t>
            </w:r>
            <w:proofErr w:type="spellStart"/>
            <w:r>
              <w:t>Шакшакпаева</w:t>
            </w:r>
            <w:proofErr w:type="spellEnd"/>
          </w:p>
        </w:tc>
      </w:tr>
      <w:tr w:rsidR="00F36C04">
        <w:tc>
          <w:tcPr>
            <w:tcW w:w="5812" w:type="dxa"/>
          </w:tcPr>
          <w:p w:rsidR="00F36C04" w:rsidRDefault="00120F60">
            <w:pPr>
              <w:tabs>
                <w:tab w:val="left" w:pos="5420"/>
              </w:tabs>
              <w:ind w:right="459"/>
            </w:pPr>
            <w:r>
              <w:t>Инженеры-градостроители</w:t>
            </w:r>
          </w:p>
        </w:tc>
        <w:tc>
          <w:tcPr>
            <w:tcW w:w="3118" w:type="dxa"/>
          </w:tcPr>
          <w:p w:rsidR="00F36C04" w:rsidRDefault="00120F60">
            <w:pPr>
              <w:jc w:val="both"/>
            </w:pPr>
            <w:r>
              <w:t xml:space="preserve">П.В. </w:t>
            </w:r>
            <w:proofErr w:type="spellStart"/>
            <w:r>
              <w:t>Гинтер</w:t>
            </w:r>
            <w:proofErr w:type="spellEnd"/>
          </w:p>
          <w:p w:rsidR="00F36C04" w:rsidRDefault="00120F60">
            <w:pPr>
              <w:ind w:right="34"/>
            </w:pPr>
            <w:r>
              <w:t>М.И. Белякова</w:t>
            </w:r>
          </w:p>
          <w:p w:rsidR="00F36C04" w:rsidRDefault="00120F60">
            <w:pPr>
              <w:jc w:val="both"/>
            </w:pPr>
            <w:r>
              <w:t>А.В. Кобякова</w:t>
            </w:r>
          </w:p>
        </w:tc>
      </w:tr>
      <w:tr w:rsidR="00F36C04">
        <w:tc>
          <w:tcPr>
            <w:tcW w:w="5812" w:type="dxa"/>
          </w:tcPr>
          <w:p w:rsidR="00F36C04" w:rsidRDefault="00120F60">
            <w:pPr>
              <w:tabs>
                <w:tab w:val="left" w:pos="5420"/>
              </w:tabs>
              <w:ind w:right="459"/>
            </w:pPr>
            <w:r>
              <w:t>Кадастровые инженеры</w:t>
            </w:r>
          </w:p>
          <w:p w:rsidR="00F36C04" w:rsidRDefault="00F36C04">
            <w:pPr>
              <w:tabs>
                <w:tab w:val="left" w:pos="5420"/>
              </w:tabs>
              <w:ind w:right="176"/>
            </w:pPr>
          </w:p>
        </w:tc>
        <w:tc>
          <w:tcPr>
            <w:tcW w:w="3118" w:type="dxa"/>
          </w:tcPr>
          <w:p w:rsidR="00F36C04" w:rsidRDefault="00120F60">
            <w:pPr>
              <w:jc w:val="both"/>
            </w:pPr>
            <w:r>
              <w:t xml:space="preserve">Е.А. </w:t>
            </w:r>
            <w:proofErr w:type="spellStart"/>
            <w:r>
              <w:t>Барышева</w:t>
            </w:r>
            <w:proofErr w:type="spellEnd"/>
          </w:p>
          <w:p w:rsidR="00F36C04" w:rsidRDefault="00120F60">
            <w:pPr>
              <w:jc w:val="both"/>
            </w:pPr>
            <w:r>
              <w:t>К.О. Лисихина</w:t>
            </w:r>
          </w:p>
          <w:p w:rsidR="00F36C04" w:rsidRDefault="00120F60">
            <w:pPr>
              <w:jc w:val="both"/>
            </w:pPr>
            <w:r>
              <w:t xml:space="preserve">Р.М. </w:t>
            </w:r>
            <w:proofErr w:type="spellStart"/>
            <w:r>
              <w:t>Мухатметгалин</w:t>
            </w:r>
            <w:proofErr w:type="spellEnd"/>
          </w:p>
        </w:tc>
      </w:tr>
      <w:tr w:rsidR="00F36C04">
        <w:tc>
          <w:tcPr>
            <w:tcW w:w="5812" w:type="dxa"/>
          </w:tcPr>
          <w:p w:rsidR="00F36C04" w:rsidRDefault="00120F60">
            <w:pPr>
              <w:tabs>
                <w:tab w:val="left" w:pos="5420"/>
              </w:tabs>
              <w:ind w:right="176"/>
            </w:pPr>
            <w:r>
              <w:t>Инженеры технического отдела</w:t>
            </w:r>
          </w:p>
        </w:tc>
        <w:tc>
          <w:tcPr>
            <w:tcW w:w="3118" w:type="dxa"/>
          </w:tcPr>
          <w:p w:rsidR="00F36C04" w:rsidRDefault="00120F60">
            <w:pPr>
              <w:ind w:right="34"/>
            </w:pPr>
            <w:r>
              <w:t>Т.Ю. Данилейко</w:t>
            </w:r>
          </w:p>
        </w:tc>
      </w:tr>
    </w:tbl>
    <w:p w:rsidR="00F36C04" w:rsidRDefault="00F36C04">
      <w:pPr>
        <w:ind w:right="564" w:firstLine="426"/>
        <w:jc w:val="center"/>
        <w:rPr>
          <w:highlight w:val="yellow"/>
        </w:rPr>
      </w:pPr>
    </w:p>
    <w:p w:rsidR="00F36C04" w:rsidRDefault="00F36C04">
      <w:pPr>
        <w:tabs>
          <w:tab w:val="left" w:pos="1418"/>
        </w:tabs>
        <w:ind w:firstLine="426"/>
        <w:rPr>
          <w:rFonts w:eastAsia="Lucida Sans Unicode"/>
          <w:i/>
          <w:highlight w:val="yellow"/>
        </w:rPr>
        <w:sectPr w:rsidR="00F36C04">
          <w:pgSz w:w="11905" w:h="16837"/>
          <w:pgMar w:top="851" w:right="851" w:bottom="851" w:left="1418" w:header="420" w:footer="176" w:gutter="0"/>
          <w:cols w:space="720"/>
          <w:docGrid w:linePitch="360"/>
        </w:sectPr>
      </w:pPr>
    </w:p>
    <w:p w:rsidR="00F36C04" w:rsidRDefault="00120F60">
      <w:pPr>
        <w:spacing w:after="240"/>
        <w:ind w:firstLine="426"/>
        <w:jc w:val="center"/>
        <w:rPr>
          <w:rFonts w:eastAsia="GOST Type AU"/>
        </w:rPr>
      </w:pPr>
      <w:r>
        <w:rPr>
          <w:rFonts w:eastAsia="GOST Type AU"/>
        </w:rPr>
        <w:lastRenderedPageBreak/>
        <w:t>СОДЕРЖАНИЕ</w:t>
      </w:r>
    </w:p>
    <w:bookmarkStart w:id="3" w:name="_Toc278967003"/>
    <w:p w:rsidR="00F36C04" w:rsidRDefault="00120F60">
      <w:pPr>
        <w:pStyle w:val="28"/>
        <w:tabs>
          <w:tab w:val="left" w:pos="284"/>
        </w:tabs>
        <w:spacing w:line="240" w:lineRule="auto"/>
        <w:jc w:val="both"/>
        <w:rPr>
          <w:rStyle w:val="aff"/>
          <w:rFonts w:eastAsia="GOST Type AU"/>
          <w:color w:val="auto"/>
          <w:sz w:val="24"/>
          <w:szCs w:val="24"/>
        </w:rPr>
      </w:pPr>
      <w:r>
        <w:rPr>
          <w:rStyle w:val="aff"/>
          <w:rFonts w:eastAsia="GOST Type AU"/>
          <w:color w:val="auto"/>
          <w:sz w:val="24"/>
          <w:szCs w:val="24"/>
        </w:rPr>
        <w:fldChar w:fldCharType="begin"/>
      </w:r>
      <w:r>
        <w:rPr>
          <w:rStyle w:val="aff"/>
          <w:rFonts w:eastAsia="GOST Type AU"/>
          <w:color w:val="auto"/>
          <w:sz w:val="24"/>
          <w:szCs w:val="24"/>
        </w:rPr>
        <w:instrText xml:space="preserve"> TOC \o "1-5" \h \z \u </w:instrText>
      </w:r>
      <w:r>
        <w:rPr>
          <w:rStyle w:val="aff"/>
          <w:rFonts w:eastAsia="GOST Type AU"/>
          <w:color w:val="auto"/>
          <w:sz w:val="24"/>
          <w:szCs w:val="24"/>
        </w:rPr>
        <w:fldChar w:fldCharType="separate"/>
      </w:r>
      <w:hyperlink w:anchor="_Toc124509840" w:tooltip="#_Toc124509840" w:history="1">
        <w:r>
          <w:rPr>
            <w:rStyle w:val="aff"/>
            <w:rFonts w:eastAsia="GOST Type AU"/>
            <w:color w:val="auto"/>
            <w:sz w:val="24"/>
            <w:szCs w:val="24"/>
          </w:rPr>
          <w:t>ВВЕДЕНИЕ</w:t>
        </w:r>
        <w:r>
          <w:rPr>
            <w:rStyle w:val="aff"/>
            <w:rFonts w:eastAsia="GOST Type AU"/>
            <w:color w:val="auto"/>
            <w:sz w:val="24"/>
            <w:szCs w:val="24"/>
          </w:rPr>
          <w:tab/>
        </w:r>
        <w:r>
          <w:rPr>
            <w:rStyle w:val="aff"/>
            <w:rFonts w:eastAsia="GOST Type AU"/>
            <w:color w:val="auto"/>
            <w:sz w:val="24"/>
            <w:szCs w:val="24"/>
          </w:rPr>
          <w:fldChar w:fldCharType="begin"/>
        </w:r>
        <w:r>
          <w:rPr>
            <w:rStyle w:val="aff"/>
            <w:rFonts w:eastAsia="GOST Type AU"/>
            <w:color w:val="auto"/>
            <w:sz w:val="24"/>
            <w:szCs w:val="24"/>
          </w:rPr>
          <w:instrText xml:space="preserve"> PAGEREF _Toc124509840 \h </w:instrText>
        </w:r>
        <w:r>
          <w:rPr>
            <w:rStyle w:val="aff"/>
            <w:rFonts w:eastAsia="GOST Type AU"/>
            <w:color w:val="auto"/>
            <w:sz w:val="24"/>
            <w:szCs w:val="24"/>
          </w:rPr>
        </w:r>
        <w:r>
          <w:rPr>
            <w:rStyle w:val="aff"/>
            <w:rFonts w:eastAsia="GOST Type AU"/>
            <w:color w:val="auto"/>
            <w:sz w:val="24"/>
            <w:szCs w:val="24"/>
          </w:rPr>
          <w:fldChar w:fldCharType="separate"/>
        </w:r>
        <w:r w:rsidR="00060660">
          <w:rPr>
            <w:rStyle w:val="aff"/>
            <w:rFonts w:eastAsia="GOST Type AU"/>
            <w:noProof/>
            <w:color w:val="auto"/>
            <w:sz w:val="24"/>
            <w:szCs w:val="24"/>
          </w:rPr>
          <w:t>5</w:t>
        </w:r>
        <w:r>
          <w:rPr>
            <w:rStyle w:val="aff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F36C04" w:rsidRDefault="008679DA">
      <w:pPr>
        <w:pStyle w:val="28"/>
        <w:tabs>
          <w:tab w:val="left" w:pos="284"/>
        </w:tabs>
        <w:spacing w:line="240" w:lineRule="auto"/>
        <w:jc w:val="both"/>
        <w:rPr>
          <w:rStyle w:val="aff"/>
          <w:rFonts w:eastAsia="GOST Type AU"/>
          <w:color w:val="auto"/>
          <w:sz w:val="24"/>
          <w:szCs w:val="24"/>
        </w:rPr>
      </w:pPr>
      <w:hyperlink w:anchor="_Toc124509841" w:tooltip="#_Toc124509841" w:history="1">
        <w:r w:rsidR="00120F60">
          <w:rPr>
            <w:rStyle w:val="aff"/>
            <w:rFonts w:eastAsia="GOST Type AU"/>
            <w:color w:val="auto"/>
            <w:sz w:val="24"/>
            <w:szCs w:val="24"/>
          </w:rPr>
          <w:t>1. ПЕРЕЧЕНЬ И СВЕДЕНИЯ О ПЛОЩАДИ ОБРАЗУЕМЫХ ЗЕМЕЛЬНЫХ УЧАСТКОВ, В ТОМ ЧИСЛЕ ВОЗМОЖНЫЕ СПОСОБЫ ИХ ОБРАЗОВАНИЯ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tab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begin"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instrText xml:space="preserve"> PAGEREF _Toc124509841 \h </w:instrTex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separate"/>
        </w:r>
        <w:r w:rsidR="00060660">
          <w:rPr>
            <w:rStyle w:val="aff"/>
            <w:rFonts w:eastAsia="GOST Type AU"/>
            <w:noProof/>
            <w:color w:val="auto"/>
            <w:sz w:val="24"/>
            <w:szCs w:val="24"/>
          </w:rPr>
          <w:t>7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F36C04" w:rsidRDefault="008679DA">
      <w:pPr>
        <w:pStyle w:val="28"/>
        <w:tabs>
          <w:tab w:val="left" w:pos="284"/>
        </w:tabs>
        <w:spacing w:line="240" w:lineRule="auto"/>
        <w:jc w:val="both"/>
        <w:rPr>
          <w:rStyle w:val="aff"/>
          <w:rFonts w:eastAsia="GOST Type AU"/>
          <w:color w:val="auto"/>
          <w:sz w:val="24"/>
          <w:szCs w:val="24"/>
        </w:rPr>
      </w:pPr>
      <w:hyperlink w:anchor="_Toc124509842" w:tooltip="#_Toc124509842" w:history="1">
        <w:r w:rsidR="00120F60">
          <w:rPr>
            <w:rStyle w:val="aff"/>
            <w:rFonts w:eastAsia="GOST Type AU"/>
            <w:color w:val="auto"/>
            <w:sz w:val="24"/>
            <w:szCs w:val="24"/>
          </w:rPr>
  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tab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begin"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instrText xml:space="preserve"> PAGEREF _Toc124509842 \h </w:instrTex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separate"/>
        </w:r>
        <w:r w:rsidR="00060660">
          <w:rPr>
            <w:rStyle w:val="aff"/>
            <w:rFonts w:eastAsia="GOST Type AU"/>
            <w:noProof/>
            <w:color w:val="auto"/>
            <w:sz w:val="24"/>
            <w:szCs w:val="24"/>
          </w:rPr>
          <w:t>12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F36C04" w:rsidRDefault="008679DA">
      <w:pPr>
        <w:pStyle w:val="28"/>
        <w:tabs>
          <w:tab w:val="left" w:pos="284"/>
        </w:tabs>
        <w:spacing w:line="240" w:lineRule="auto"/>
        <w:jc w:val="both"/>
        <w:rPr>
          <w:rStyle w:val="aff"/>
          <w:rFonts w:eastAsia="GOST Type AU"/>
          <w:color w:val="auto"/>
          <w:sz w:val="24"/>
          <w:szCs w:val="24"/>
        </w:rPr>
      </w:pPr>
      <w:hyperlink w:anchor="_Toc124509843" w:tooltip="#_Toc124509843" w:history="1">
        <w:r w:rsidR="00120F60">
          <w:rPr>
            <w:rStyle w:val="aff"/>
            <w:rFonts w:eastAsia="GOST Type AU"/>
            <w:color w:val="auto"/>
            <w:sz w:val="24"/>
            <w:szCs w:val="24"/>
          </w:rPr>
          <w:t>3. ВИД РАЗРЕШЕННОГО ИСПОЛЬЗОВАНИЯ ОБРАЗУЕМЫХ ЗЕМЕЛЬНЫХ УЧАСТКОВ В СООТВЕТСТВИИ С ПРОЕКТОМ ПЛАНИРОВКИ ТЕРРИТОРИИ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tab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begin"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instrText xml:space="preserve"> PAGEREF _Toc124509843 \h </w:instrTex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separate"/>
        </w:r>
        <w:r w:rsidR="00060660">
          <w:rPr>
            <w:rStyle w:val="aff"/>
            <w:rFonts w:eastAsia="GOST Type AU"/>
            <w:noProof/>
            <w:color w:val="auto"/>
            <w:sz w:val="24"/>
            <w:szCs w:val="24"/>
          </w:rPr>
          <w:t>14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F36C04" w:rsidRDefault="008679DA">
      <w:pPr>
        <w:pStyle w:val="28"/>
        <w:tabs>
          <w:tab w:val="left" w:pos="284"/>
        </w:tabs>
        <w:spacing w:line="240" w:lineRule="auto"/>
        <w:jc w:val="both"/>
        <w:rPr>
          <w:rStyle w:val="aff"/>
          <w:rFonts w:eastAsia="GOST Type AU"/>
          <w:color w:val="auto"/>
          <w:sz w:val="24"/>
          <w:szCs w:val="24"/>
        </w:rPr>
      </w:pPr>
      <w:hyperlink w:anchor="_Toc124509844" w:tooltip="#_Toc124509844" w:history="1">
        <w:r w:rsidR="00120F60">
          <w:rPr>
            <w:rStyle w:val="aff"/>
            <w:rFonts w:eastAsia="GOST Type AU"/>
            <w:color w:val="auto"/>
            <w:sz w:val="24"/>
            <w:szCs w:val="24"/>
          </w:rPr>
  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tab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begin"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instrText xml:space="preserve"> PAGEREF _Toc124509844 \h </w:instrTex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separate"/>
        </w:r>
        <w:r w:rsidR="00060660">
          <w:rPr>
            <w:rStyle w:val="aff"/>
            <w:rFonts w:eastAsia="GOST Type AU"/>
            <w:noProof/>
            <w:color w:val="auto"/>
            <w:sz w:val="24"/>
            <w:szCs w:val="24"/>
          </w:rPr>
          <w:t>14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F36C04" w:rsidRDefault="008679DA">
      <w:pPr>
        <w:pStyle w:val="28"/>
        <w:tabs>
          <w:tab w:val="left" w:pos="284"/>
        </w:tabs>
        <w:spacing w:line="240" w:lineRule="auto"/>
        <w:jc w:val="both"/>
        <w:rPr>
          <w:rStyle w:val="aff"/>
          <w:rFonts w:eastAsia="GOST Type AU"/>
          <w:color w:val="auto"/>
          <w:sz w:val="24"/>
          <w:szCs w:val="24"/>
        </w:rPr>
      </w:pPr>
      <w:hyperlink w:anchor="_Toc124509845" w:tooltip="#_Toc124509845" w:history="1">
        <w:r w:rsidR="00120F60">
          <w:rPr>
            <w:rStyle w:val="aff"/>
            <w:rFonts w:eastAsia="GOST Type AU"/>
            <w:color w:val="auto"/>
            <w:sz w:val="24"/>
            <w:szCs w:val="24"/>
          </w:rPr>
          <w:t>5. СВЕДЕНИЯ О ГРАНИЦАХ ТЕРРИТОРИИ, В ОТНОШЕНИИ КОТОРОЙ УТВЕРЖДЕН ПРОЕКТ МЕЖЕВАНИЯ, СОДЕРЖАЩИЕ ПЕРЕЧЕНЬ КООРДИНАТ ХАРАКТЕРНЫХ ТОЧЕК ЭТИХ ГРАНИЦ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tab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begin"/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instrText xml:space="preserve"> PAGEREF _Toc124509845 \h </w:instrTex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separate"/>
        </w:r>
        <w:r w:rsidR="00060660">
          <w:rPr>
            <w:rStyle w:val="aff"/>
            <w:rFonts w:eastAsia="GOST Type AU"/>
            <w:noProof/>
            <w:color w:val="auto"/>
            <w:sz w:val="24"/>
            <w:szCs w:val="24"/>
          </w:rPr>
          <w:t>14</w:t>
        </w:r>
        <w:r w:rsidR="00120F60">
          <w:rPr>
            <w:rStyle w:val="aff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F36C04" w:rsidRDefault="00120F60">
      <w:pPr>
        <w:pStyle w:val="28"/>
        <w:tabs>
          <w:tab w:val="left" w:pos="284"/>
        </w:tabs>
        <w:spacing w:line="240" w:lineRule="auto"/>
        <w:jc w:val="both"/>
        <w:rPr>
          <w:rStyle w:val="aff"/>
          <w:color w:val="auto"/>
          <w:sz w:val="24"/>
          <w:szCs w:val="24"/>
        </w:rPr>
      </w:pPr>
      <w:r>
        <w:rPr>
          <w:rStyle w:val="aff"/>
          <w:rFonts w:eastAsia="GOST Type AU"/>
          <w:color w:val="auto"/>
          <w:sz w:val="24"/>
          <w:szCs w:val="24"/>
        </w:rPr>
        <w:fldChar w:fldCharType="end"/>
      </w:r>
    </w:p>
    <w:p w:rsidR="00F36C04" w:rsidRDefault="00F36C04">
      <w:pPr>
        <w:jc w:val="both"/>
        <w:rPr>
          <w:rFonts w:eastAsia="GOST Type AU"/>
          <w:highlight w:val="yellow"/>
        </w:rPr>
        <w:sectPr w:rsidR="00F36C04">
          <w:headerReference w:type="first" r:id="rId23"/>
          <w:footerReference w:type="first" r:id="rId24"/>
          <w:pgSz w:w="11905" w:h="16837"/>
          <w:pgMar w:top="851" w:right="851" w:bottom="851" w:left="1418" w:header="420" w:footer="176" w:gutter="0"/>
          <w:cols w:space="720"/>
          <w:docGrid w:linePitch="360"/>
        </w:sectPr>
      </w:pPr>
    </w:p>
    <w:p w:rsidR="00F36C04" w:rsidRDefault="00120F60">
      <w:pPr>
        <w:tabs>
          <w:tab w:val="left" w:pos="1418"/>
        </w:tabs>
        <w:spacing w:after="240"/>
        <w:ind w:left="142"/>
        <w:jc w:val="center"/>
        <w:outlineLvl w:val="0"/>
        <w:rPr>
          <w:rFonts w:eastAsia="GOST Type AU"/>
          <w:b/>
        </w:rPr>
      </w:pPr>
      <w:bookmarkStart w:id="4" w:name="_Toc467779528"/>
      <w:bookmarkStart w:id="5" w:name="_Toc124509840"/>
      <w:bookmarkEnd w:id="3"/>
      <w:r>
        <w:rPr>
          <w:rFonts w:eastAsia="GOST Type AU"/>
          <w:b/>
        </w:rPr>
        <w:lastRenderedPageBreak/>
        <w:t>ВВЕДЕНИЕ</w:t>
      </w:r>
      <w:bookmarkEnd w:id="4"/>
      <w:bookmarkEnd w:id="5"/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bookmarkStart w:id="6" w:name="_Hlk151200356"/>
      <w:bookmarkStart w:id="7" w:name="_Hlk532566089"/>
      <w:r>
        <w:rPr>
          <w:szCs w:val="20"/>
          <w:lang w:eastAsia="ru-RU"/>
        </w:rPr>
        <w:t>Проект разработан ООО «Архивариус» по заказу Администрации города Магнитогорска (муниципальный контракт от 10.07.2023 № 839) в соответствии с: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bookmarkStart w:id="8" w:name="_Hlk8948220"/>
      <w:r>
        <w:rPr>
          <w:szCs w:val="20"/>
          <w:lang w:eastAsia="ru-RU"/>
        </w:rPr>
        <w:t>- Градостроительным кодексом Российской Федерации от 29.12.2004 № 190-ФЗ;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 Земельным Кодексом Российской Федерации от 25.10.2001 № 136-ФЗ; 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Водным Кодексом Российской Федерации от 03.06.2006 № 74-ФЗ;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Лесным Кодексом Российской Федерации от 04.12.2006 № 200-ФЗ;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06.10.2003 № 131-ФЗ «Об общих принципах организации местного самоуправления в Российской Федерации»;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18.06.2001 № 78-ФЗ «О землеустройстве»;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14.03.1995 № 33-ФЗ «Об особо охраняемых территориях»;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25.06.2002 № 73-ФЗ «Об объектах культурного наследия, памятниках истории и культуры народов Российской Федерации»;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30.03.1999 № 52-ФЗ «О санитарно-эпидемиологическом благополучии населения»;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10.01.2002 № 7-ФЗ «Об охране окружающей среды»;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21.12.1994 № 69-ФЗ «О пожарной безопасности»;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24.07.2007 № 221-ФЗ «О кадастровой деятельности»;</w:t>
      </w:r>
      <w:bookmarkEnd w:id="8"/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СП 42.13330.2016 «Градостроительство. Планировка и застройка городских и сельских поселений»;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СанПиН 2.2.1/2.1.1.1200-03 «Санитарно-защитные зоны и санитарная классификация предприятий, сооружений и иных объектов»;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Действующим законодательством в области архитектурной деятельности и градостроительства, строительными и санитарно-эпидемиологическими нормами;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Приказом от 1.08.2014 № П/369 "О реализации информационного взаимодействия при ведении государственного кадастра недвижимости в электронном виде".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При разработке документации по планировке территории использованы следующие материалы: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1. Утвержденная градостроительная документация: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Региональные нормативы градостроительного проектирования Челябинской области, утвержденные Приказом Министерства строительства и инфраструктуры Челябинской области от 29.10.2020 № 268 (в ред. Приказа Министерства строительства и инфраструктуры Челябинской области от 15.03.2023 № 102) (далее РНГП);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Генеральный план города Магнитогорска, утвержденный Постановлением Магнитогорского городского Собрания депутатов от 24.05.2000 № 428 (далее ГП);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 Правила землепользования и застройки города Магнитогорска, утвержденные Решением Магнитогорского городского Собрания депутатов от 17.09.2008 № 125 (в ред. Решения </w:t>
      </w:r>
      <w:proofErr w:type="spellStart"/>
      <w:r>
        <w:rPr>
          <w:szCs w:val="20"/>
          <w:lang w:eastAsia="ru-RU"/>
        </w:rPr>
        <w:t>МгСд</w:t>
      </w:r>
      <w:proofErr w:type="spellEnd"/>
      <w:r>
        <w:rPr>
          <w:szCs w:val="20"/>
          <w:lang w:eastAsia="ru-RU"/>
        </w:rPr>
        <w:t xml:space="preserve"> от 31.10.2023 № 160) (далее ПЗЗ);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Местные нормативы градостроительного проектирования города Магнитогорска, утвержденные Решением Магнитогорского городского Собрания депутатов от 31.01.2023 № 7 (далее МНГП).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2. Исходные данные из ИСОГД, предоставленные </w:t>
      </w:r>
      <w:proofErr w:type="spellStart"/>
      <w:r>
        <w:rPr>
          <w:szCs w:val="20"/>
          <w:lang w:eastAsia="ru-RU"/>
        </w:rPr>
        <w:t>УАиГ</w:t>
      </w:r>
      <w:proofErr w:type="spellEnd"/>
      <w:r>
        <w:rPr>
          <w:szCs w:val="20"/>
          <w:lang w:eastAsia="ru-RU"/>
        </w:rPr>
        <w:t xml:space="preserve"> администрации города (акт приемки-передачи исходных данных от 13.06.2023).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3. Техническое задание (Приложение № 1</w:t>
      </w:r>
      <w:r w:rsidR="00F0220C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>к контракту от 10.07.2023 № 839).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4. Границы соседних землевладений, отводов участков под все виды использования сформированы на основании кадастрового плана территории (выписка из государственного кадастра недвижимости </w:t>
      </w:r>
      <w:r>
        <w:rPr>
          <w:rFonts w:eastAsia="GOST Type AU"/>
        </w:rPr>
        <w:t>на кадастровый квартал</w:t>
      </w:r>
      <w:r>
        <w:rPr>
          <w:rFonts w:ascii="Calibri" w:hAnsi="Calibri"/>
          <w:b/>
          <w:bCs/>
          <w:sz w:val="21"/>
          <w:szCs w:val="21"/>
        </w:rPr>
        <w:t xml:space="preserve"> </w:t>
      </w:r>
      <w:r>
        <w:rPr>
          <w:szCs w:val="20"/>
          <w:lang w:eastAsia="ru-RU"/>
        </w:rPr>
        <w:t>74:33:0213002 КПТ 07.08.2023 № КУВИ-001/2023-179074732), предоставленного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области.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lastRenderedPageBreak/>
        <w:t>5. Разрешение на строительство от 23.12.2022 № 74-33-00242-2022.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Подготовка графической части документации по планировке территории осуществляется: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1) в соответствии с системой координат, используемой для ведения Единого государственного реестра недвижимости (МСК-74);</w:t>
      </w:r>
    </w:p>
    <w:p w:rsidR="00F36C04" w:rsidRDefault="00120F6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2) с использованием цифрового топографического плана М 1:500, соответствующего действительному состоянию местности на момент разработки проекта (инженерно-геодезические изыскания выполнены в 2023 г. ООО «Архивариус»).</w:t>
      </w:r>
    </w:p>
    <w:bookmarkEnd w:id="6"/>
    <w:p w:rsidR="00F36C04" w:rsidRDefault="00120F60">
      <w:pPr>
        <w:rPr>
          <w:i/>
        </w:rPr>
      </w:pPr>
      <w:r>
        <w:rPr>
          <w:i/>
        </w:rPr>
        <w:br w:type="page" w:clear="all"/>
      </w:r>
    </w:p>
    <w:p w:rsidR="00F36C04" w:rsidRDefault="00120F60" w:rsidP="00821137">
      <w:pPr>
        <w:spacing w:before="240" w:after="240"/>
        <w:ind w:firstLine="539"/>
        <w:jc w:val="center"/>
        <w:rPr>
          <w:i/>
        </w:rPr>
      </w:pPr>
      <w:r>
        <w:rPr>
          <w:i/>
        </w:rPr>
        <w:lastRenderedPageBreak/>
        <w:t>Основные положения проекта межевания территории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bookmarkStart w:id="9" w:name="_Toc322512748"/>
      <w:r>
        <w:t xml:space="preserve">Проектом межевания предусматривается образование земельных участков </w:t>
      </w:r>
      <w:r w:rsidR="00F0220C">
        <w:t>для существующих</w:t>
      </w:r>
      <w:r>
        <w:t xml:space="preserve"> объектов капитального строительства, для линейных объектов транспортной и инженерной инфраструктуры местного значения, для определения территории общего пользования.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 xml:space="preserve">Требуется снять с учета земельный участок с кадастровым номером 74:33:0000000:10915 со статусом «временный». Согласно письму Управления </w:t>
      </w:r>
      <w:proofErr w:type="spellStart"/>
      <w:r>
        <w:t>Росреестра</w:t>
      </w:r>
      <w:proofErr w:type="spellEnd"/>
      <w:r>
        <w:t xml:space="preserve"> по Челябинской области от 04.08.2023 №31028/</w:t>
      </w:r>
      <w:proofErr w:type="spellStart"/>
      <w:r>
        <w:t>Исх</w:t>
      </w:r>
      <w:proofErr w:type="spellEnd"/>
      <w:r>
        <w:t>/28 возможно снятие с учета земельных участков с кадастровыми номерами 74:33:0213002:124, 74:33:0213002:159, 74:33:0213002:187, 74:33:0213002:293 74:33:0213002:5031, 74:33:0213002:87, 74:33:0213002:5397.</w:t>
      </w:r>
    </w:p>
    <w:p w:rsidR="00F36C04" w:rsidRDefault="00120F60" w:rsidP="00821137">
      <w:pPr>
        <w:shd w:val="clear" w:color="auto" w:fill="FFFFFF" w:themeFill="background1"/>
        <w:tabs>
          <w:tab w:val="left" w:pos="1418"/>
        </w:tabs>
        <w:spacing w:after="240"/>
        <w:ind w:firstLine="567"/>
        <w:jc w:val="both"/>
      </w:pPr>
      <w:r>
        <w:t>Проектом межевания территории предлагается снятие с учета земельных участков с кадастровыми номерами: 74:33:0213002:276, 74:33:000</w:t>
      </w:r>
      <w:r w:rsidR="00821137">
        <w:t>0000:10765, 74:33:0000000:8735.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 xml:space="preserve">Также согласно письму Администрации Правобережного района от 02.11.2023 №АдмП-02/1633 возможно снять с кадастрового учета земельные участки для размещения нестационарных торговых объектов с кадастровыми номерами: 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- 74:33:0213002:283;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- 74:33:0213002:24;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- 74:33:0213002:25;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- 74:33:0213002:56;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- 74:33:0213002:57;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- 74:33:0213002:64;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- 74:33:0213002:65;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- 74:33:0213002:256;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- 74:33:0213002:77;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- 74:33:0213002:78;</w:t>
      </w:r>
    </w:p>
    <w:p w:rsidR="00F36C04" w:rsidRDefault="00120F60">
      <w:pPr>
        <w:shd w:val="clear" w:color="auto" w:fill="FFFFFF" w:themeFill="background1"/>
        <w:tabs>
          <w:tab w:val="left" w:pos="1418"/>
        </w:tabs>
        <w:ind w:firstLine="567"/>
        <w:jc w:val="both"/>
      </w:pPr>
      <w:r>
        <w:t>- 74:33:0213002:261.</w:t>
      </w:r>
    </w:p>
    <w:p w:rsidR="00F36C04" w:rsidRDefault="00120F60" w:rsidP="00821137">
      <w:pPr>
        <w:tabs>
          <w:tab w:val="left" w:pos="1418"/>
        </w:tabs>
        <w:spacing w:before="240"/>
        <w:ind w:firstLine="567"/>
        <w:jc w:val="both"/>
      </w:pPr>
      <w:r>
        <w:t>Межевание территории предусматривается в 2 этап</w:t>
      </w:r>
      <w:bookmarkStart w:id="10" w:name="_Hlk9250772"/>
      <w:r>
        <w:t>а. На первом этапе проекта межевания территории предусмотрено уточнение границ земельных участков, сведения о которых содержатся в ЕГРН, но границы которых не определены в соответствии с законодательством.</w:t>
      </w:r>
    </w:p>
    <w:p w:rsidR="00F36C04" w:rsidRDefault="00120F60">
      <w:pPr>
        <w:pStyle w:val="affa"/>
        <w:keepNext/>
        <w:keepLines/>
        <w:spacing w:before="240" w:line="240" w:lineRule="auto"/>
        <w:ind w:left="499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bookmarkStart w:id="11" w:name="_Toc34315505"/>
      <w:bookmarkStart w:id="12" w:name="_Toc124509841"/>
      <w:bookmarkEnd w:id="7"/>
      <w:bookmarkEnd w:id="9"/>
      <w:bookmarkEnd w:id="10"/>
      <w:r>
        <w:rPr>
          <w:rFonts w:ascii="Times New Roman" w:eastAsia="GOST Type AU" w:hAnsi="Times New Roman"/>
          <w:b/>
          <w:sz w:val="24"/>
          <w:szCs w:val="24"/>
        </w:rPr>
        <w:t>1. ПЕРЕЧЕНЬ И СВЕДЕНИЯ О ПЛОЩАДИ ОБРАЗУЕМЫХ ЗЕМЕЛЬНЫХ УЧАСТКОВ, В ТОМ ЧИСЛЕ ВОЗМОЖНЫЕ СПОСОБЫ ИХ ОБРАЗОВАНИЯ</w:t>
      </w:r>
      <w:bookmarkEnd w:id="11"/>
      <w:bookmarkEnd w:id="12"/>
    </w:p>
    <w:p w:rsidR="00F36C04" w:rsidRDefault="00120F60">
      <w:pPr>
        <w:keepNext/>
        <w:keepLines/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F36C04" w:rsidRDefault="00120F60">
      <w:pPr>
        <w:keepNext/>
        <w:keepLines/>
        <w:ind w:left="420"/>
        <w:jc w:val="center"/>
        <w:rPr>
          <w:rFonts w:eastAsia="GOST Type AU"/>
        </w:rPr>
      </w:pPr>
      <w:r>
        <w:rPr>
          <w:rFonts w:eastAsia="GOST Type AU"/>
        </w:rPr>
        <w:t>Ведомость образуемых земельных участков</w:t>
      </w:r>
    </w:p>
    <w:tbl>
      <w:tblPr>
        <w:tblStyle w:val="af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3827"/>
        <w:gridCol w:w="2835"/>
      </w:tblGrid>
      <w:tr w:rsidR="00F36C04" w:rsidTr="009D70D7">
        <w:trPr>
          <w:trHeight w:val="20"/>
          <w:tblHeader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keepNext/>
              <w:keepLines/>
              <w:widowControl/>
              <w:spacing w:line="240" w:lineRule="auto"/>
              <w:ind w:left="-113" w:right="-113"/>
              <w:jc w:val="center"/>
              <w:rPr>
                <w:rFonts w:eastAsia="GOST Type AU"/>
                <w:b/>
                <w:sz w:val="20"/>
                <w:szCs w:val="20"/>
              </w:rPr>
            </w:pPr>
            <w:r>
              <w:rPr>
                <w:rFonts w:eastAsia="GOST Type AU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keepNext/>
              <w:keepLines/>
              <w:widowControl/>
              <w:spacing w:line="240" w:lineRule="auto"/>
              <w:ind w:left="-57" w:right="-57"/>
              <w:jc w:val="center"/>
              <w:rPr>
                <w:rFonts w:eastAsia="GOST Type AU"/>
                <w:b/>
                <w:sz w:val="20"/>
                <w:szCs w:val="20"/>
              </w:rPr>
            </w:pPr>
            <w:r>
              <w:rPr>
                <w:rFonts w:eastAsia="GOST Type AU"/>
                <w:b/>
                <w:sz w:val="20"/>
                <w:szCs w:val="20"/>
              </w:rPr>
              <w:t>Адрес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keepNext/>
              <w:keepLines/>
              <w:widowControl/>
              <w:spacing w:line="240" w:lineRule="auto"/>
              <w:ind w:left="-57" w:right="-57"/>
              <w:jc w:val="center"/>
              <w:rPr>
                <w:rFonts w:eastAsia="GOST Type AU"/>
                <w:b/>
                <w:sz w:val="20"/>
                <w:szCs w:val="20"/>
              </w:rPr>
            </w:pPr>
            <w:r>
              <w:rPr>
                <w:rFonts w:eastAsia="GOST Type AU"/>
                <w:b/>
                <w:sz w:val="20"/>
                <w:szCs w:val="20"/>
              </w:rPr>
              <w:t>Площадь</w:t>
            </w:r>
            <w:r>
              <w:rPr>
                <w:rFonts w:eastAsia="GOST Type AU"/>
                <w:b/>
                <w:sz w:val="18"/>
                <w:szCs w:val="20"/>
              </w:rPr>
              <w:t>,</w:t>
            </w:r>
            <w:r>
              <w:rPr>
                <w:rFonts w:eastAsia="GOST Type AU"/>
                <w:b/>
                <w:sz w:val="20"/>
                <w:szCs w:val="20"/>
              </w:rPr>
              <w:t xml:space="preserve"> м</w:t>
            </w:r>
            <w:r>
              <w:rPr>
                <w:rFonts w:eastAsia="GOST Type AU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keepNext/>
              <w:keepLines/>
              <w:widowControl/>
              <w:spacing w:line="240" w:lineRule="auto"/>
              <w:ind w:left="-57" w:right="-57"/>
              <w:jc w:val="center"/>
              <w:rPr>
                <w:rFonts w:eastAsia="GOST Type AU"/>
                <w:b/>
                <w:sz w:val="20"/>
                <w:szCs w:val="20"/>
              </w:rPr>
            </w:pPr>
            <w:r>
              <w:rPr>
                <w:rFonts w:eastAsia="GOST Type AU"/>
                <w:b/>
                <w:sz w:val="20"/>
                <w:szCs w:val="20"/>
              </w:rPr>
              <w:t>Возможные способы образования</w:t>
            </w:r>
          </w:p>
          <w:p w:rsidR="00F36C04" w:rsidRDefault="00120F60">
            <w:pPr>
              <w:keepNext/>
              <w:keepLines/>
              <w:widowControl/>
              <w:spacing w:line="240" w:lineRule="auto"/>
              <w:ind w:left="-57" w:right="-57"/>
              <w:jc w:val="center"/>
              <w:rPr>
                <w:rFonts w:eastAsia="GOST Type AU"/>
                <w:b/>
                <w:sz w:val="20"/>
                <w:szCs w:val="20"/>
              </w:rPr>
            </w:pPr>
            <w:r>
              <w:rPr>
                <w:rFonts w:eastAsia="GOST Type AU"/>
                <w:b/>
                <w:sz w:val="20"/>
                <w:szCs w:val="20"/>
              </w:rPr>
              <w:t>(уточняется при подготовке межевого плана)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keepNext/>
              <w:keepLines/>
              <w:widowControl/>
              <w:spacing w:line="240" w:lineRule="auto"/>
              <w:ind w:left="-57" w:right="-57"/>
              <w:jc w:val="center"/>
              <w:rPr>
                <w:rFonts w:eastAsia="GOST Type AU"/>
                <w:b/>
                <w:sz w:val="20"/>
                <w:szCs w:val="20"/>
              </w:rPr>
            </w:pPr>
            <w:r>
              <w:rPr>
                <w:rFonts w:eastAsia="GOST Type AU"/>
                <w:b/>
                <w:sz w:val="20"/>
                <w:szCs w:val="20"/>
              </w:rPr>
              <w:t>Вид разрешенного использования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10343" w:type="dxa"/>
            <w:gridSpan w:val="5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этап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:304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ул. Гагарина, 15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3827" w:type="dxa"/>
            <w:vAlign w:val="center"/>
          </w:tcPr>
          <w:p w:rsidR="00F36C04" w:rsidRDefault="00120F60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</w:t>
            </w:r>
            <w:r w:rsidR="00821137">
              <w:rPr>
                <w:sz w:val="20"/>
                <w:szCs w:val="20"/>
              </w:rPr>
              <w:t>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:292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Челябинская область, г. Магнитогорск,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пр-кт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. Ленина, д. 68/1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:299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</w:t>
            </w:r>
            <w:r w:rsidR="000E0FE7">
              <w:rPr>
                <w:sz w:val="20"/>
                <w:szCs w:val="20"/>
              </w:rPr>
              <w:t>ласть, г. Магнитогорск, ул. им Г</w:t>
            </w:r>
            <w:r>
              <w:rPr>
                <w:sz w:val="20"/>
                <w:szCs w:val="20"/>
              </w:rPr>
              <w:t xml:space="preserve">азеты </w:t>
            </w:r>
            <w:r>
              <w:rPr>
                <w:sz w:val="20"/>
                <w:szCs w:val="20"/>
              </w:rPr>
              <w:lastRenderedPageBreak/>
              <w:t>Правда, 14/1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869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:298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г. Магнитогорск, ул. им. Газеты Правда, 13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:297</w:t>
            </w:r>
          </w:p>
        </w:tc>
        <w:tc>
          <w:tcPr>
            <w:tcW w:w="1843" w:type="dxa"/>
            <w:vAlign w:val="center"/>
          </w:tcPr>
          <w:p w:rsidR="00821137" w:rsidRDefault="00821137" w:rsidP="000E0FE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г. Магнитогорск, ул. им</w:t>
            </w:r>
            <w:r w:rsidR="000E0F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E0FE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азеты Правда, 12/1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:296</w:t>
            </w:r>
          </w:p>
        </w:tc>
        <w:tc>
          <w:tcPr>
            <w:tcW w:w="1843" w:type="dxa"/>
            <w:vAlign w:val="center"/>
          </w:tcPr>
          <w:p w:rsidR="00821137" w:rsidRDefault="00821137" w:rsidP="000E0FE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Челябинская область, г. Магнитогорск, </w:t>
            </w:r>
            <w:r w:rsidR="000E0FE7">
              <w:rPr>
                <w:bCs/>
                <w:sz w:val="20"/>
                <w:szCs w:val="20"/>
                <w:lang w:eastAsia="ru-RU"/>
              </w:rPr>
              <w:t>ул. им. Газеты Правда, 11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:295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г. Магнитогорск, ул. им. Газеты Правда, 10/1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:294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область, г. Магнитогорск,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Ленина, 78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:302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область, г. Магнитогорск,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. Ленина, д. 78/1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:301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область, г. Магнитогорск,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Карла Маркса, д. 91/2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:126</w:t>
            </w:r>
          </w:p>
        </w:tc>
        <w:tc>
          <w:tcPr>
            <w:tcW w:w="1843" w:type="dxa"/>
            <w:vAlign w:val="center"/>
          </w:tcPr>
          <w:p w:rsidR="00821137" w:rsidRDefault="00821137" w:rsidP="0036159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область, г. Магнитогорск, </w:t>
            </w:r>
            <w:r w:rsidR="00361591">
              <w:rPr>
                <w:sz w:val="20"/>
                <w:szCs w:val="20"/>
              </w:rPr>
              <w:t>ул. им. Газеты Правда, д. 9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</w:t>
            </w:r>
            <w:r>
              <w:rPr>
                <w:sz w:val="20"/>
                <w:szCs w:val="20"/>
              </w:rPr>
              <w:br/>
              <w:t>:136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Челябинская область, г. Магнитогорск,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пр-кт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. Карла Маркса, д. 81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Многоэтажный жилой дом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74:33:</w:t>
            </w:r>
            <w:r>
              <w:rPr>
                <w:sz w:val="20"/>
                <w:szCs w:val="20"/>
              </w:rPr>
              <w:br/>
              <w:t>:0213002::188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Челябинская область, г. Магнитогорск,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пр-кт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Карла Маркса, 79/2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170+10%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jc w:val="center"/>
            </w:pPr>
            <w:r w:rsidRPr="005565F3">
              <w:rPr>
                <w:sz w:val="20"/>
                <w:szCs w:val="20"/>
              </w:rPr>
              <w:t>Уточнение границ земельного участка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административным зданием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10343" w:type="dxa"/>
            <w:gridSpan w:val="5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этап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widowControl/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обл.,</w:t>
            </w:r>
          </w:p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 Магнитогорск, Правобережный район,</w:t>
            </w:r>
          </w:p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Гагарина, 17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2827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eastAsia="GOST Type AU"/>
                <w:sz w:val="20"/>
                <w:szCs w:val="20"/>
              </w:rPr>
              <w:t xml:space="preserve">Образование земельного участка путем перераспределения земельного участка с кадастровым номером 74:33:0213002:7 и земель, </w:t>
            </w:r>
            <w:r>
              <w:rPr>
                <w:sz w:val="20"/>
                <w:szCs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widowControl/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Челябинская область, </w:t>
            </w:r>
            <w:r>
              <w:rPr>
                <w:bCs/>
                <w:sz w:val="20"/>
                <w:szCs w:val="20"/>
                <w:lang w:eastAsia="ru-RU"/>
              </w:rPr>
              <w:lastRenderedPageBreak/>
              <w:t>г. Магнитогорск, ул. Гагарина, 15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4263</w:t>
            </w:r>
          </w:p>
        </w:tc>
        <w:tc>
          <w:tcPr>
            <w:tcW w:w="3827" w:type="dxa"/>
            <w:vAlign w:val="center"/>
          </w:tcPr>
          <w:p w:rsidR="00F36C04" w:rsidRDefault="00120F60" w:rsidP="009D70D7">
            <w:pPr>
              <w:widowControl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eastAsia="GOST Type AU"/>
                <w:sz w:val="20"/>
                <w:szCs w:val="20"/>
              </w:rPr>
              <w:t xml:space="preserve">Образование земельного участка путем перераспределения земельного участка с кадастровыми номерами </w:t>
            </w:r>
            <w:r>
              <w:rPr>
                <w:rFonts w:eastAsia="GOST Type AU"/>
                <w:sz w:val="20"/>
                <w:szCs w:val="20"/>
              </w:rPr>
              <w:lastRenderedPageBreak/>
              <w:t>74:33:0213002:304</w:t>
            </w:r>
            <w:r w:rsidR="009D70D7">
              <w:rPr>
                <w:rFonts w:eastAsia="GOST Type AU"/>
                <w:sz w:val="20"/>
                <w:szCs w:val="20"/>
              </w:rPr>
              <w:t xml:space="preserve"> </w:t>
            </w:r>
            <w:r>
              <w:rPr>
                <w:rFonts w:eastAsia="GOST Type AU"/>
                <w:sz w:val="20"/>
                <w:szCs w:val="20"/>
              </w:rPr>
              <w:t xml:space="preserve">и земель, </w:t>
            </w:r>
            <w:r>
              <w:rPr>
                <w:sz w:val="20"/>
                <w:szCs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Ленина, д. 68/1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4256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widowControl/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rFonts w:eastAsia="GOST Type AU"/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кадастровыми номерами 74:33:0213002:292, 74:33:0213002:3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Карла Маркса, д. 81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74:33:0213002:136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ул. им. Газеты Правда, д. 14/1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74:33:0213002:299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ул. им. Газеты Правда, д. 12/1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74:33:0213002:297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ул. им. Газеты Правда, д. 10/1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74:33:0213002:295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Карла Маркса, д. 91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4472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74:33:0213002:71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Карла Маркса, д. 89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3397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жилая застройка (2.5)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ул. им. Газеты Правда, д. 13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4657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74:33:0213002:298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жилая застройка (2.5)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ул. им. Газеты Правда, д. 11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6916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74:33:0213002:296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жилая застройка (2.5)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ул. им. Газеты Правда, д. 9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6058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74:33:0213002:126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Ленина, д. 74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74:33:0213002:135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:ЗУ</w:t>
            </w:r>
            <w:proofErr w:type="gramEnd"/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Ленина, д. 78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74:33:0213002:294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Карла Маркса, д. 91/2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74:33:0213002:301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жилая застройка (2.5)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Ленина, д. 78/1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74:33:0213002:302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жилая застройка (2.5)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Карла Маркса, д. 77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74:33:0213002:33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Общежития (3.2.4)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Ленина, д. 66</w:t>
            </w:r>
          </w:p>
        </w:tc>
        <w:tc>
          <w:tcPr>
            <w:tcW w:w="992" w:type="dxa"/>
            <w:vAlign w:val="center"/>
          </w:tcPr>
          <w:p w:rsidR="00F36C04" w:rsidRDefault="000606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 (4.6)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автотранспорта (2.7.1)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Карла Маркса, д. 79/2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74:33:0213002:188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управление (3.8.1)</w:t>
            </w:r>
          </w:p>
        </w:tc>
      </w:tr>
      <w:tr w:rsidR="00821137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821137" w:rsidRDefault="00821137" w:rsidP="00821137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</w:t>
            </w:r>
          </w:p>
        </w:tc>
        <w:tc>
          <w:tcPr>
            <w:tcW w:w="3827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821137" w:rsidRDefault="00821137" w:rsidP="0082113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 (рекреация) (5.0)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Ленина, д. 66</w:t>
            </w:r>
          </w:p>
        </w:tc>
        <w:tc>
          <w:tcPr>
            <w:tcW w:w="992" w:type="dxa"/>
            <w:vAlign w:val="center"/>
          </w:tcPr>
          <w:p w:rsidR="00F36C04" w:rsidRDefault="000606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9993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74:33:0213002:329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культурно-досуговой деятельности (3.6.1)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Ленина, д. 68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6093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74:33:0213002:35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Деловое управление (4.1)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74:33:0213002:19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F1792" w:rsidP="001F17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br/>
              <w:t>(б</w:t>
            </w:r>
            <w:r w:rsidR="00120F60">
              <w:rPr>
                <w:sz w:val="20"/>
                <w:szCs w:val="20"/>
              </w:rPr>
              <w:t>анковская и страховая деятельность (4.5)</w:t>
            </w:r>
            <w:r>
              <w:rPr>
                <w:sz w:val="20"/>
                <w:szCs w:val="20"/>
              </w:rPr>
              <w:t>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Стоянка транспортных средств (4.9.2)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Карла Маркса, д. 79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управление (3.8.1)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Челябинская </w:t>
            </w:r>
            <w:r>
              <w:rPr>
                <w:bCs/>
                <w:sz w:val="20"/>
                <w:szCs w:val="20"/>
                <w:lang w:eastAsia="ru-RU"/>
              </w:rPr>
              <w:lastRenderedPageBreak/>
              <w:t>область, г. Магнитогорск, просп. Карла Маркса, д. 79а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3828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земельного участка путем </w:t>
            </w:r>
            <w:r>
              <w:rPr>
                <w:sz w:val="20"/>
                <w:szCs w:val="20"/>
              </w:rPr>
              <w:lastRenderedPageBreak/>
              <w:t>перераспределения земельного участка с кадастровым номером 74:33:0213002:30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9D70D7" w:rsidRDefault="009D70D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9D70D7">
              <w:rPr>
                <w:sz w:val="20"/>
                <w:szCs w:val="20"/>
              </w:rPr>
              <w:t xml:space="preserve">ерритория </w:t>
            </w:r>
            <w:r w:rsidRPr="009D70D7">
              <w:rPr>
                <w:sz w:val="20"/>
                <w:szCs w:val="20"/>
              </w:rPr>
              <w:lastRenderedPageBreak/>
              <w:t>"Магнитогоскгражданпроект"</w:t>
            </w:r>
            <w:r w:rsidRPr="009D70D7">
              <w:rPr>
                <w:sz w:val="20"/>
                <w:szCs w:val="20"/>
                <w:vertAlign w:val="superscript"/>
              </w:rPr>
              <w:t>1</w:t>
            </w:r>
          </w:p>
          <w:p w:rsidR="00F36C04" w:rsidRDefault="009D70D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="00120F60">
              <w:rPr>
                <w:sz w:val="20"/>
                <w:szCs w:val="20"/>
              </w:rPr>
              <w:t>роведение научных исследований (3.9.2)</w:t>
            </w:r>
            <w:r>
              <w:rPr>
                <w:sz w:val="20"/>
                <w:szCs w:val="20"/>
              </w:rPr>
              <w:t>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:ЗУ</w:t>
            </w:r>
            <w:proofErr w:type="gramEnd"/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12156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земельного участка путем перераспределения земельного участка с кадастровым номером </w:t>
            </w:r>
            <w:r w:rsidR="001F1792" w:rsidRPr="001F1792">
              <w:rPr>
                <w:sz w:val="20"/>
                <w:szCs w:val="20"/>
              </w:rPr>
              <w:t>74:33:0213002:2</w:t>
            </w:r>
            <w:r w:rsidR="001F17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F1792" w:rsidP="001F17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1F1792">
              <w:rPr>
                <w:sz w:val="20"/>
                <w:szCs w:val="20"/>
              </w:rPr>
              <w:t>Здание банка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br/>
              <w:t>(б</w:t>
            </w:r>
            <w:r w:rsidR="00120F60">
              <w:rPr>
                <w:sz w:val="20"/>
                <w:szCs w:val="20"/>
              </w:rPr>
              <w:t>анковская и страховая деятельность (4.5)</w:t>
            </w:r>
            <w:r>
              <w:rPr>
                <w:sz w:val="20"/>
                <w:szCs w:val="20"/>
              </w:rPr>
              <w:t>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коммунальных услуг (3.1.1)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6516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0606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Карла Маркса, 89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74:33:0213002:38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(4.4)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Магнитогорск, просп. Ленина, д. 78а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путем перераспределения земельного участка с кадастровым номером 74:33:0213002:26 и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F1792" w:rsidP="001F179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F1792">
              <w:rPr>
                <w:sz w:val="20"/>
                <w:szCs w:val="20"/>
              </w:rPr>
              <w:t>ерритория "Челябинвестбанк"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(б</w:t>
            </w:r>
            <w:r w:rsidR="00120F60">
              <w:rPr>
                <w:sz w:val="20"/>
                <w:szCs w:val="20"/>
              </w:rPr>
              <w:t>анковская и страховая деятельность (4.5)</w:t>
            </w:r>
            <w:r>
              <w:rPr>
                <w:sz w:val="20"/>
                <w:szCs w:val="20"/>
              </w:rPr>
              <w:t>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35048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 (рекреация) (5.0)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Челябинская </w:t>
            </w:r>
            <w:r>
              <w:rPr>
                <w:bCs/>
                <w:sz w:val="20"/>
                <w:szCs w:val="20"/>
                <w:lang w:eastAsia="ru-RU"/>
              </w:rPr>
              <w:lastRenderedPageBreak/>
              <w:t>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4240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земельного участка из земель, </w:t>
            </w:r>
            <w:r>
              <w:rPr>
                <w:sz w:val="20"/>
                <w:szCs w:val="20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Улично-дорожная сеть (12.0.1), </w:t>
            </w:r>
            <w:r>
              <w:rPr>
                <w:sz w:val="20"/>
                <w:szCs w:val="20"/>
              </w:rPr>
              <w:lastRenderedPageBreak/>
              <w:t>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:ЗУ</w:t>
            </w:r>
            <w:proofErr w:type="gramEnd"/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коммунальных услуг (3.1.1)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16013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48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коммунальных услуг (3.1.1)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10272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12934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rFonts w:eastAsia="GOST Type AU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коммунальных услуг (3.1.1)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53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коммунальных услуг (3.1.1)</w:t>
            </w:r>
          </w:p>
        </w:tc>
      </w:tr>
      <w:tr w:rsidR="00F36C04" w:rsidTr="009D70D7">
        <w:trPr>
          <w:trHeight w:val="20"/>
          <w:jc w:val="center"/>
        </w:trPr>
        <w:tc>
          <w:tcPr>
            <w:tcW w:w="846" w:type="dxa"/>
            <w:vAlign w:val="center"/>
          </w:tcPr>
          <w:p w:rsidR="00F36C04" w:rsidRDefault="00120F60">
            <w:pPr>
              <w:spacing w:line="240" w:lineRule="auto"/>
              <w:ind w:left="-113" w:right="-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Челябинская область, г. Магнитогорск</w:t>
            </w:r>
          </w:p>
        </w:tc>
        <w:tc>
          <w:tcPr>
            <w:tcW w:w="992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835" w:type="dxa"/>
            <w:vAlign w:val="center"/>
          </w:tcPr>
          <w:p w:rsidR="00F36C04" w:rsidRDefault="00120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(12.0.2)</w:t>
            </w:r>
          </w:p>
        </w:tc>
      </w:tr>
    </w:tbl>
    <w:p w:rsidR="00F36C04" w:rsidRDefault="00120F60">
      <w:pPr>
        <w:pStyle w:val="af3"/>
        <w:spacing w:after="0"/>
        <w:ind w:firstLine="567"/>
        <w:jc w:val="both"/>
        <w:rPr>
          <w:rFonts w:eastAsia="GOST Type AU"/>
          <w:sz w:val="20"/>
        </w:rPr>
      </w:pPr>
      <w:bookmarkStart w:id="13" w:name="_Toc34315507"/>
      <w:bookmarkStart w:id="14" w:name="_Toc124509842"/>
      <w:r>
        <w:rPr>
          <w:rFonts w:eastAsia="GOST Type AU"/>
          <w:sz w:val="20"/>
        </w:rPr>
        <w:t>Примечание:</w:t>
      </w:r>
    </w:p>
    <w:p w:rsidR="00F36C04" w:rsidRDefault="00120F60">
      <w:pPr>
        <w:pStyle w:val="af3"/>
        <w:spacing w:after="0"/>
        <w:ind w:firstLine="567"/>
        <w:jc w:val="both"/>
        <w:rPr>
          <w:rFonts w:eastAsia="GOST Type AU"/>
          <w:sz w:val="20"/>
        </w:rPr>
      </w:pPr>
      <w:r>
        <w:rPr>
          <w:rFonts w:eastAsia="GOST Type AU"/>
          <w:sz w:val="20"/>
        </w:rPr>
        <w:t>1. Согласно п. 8 ст.36 Градостроительного кодекса РФ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F36C04" w:rsidRDefault="00120F60">
      <w:pPr>
        <w:pStyle w:val="af3"/>
        <w:spacing w:after="0"/>
        <w:ind w:firstLine="567"/>
        <w:jc w:val="both"/>
        <w:rPr>
          <w:rFonts w:eastAsia="GOST Type AU"/>
          <w:sz w:val="20"/>
        </w:rPr>
      </w:pPr>
      <w:r>
        <w:rPr>
          <w:rFonts w:eastAsia="GOST Type AU"/>
          <w:sz w:val="20"/>
        </w:rPr>
        <w:t>2. Категория земель – земли населенных пунктов.</w:t>
      </w:r>
    </w:p>
    <w:p w:rsidR="00F36C04" w:rsidRDefault="00120F60">
      <w:pPr>
        <w:pStyle w:val="affa"/>
        <w:keepNext/>
        <w:keepLines/>
        <w:spacing w:before="240" w:line="240" w:lineRule="auto"/>
        <w:ind w:left="0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r>
        <w:rPr>
          <w:rFonts w:ascii="Times New Roman" w:eastAsia="GOST Type AU" w:hAnsi="Times New Roman"/>
          <w:b/>
          <w:sz w:val="24"/>
          <w:szCs w:val="24"/>
        </w:rPr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13"/>
      <w:bookmarkEnd w:id="14"/>
    </w:p>
    <w:p w:rsidR="00F36C04" w:rsidRDefault="00120F60">
      <w:pPr>
        <w:tabs>
          <w:tab w:val="left" w:pos="1418"/>
        </w:tabs>
        <w:ind w:firstLine="567"/>
        <w:jc w:val="both"/>
      </w:pPr>
      <w:bookmarkStart w:id="15" w:name="_Toc34315509"/>
      <w:r>
        <w:t>Перечень земельных участков, которые будут отнесены к территориям общего пользования или имуществу общего пользования, представлен в таблице 3. Способы образования таких земельных участков указаны в таблице 1 и таблице 2.</w:t>
      </w:r>
    </w:p>
    <w:p w:rsidR="00F36C04" w:rsidRDefault="00120F60">
      <w:pPr>
        <w:keepNext/>
        <w:keepLines/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p w:rsidR="00F36C04" w:rsidRDefault="00120F60">
      <w:pPr>
        <w:keepNext/>
        <w:keepLines/>
        <w:jc w:val="center"/>
        <w:rPr>
          <w:rFonts w:eastAsia="GOST Type AU"/>
        </w:rPr>
      </w:pPr>
      <w:r>
        <w:rPr>
          <w:rFonts w:eastAsia="GOST Type AU"/>
        </w:rPr>
        <w:t xml:space="preserve">Перечень земельных участков территорий общего пользования или имущества общего пользования (в </w:t>
      </w:r>
      <w:proofErr w:type="spellStart"/>
      <w:r>
        <w:rPr>
          <w:rFonts w:eastAsia="GOST Type AU"/>
        </w:rPr>
        <w:t>т.ч</w:t>
      </w:r>
      <w:proofErr w:type="spellEnd"/>
      <w:r>
        <w:rPr>
          <w:rFonts w:eastAsia="GOST Type AU"/>
        </w:rPr>
        <w:t>. внутриквартальные проезды с целью обеспечения доступа к ЗУ)</w:t>
      </w:r>
    </w:p>
    <w:tbl>
      <w:tblPr>
        <w:tblStyle w:val="af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6237"/>
      </w:tblGrid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keepNext/>
              <w:keepLines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>
              <w:rPr>
                <w:rFonts w:eastAsia="GOST Type AU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keepNext/>
              <w:keepLines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>
              <w:rPr>
                <w:rFonts w:eastAsia="GOST Type AU"/>
                <w:b/>
                <w:sz w:val="20"/>
                <w:szCs w:val="20"/>
              </w:rPr>
              <w:t>Площадь, м</w:t>
            </w:r>
            <w:r>
              <w:rPr>
                <w:rFonts w:eastAsia="GOST Type AU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keepNext/>
              <w:keepLines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>
              <w:rPr>
                <w:rFonts w:eastAsia="GOST Type AU"/>
                <w:b/>
                <w:sz w:val="20"/>
                <w:szCs w:val="20"/>
              </w:rPr>
              <w:t>Вид разрешенного использования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 (рекреация) (5.0)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:ЗУ</w:t>
            </w:r>
            <w:proofErr w:type="gramEnd"/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12156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6264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1339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6516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:rsidR="00F36C04" w:rsidRDefault="000606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4379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2064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43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35048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 (рекреация) (5.0)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1378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Улично-дорожная сеть (12.0.1), 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16013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10272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12934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F36C04">
        <w:trPr>
          <w:trHeight w:val="20"/>
          <w:jc w:val="center"/>
        </w:trPr>
        <w:tc>
          <w:tcPr>
            <w:tcW w:w="1413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:ЗУ</w:t>
            </w:r>
            <w:proofErr w:type="gramEnd"/>
            <w:r>
              <w:rPr>
                <w:sz w:val="20"/>
                <w:szCs w:val="20"/>
              </w:rPr>
              <w:t>54</w:t>
            </w:r>
          </w:p>
        </w:tc>
        <w:tc>
          <w:tcPr>
            <w:tcW w:w="141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237" w:type="dxa"/>
            <w:vAlign w:val="center"/>
          </w:tcPr>
          <w:p w:rsidR="00F36C04" w:rsidRDefault="00120F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(12.0.2)</w:t>
            </w:r>
          </w:p>
        </w:tc>
      </w:tr>
    </w:tbl>
    <w:p w:rsidR="00F36C04" w:rsidRDefault="00120F60">
      <w:pPr>
        <w:pStyle w:val="af3"/>
        <w:spacing w:before="60" w:after="0"/>
        <w:ind w:firstLine="567"/>
        <w:jc w:val="both"/>
        <w:rPr>
          <w:rFonts w:eastAsia="GOST Type AU"/>
          <w:sz w:val="20"/>
        </w:rPr>
      </w:pPr>
      <w:r>
        <w:rPr>
          <w:rFonts w:eastAsia="GOST Type AU"/>
          <w:sz w:val="20"/>
        </w:rPr>
        <w:t>Примечание:</w:t>
      </w:r>
    </w:p>
    <w:p w:rsidR="00F36C04" w:rsidRDefault="00120F60">
      <w:pPr>
        <w:pStyle w:val="af3"/>
        <w:numPr>
          <w:ilvl w:val="0"/>
          <w:numId w:val="13"/>
        </w:numPr>
        <w:spacing w:after="0"/>
        <w:jc w:val="both"/>
        <w:rPr>
          <w:rFonts w:eastAsia="GOST Type AU"/>
          <w:sz w:val="20"/>
        </w:rPr>
      </w:pPr>
      <w:r>
        <w:rPr>
          <w:rFonts w:eastAsia="GOST Type AU"/>
          <w:sz w:val="20"/>
        </w:rPr>
        <w:t>Категория земель – земли населенных пунктов.</w:t>
      </w:r>
    </w:p>
    <w:p w:rsidR="00F36C04" w:rsidRDefault="00120F60">
      <w:pPr>
        <w:spacing w:before="240"/>
        <w:jc w:val="center"/>
        <w:rPr>
          <w:rFonts w:eastAsia="GOST Type AU"/>
          <w:b/>
        </w:rPr>
      </w:pPr>
      <w:r>
        <w:rPr>
          <w:i/>
        </w:rPr>
        <w:t>Предложения по установлению сервитутов</w:t>
      </w:r>
    </w:p>
    <w:p w:rsidR="00F36C04" w:rsidRDefault="00120F60">
      <w:pPr>
        <w:pStyle w:val="af3"/>
        <w:spacing w:after="0"/>
        <w:ind w:firstLine="567"/>
        <w:jc w:val="both"/>
        <w:rPr>
          <w:rFonts w:eastAsia="GOST Type AU"/>
        </w:rPr>
      </w:pPr>
      <w:r>
        <w:rPr>
          <w:rFonts w:eastAsia="GOST Type AU"/>
        </w:rPr>
        <w:t xml:space="preserve">Согласно п. 2 ст. 23 ЗК РФ: сервитут устанавливается законом или иным нормативным правовым актом Российской Федерации, нормативным правовым актом субъекта РФ,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</w:t>
      </w:r>
    </w:p>
    <w:p w:rsidR="00F36C04" w:rsidRDefault="00120F60">
      <w:pPr>
        <w:pStyle w:val="af3"/>
        <w:spacing w:after="0"/>
        <w:ind w:firstLine="567"/>
        <w:jc w:val="both"/>
        <w:rPr>
          <w:rFonts w:eastAsia="GOST Type AU"/>
        </w:rPr>
      </w:pPr>
      <w:r>
        <w:rPr>
          <w:rFonts w:eastAsia="GOST Type AU"/>
        </w:rPr>
        <w:t>Сервитут – это право ограниченного пользования чужим земельным участком.</w:t>
      </w:r>
    </w:p>
    <w:p w:rsidR="00F36C04" w:rsidRDefault="00120F60">
      <w:pPr>
        <w:pStyle w:val="af3"/>
        <w:spacing w:after="0"/>
        <w:ind w:firstLine="567"/>
        <w:jc w:val="both"/>
        <w:rPr>
          <w:rFonts w:eastAsia="GOST Type AU"/>
        </w:rPr>
      </w:pPr>
      <w:r>
        <w:rPr>
          <w:rFonts w:eastAsia="GOST Type AU"/>
        </w:rPr>
        <w:t>Согласно исходным данным существующих границ зон действия сервитутов на проектируемой территории нет.</w:t>
      </w:r>
    </w:p>
    <w:p w:rsidR="00F36C04" w:rsidRDefault="00120F60">
      <w:pPr>
        <w:pStyle w:val="af3"/>
        <w:spacing w:after="0"/>
        <w:ind w:firstLine="567"/>
        <w:jc w:val="both"/>
      </w:pPr>
      <w:r>
        <w:t xml:space="preserve">В проекте межевания границы земельных участков определены таким образом, чтобы ко всем земельным участкам на территории квартала, в том числе к участкам, не имеющим непосредственного выхода на улицы, был обеспечен беспрепятственный проезд по внутриквартальным проездам общего пользования. </w:t>
      </w:r>
    </w:p>
    <w:p w:rsidR="00F36C04" w:rsidRDefault="00120F60">
      <w:pPr>
        <w:pStyle w:val="af3"/>
        <w:spacing w:after="0"/>
        <w:ind w:firstLine="567"/>
        <w:jc w:val="both"/>
      </w:pPr>
      <w:r>
        <w:t>Границы частей земельных участков, которыми предусматривается беспрепятственное пользование для проезда, ремонта и обслуживания проектируемых сооружений инженерной инфраструктуры (инженерные коммуникации от точек их подключения к магистральным сооружениям и коммуникациям до проектируемой территории) посредством границ зон действия планируемого сервитута вне границ проектирования проектом не предусматривается.</w:t>
      </w:r>
    </w:p>
    <w:p w:rsidR="00F36C04" w:rsidRDefault="00120F60">
      <w:pPr>
        <w:pStyle w:val="af3"/>
        <w:spacing w:after="0"/>
        <w:ind w:firstLine="567"/>
        <w:jc w:val="both"/>
      </w:pPr>
      <w:r>
        <w:t>Установление сервитута осуществляется с учетом результатов общественных слушаний.</w:t>
      </w:r>
    </w:p>
    <w:p w:rsidR="00F36C04" w:rsidRDefault="00120F60">
      <w:pPr>
        <w:pStyle w:val="af3"/>
        <w:spacing w:after="0"/>
        <w:ind w:firstLine="567"/>
        <w:jc w:val="both"/>
      </w:pPr>
      <w:r>
        <w:t>Проект не предусматриваются сервитуты с целью прохода или проезда через земельные участки. Сервитуты с целью обслуживания инженерных сетей и сооружений требуется к установлению по охранным зонам в отношении таких инженерных сетей и сооружений АО «</w:t>
      </w:r>
      <w:proofErr w:type="spellStart"/>
      <w:r>
        <w:t>Горэлектросеть</w:t>
      </w:r>
      <w:proofErr w:type="spellEnd"/>
      <w:r>
        <w:t>» и ООО «</w:t>
      </w:r>
      <w:proofErr w:type="spellStart"/>
      <w:r>
        <w:t>Магнитогорскгазстрой</w:t>
      </w:r>
      <w:proofErr w:type="spellEnd"/>
      <w:r>
        <w:t>».</w:t>
      </w:r>
    </w:p>
    <w:p w:rsidR="00F36C04" w:rsidRDefault="00F36C04">
      <w:pPr>
        <w:pStyle w:val="af3"/>
        <w:keepNext/>
        <w:keepLines/>
        <w:spacing w:before="240"/>
        <w:ind w:firstLine="567"/>
        <w:jc w:val="center"/>
        <w:rPr>
          <w:i/>
          <w:highlight w:val="yellow"/>
        </w:rPr>
        <w:sectPr w:rsidR="00F36C04">
          <w:pgSz w:w="11907" w:h="16839"/>
          <w:pgMar w:top="851" w:right="851" w:bottom="851" w:left="1418" w:header="420" w:footer="176" w:gutter="0"/>
          <w:cols w:space="720"/>
          <w:docGrid w:linePitch="360"/>
        </w:sectPr>
      </w:pPr>
      <w:bookmarkStart w:id="16" w:name="_Toc124509843"/>
    </w:p>
    <w:p w:rsidR="00F36C04" w:rsidRDefault="00120F60">
      <w:pPr>
        <w:pStyle w:val="affa"/>
        <w:keepNext/>
        <w:keepLines/>
        <w:spacing w:before="240" w:line="240" w:lineRule="auto"/>
        <w:ind w:left="499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r>
        <w:rPr>
          <w:rFonts w:ascii="Times New Roman" w:eastAsia="GOST Type AU" w:hAnsi="Times New Roman"/>
          <w:b/>
          <w:sz w:val="24"/>
          <w:szCs w:val="24"/>
        </w:rPr>
        <w:lastRenderedPageBreak/>
        <w:t>3. ВИД РАЗРЕШЕННОГО ИСПОЛЬЗОВАНИЯ ОБРАЗУЕМЫХ ЗЕМЕЛЬНЫХ УЧАСТКОВ В СООТВЕТСТВИИ С ПРОЕКТОМ ПЛАНИРОВКИ ТЕРРИТОРИИ</w:t>
      </w:r>
      <w:bookmarkEnd w:id="15"/>
      <w:bookmarkEnd w:id="16"/>
    </w:p>
    <w:p w:rsidR="00F36C04" w:rsidRDefault="00120F60">
      <w:pPr>
        <w:pStyle w:val="af3"/>
        <w:spacing w:after="0"/>
        <w:ind w:firstLine="567"/>
        <w:jc w:val="both"/>
      </w:pPr>
      <w:r>
        <w:t xml:space="preserve">Виды разрешённого использования образуемых земельных участков в соответствии с проектом планировки территории указаны в гл.1, 2. </w:t>
      </w:r>
    </w:p>
    <w:p w:rsidR="00F36C04" w:rsidRDefault="00120F60">
      <w:pPr>
        <w:pStyle w:val="af3"/>
        <w:spacing w:after="0"/>
        <w:ind w:firstLine="567"/>
        <w:jc w:val="both"/>
      </w:pPr>
      <w:r>
        <w:t>Все земельные участки имеют категорию земель – земли населенных пунктов.</w:t>
      </w:r>
    </w:p>
    <w:p w:rsidR="00F36C04" w:rsidRDefault="00120F60">
      <w:pPr>
        <w:pStyle w:val="affa"/>
        <w:keepNext/>
        <w:keepLines/>
        <w:spacing w:before="240" w:line="240" w:lineRule="auto"/>
        <w:ind w:left="499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bookmarkStart w:id="17" w:name="_Toc36821757"/>
      <w:bookmarkStart w:id="18" w:name="_Toc26104100"/>
      <w:bookmarkStart w:id="19" w:name="_Toc25171685"/>
      <w:bookmarkStart w:id="20" w:name="_Toc37148197"/>
      <w:bookmarkStart w:id="21" w:name="_Toc124509844"/>
      <w:r>
        <w:rPr>
          <w:rFonts w:ascii="Times New Roman" w:eastAsia="GOST Type AU" w:hAnsi="Times New Roman"/>
          <w:b/>
          <w:sz w:val="24"/>
          <w:szCs w:val="24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  <w:bookmarkEnd w:id="17"/>
      <w:bookmarkEnd w:id="18"/>
      <w:bookmarkEnd w:id="19"/>
      <w:bookmarkEnd w:id="20"/>
      <w:bookmarkEnd w:id="21"/>
    </w:p>
    <w:p w:rsidR="00F36C04" w:rsidRDefault="00120F60">
      <w:pPr>
        <w:pStyle w:val="af3"/>
        <w:spacing w:after="0"/>
        <w:ind w:firstLine="567"/>
        <w:jc w:val="both"/>
      </w:pPr>
      <w:r>
        <w:t xml:space="preserve">Подготовка проекта межевания территории в целях определения местоположения </w:t>
      </w:r>
      <w:proofErr w:type="gramStart"/>
      <w:r>
        <w:t>границ</w:t>
      </w:r>
      <w:proofErr w:type="gramEnd"/>
      <w:r>
        <w:t xml:space="preserve"> образуемых и (или) изменяемых лесных участков не осуществляется.</w:t>
      </w:r>
    </w:p>
    <w:p w:rsidR="00F36C04" w:rsidRDefault="00120F60">
      <w:pPr>
        <w:pStyle w:val="affa"/>
        <w:keepNext/>
        <w:keepLines/>
        <w:spacing w:before="240" w:line="240" w:lineRule="auto"/>
        <w:ind w:left="499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bookmarkStart w:id="22" w:name="_Toc34315510"/>
      <w:bookmarkStart w:id="23" w:name="_Toc124509845"/>
      <w:r>
        <w:rPr>
          <w:rFonts w:ascii="Times New Roman" w:eastAsia="GOST Type AU" w:hAnsi="Times New Roman"/>
          <w:b/>
          <w:sz w:val="24"/>
          <w:szCs w:val="24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</w:t>
      </w:r>
      <w:bookmarkEnd w:id="22"/>
      <w:bookmarkEnd w:id="23"/>
    </w:p>
    <w:p w:rsidR="00F36C04" w:rsidRDefault="00120F60">
      <w:pPr>
        <w:pStyle w:val="af3"/>
        <w:keepNext/>
        <w:keepLines/>
        <w:ind w:firstLine="567"/>
        <w:jc w:val="center"/>
      </w:pPr>
      <w:r>
        <w:rPr>
          <w:i/>
        </w:rPr>
        <w:t>Таблица координат границ территории, в отношении которой утвержден проект межевания, содержащие перечень координат характерных точек этих границ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775"/>
        <w:gridCol w:w="1873"/>
      </w:tblGrid>
      <w:tr w:rsidR="00F36C04">
        <w:trPr>
          <w:jc w:val="center"/>
        </w:trPr>
        <w:tc>
          <w:tcPr>
            <w:tcW w:w="4587" w:type="dxa"/>
            <w:gridSpan w:val="3"/>
            <w:shd w:val="clear" w:color="auto" w:fill="auto"/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– 390 654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F36C04" w:rsidRDefault="00120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36C04" w:rsidRDefault="00120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36C04" w:rsidRDefault="00120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411499.35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1362895.83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410691.98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1362908.64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410702.24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1363417.65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410892.81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1363414.58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410895.83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1363414.51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410980.38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1363412.48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411064.92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1363410.45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411167.91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1363408.75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411326.66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1363332.75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411393.48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1363331.50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411479.44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1363329.89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411506.40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1363329.38</w:t>
            </w:r>
          </w:p>
        </w:tc>
      </w:tr>
      <w:tr w:rsidR="00F36C04">
        <w:trPr>
          <w:jc w:val="center"/>
        </w:trPr>
        <w:tc>
          <w:tcPr>
            <w:tcW w:w="939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411499.35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36C04" w:rsidRDefault="00120F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1362895.83</w:t>
            </w:r>
          </w:p>
        </w:tc>
      </w:tr>
    </w:tbl>
    <w:p w:rsidR="00F36C04" w:rsidRDefault="00120F60">
      <w:pPr>
        <w:keepNext/>
        <w:keepLines/>
        <w:spacing w:before="240" w:after="240"/>
        <w:jc w:val="center"/>
        <w:rPr>
          <w:i/>
        </w:rPr>
      </w:pPr>
      <w:r>
        <w:rPr>
          <w:i/>
        </w:rPr>
        <w:t>Таблицы координат характерных точек границ земельных участков</w:t>
      </w:r>
    </w:p>
    <w:p w:rsidR="00F36C04" w:rsidRDefault="00F36C04">
      <w:pPr>
        <w:pStyle w:val="aff0"/>
        <w:keepNext/>
        <w:jc w:val="center"/>
        <w:rPr>
          <w:sz w:val="20"/>
        </w:rPr>
        <w:sectPr w:rsidR="00F36C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74:33:0213002:126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2218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410884.26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1363188.52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1363284.91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410868.82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1363285.06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410863.46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1363279.31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410862.26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1363212.18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410859.33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1363212.19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410859.25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1363187.78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410863.47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1363187.7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410874.45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1363187.49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410874.45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1363188.69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410884.26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1363188.52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74:33:0213002:136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847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411206.94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1362943.62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411207.19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1362955.79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1362956.27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411182.92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1362954.46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411179.56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1362954.53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411179.49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1362950.65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411148.21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1362951.27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411147.24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1362950.34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1362938.01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1362936.36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1362936.09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1362935.5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411182.81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1362944.1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411206.94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1362943.62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74:33:0213002:292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867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411380.13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1363145.34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411380.24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1363152.16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411381.26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1363153.15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411382.99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1363153.12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411383.18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1363164.44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411347.26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1363165.16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411346.59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1363136.78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411368.09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1363136.41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411368.22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1363144.54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411369.24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1363145.52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411380.13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1363145.34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74:33:0213002:295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856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411210.98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1363175.26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411211.23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1363188.76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1363189.25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411181.82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1363183.63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411151.87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1363184.11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411151.63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1363183.72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411150.63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1363183.73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411150.41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1363170.41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411186.54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1363169.75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411186.63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1363175.46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411210.98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1363175.26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74:33:0213002:301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755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410827.46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1363160.88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410827.65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1363173.72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1363174.59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410768.74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1363161.72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410827.46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1363160.88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74:33:0213002:302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1199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410746.69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1363159.32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410747.91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1363252.32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410735.03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1363252.58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410733.79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1363159.49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410746.69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1363159.32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74:33:0213002:304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871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411405.57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1363058.23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411405.58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1363066.04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411411.24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1363065.95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411411.59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1363078.83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411373.68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1363079.84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411372.98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1363052.71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411392.97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1363052.19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411393.11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1363058.51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411405.57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1363058.23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74:33:0213002:188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187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411348.64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1363063.27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411348.77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1363072.53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411328.65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1363072.82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411328.52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1363063.55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411348.64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1363063.27</w:t>
            </w:r>
          </w:p>
        </w:tc>
      </w:tr>
    </w:tbl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74:33:0213002:299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869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411209.24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1363019.93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411209.41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1363034.02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1363034.34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1363032.24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1363032.28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1363027.97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411149.48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1363028.51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1363027.66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411148.27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1363015.58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1363014.84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1363014.26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1363020.24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411209.24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1363019.93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74:33:0213002:297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862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411209.94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1363097.55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411210.15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1363111.83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1363112.22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1363109.49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411180.97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1363109.52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1363105.24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411150.24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1363105.8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411150.24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1363105.63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1363105.64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411149.03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1363092.31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1363091.88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411186.3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1363097.9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411209.94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1363097.55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74:33:0213002:294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Площадь 1497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410810.58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1363316.27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410810.62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1363318.35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410809.64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1363319.36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410809.85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1363332.31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410809.5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1363332.68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410784.14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1363333.13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410784.33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1363343.84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410764.99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1363344.18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1363350.39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410763.43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1363352.24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410758.59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1363352.32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410758.67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1363357.14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410731.65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1363357.59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410727.99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1363357.6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410727.8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1363346.52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410731.16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1363346.46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410731.06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1363340.19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410757.06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1363339.76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410756.88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1363328.74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410769.91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1363328.52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410776.15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1363328.4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410776.02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1363316.85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410810.58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1363316.27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74:33:0213002:296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2336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1363075.8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410884.26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1363188.52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410874.45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1363188.69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410874.45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1363187.47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410863.47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1363187.7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410861.31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1363076.18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410865.65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1363076.08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410872.07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1363075.9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410874.32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1363075.88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1363075.8</w:t>
            </w:r>
          </w:p>
        </w:tc>
      </w:tr>
    </w:tbl>
    <w:p w:rsidR="00F36C04" w:rsidRDefault="00F36C04">
      <w:pPr>
        <w:rPr>
          <w:sz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</w:rPr>
      </w:pPr>
      <w:r>
        <w:rPr>
          <w:sz w:val="20"/>
        </w:rPr>
        <w:t>74:33:0213002:298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Площадь 2671 </w:t>
            </w:r>
            <w:proofErr w:type="spellStart"/>
            <w:r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1362985.48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1363053.87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1363075.8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410872.07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1363075.9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410865.65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1363076.08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410861.29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1363076.18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410852.93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1363076.33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410851.19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1362994.8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410858.65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1362985.8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410881.26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1362985.48</w:t>
            </w:r>
          </w:p>
        </w:tc>
      </w:tr>
    </w:tbl>
    <w:p w:rsidR="00F36C04" w:rsidRDefault="00120F60">
      <w:pPr>
        <w:pStyle w:val="aff0"/>
        <w:jc w:val="center"/>
        <w:rPr>
          <w:sz w:val="20"/>
          <w:szCs w:val="20"/>
        </w:rPr>
      </w:pPr>
      <w:r>
        <w:rPr>
          <w:sz w:val="20"/>
          <w:szCs w:val="20"/>
        </w:rPr>
        <w:t>ЗУ34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6264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1362958.52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1362977.49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1363059.36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1363059.72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1363061.85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1363074.59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411323.79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1363082.91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411289.26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1363083.39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411289.25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1363083.5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411272.04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411285.65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1362999.83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1362998.03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1363002.97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411289.42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1363003.09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411289.55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1363011.07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411279.17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1363020.99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1363021.16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1363029.46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411246.11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1363029.84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411246.35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1363044.54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411247.35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1363044.52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411247.6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1363062.3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1363061.71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411317.44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1363049.56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1363049.44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1363042.91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411350.26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1363042.49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411350.26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1363038.32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1363023.32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1363023.65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1363010.49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1363010.48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1363001.13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411326.29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1363001.09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1362994.79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1362995.02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411311.47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1362949.15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1362929.39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1362929.15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1362934.56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411312.82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1362934.79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1362972.8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411343.41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1362972.5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1362959.23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1362958.96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1362958.52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411357.93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1362963.48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1362969.98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1362970.14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1362963.64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411357.93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1362963.48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1362976.49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411343.69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1362986.38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411312.94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1362976.79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1362976.49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411366.4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1362989.06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411366.72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1363003.32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411367.18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1363021.37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1363018.48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411343.99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1363015.19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411331.16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1363014.08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411331.16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1362993.58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411331.16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411347.07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411366.4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1362989.06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ЗУ42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2064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1363302.9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1363307.94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1363308.97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1363309.11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410806.64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1363309.13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1363283.35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410747.16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1363283.96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1363284.25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1363280.25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1363280.3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1363284.3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1363284.32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1363287.31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1363287.32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1363290.56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1363290.55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1363301.22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1363301.23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1363304.72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1363304.71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1363289.74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410729.81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1363271.26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410779.53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1363271.57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410796.73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1363271.28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1363268.58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1363268.46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1363253.46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1363253.33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410811.84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1363269.91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1363269.83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1363269.73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1363275.76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1363276.03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1363303.67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1363302.9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ЗУ29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992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1363090.68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1363091.95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1363092.12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1363116.32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1363116.37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1363083.19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1363082.95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1363081.98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411157.63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411160.63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1363078.46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411199.98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1363078.46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1363082.18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ЗУ21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5627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1362997.14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411483.74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1363126.93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1363127.99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411419.69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1363107.53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411429.78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1363074.17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411457.2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1363074.11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411456.53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1363039.03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411440.08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1363039.12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411452.51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1362997.01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1362997.14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060660" w:rsidRPr="00060660" w:rsidRDefault="00060660" w:rsidP="00060660">
      <w:pPr>
        <w:pStyle w:val="aff0"/>
        <w:jc w:val="center"/>
        <w:rPr>
          <w:rFonts w:eastAsiaTheme="minorEastAsia"/>
          <w:sz w:val="20"/>
        </w:rPr>
      </w:pPr>
      <w:r w:rsidRPr="00060660">
        <w:rPr>
          <w:sz w:val="20"/>
        </w:rPr>
        <w:t>ЗУ18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060660" w:rsidTr="006674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pStyle w:val="aff0"/>
              <w:jc w:val="center"/>
              <w:rPr>
                <w:b/>
                <w:bCs/>
                <w:sz w:val="20"/>
              </w:rPr>
            </w:pPr>
            <w:r w:rsidRPr="00060660">
              <w:rPr>
                <w:b/>
                <w:bCs/>
                <w:sz w:val="20"/>
              </w:rPr>
              <w:t xml:space="preserve">Площадь 2152 </w:t>
            </w:r>
            <w:proofErr w:type="spellStart"/>
            <w:r w:rsidRPr="00060660">
              <w:rPr>
                <w:b/>
                <w:bCs/>
                <w:sz w:val="20"/>
              </w:rPr>
              <w:t>кв.м</w:t>
            </w:r>
            <w:proofErr w:type="spellEnd"/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pStyle w:val="aff0"/>
              <w:jc w:val="center"/>
              <w:rPr>
                <w:b/>
                <w:bCs/>
                <w:sz w:val="20"/>
              </w:rPr>
            </w:pPr>
            <w:r w:rsidRPr="00060660">
              <w:rPr>
                <w:b/>
                <w:bCs/>
                <w:sz w:val="20"/>
              </w:rPr>
              <w:t>Контур1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Y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411428.69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1363232.16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411428.71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1363236.19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411428.69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1363240.36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1363240.36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1363253.78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1363253.93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1363266.23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1363267.06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411428.08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1363272.23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411431.29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1363273.2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411421.04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1363306.63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411398.79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1363307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411397.9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1363237.27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411402.78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1363235.92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411414.72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1363232.59</w:t>
            </w:r>
          </w:p>
        </w:tc>
      </w:tr>
      <w:tr w:rsid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411428.69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667488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1363232.16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ЗУ45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1378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1363270.85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1363305.55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1363306.63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1363271.58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1363270.85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411478.37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1363277.98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1363279.46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411479.38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1363281.04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1363287.71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1363289.43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411478.37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1363290.96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1363292.05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411475.91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1363292.75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411474.48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1363292.99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411465.09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1363293.1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411459.54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1363293.17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411441.75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1363293.39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411438.82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1363293.32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1363292.56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411436.16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1363291.38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1363289.63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1363287.57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1363279.92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411438.06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1363278.73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411439.21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1363277.55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411440.49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1363276.86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411441.99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411459.24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411475.84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1363276.23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411478.37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1363277.98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060660" w:rsidRPr="00060660" w:rsidRDefault="00060660" w:rsidP="00060660">
      <w:pPr>
        <w:spacing w:before="100" w:beforeAutospacing="1" w:after="100" w:afterAutospacing="1"/>
        <w:jc w:val="center"/>
        <w:rPr>
          <w:sz w:val="20"/>
          <w:lang w:eastAsia="ru-RU"/>
        </w:rPr>
      </w:pPr>
      <w:r w:rsidRPr="00060660">
        <w:rPr>
          <w:sz w:val="20"/>
          <w:lang w:eastAsia="ru-RU"/>
        </w:rPr>
        <w:t>ЗУ37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lang w:eastAsia="ru-RU"/>
              </w:rPr>
            </w:pPr>
            <w:r w:rsidRPr="00060660">
              <w:rPr>
                <w:b/>
                <w:bCs/>
                <w:sz w:val="20"/>
                <w:lang w:eastAsia="ru-RU"/>
              </w:rPr>
              <w:t xml:space="preserve">Площадь 4379 </w:t>
            </w:r>
            <w:proofErr w:type="spellStart"/>
            <w:r w:rsidRPr="00060660">
              <w:rPr>
                <w:b/>
                <w:bCs/>
                <w:sz w:val="20"/>
                <w:lang w:eastAsia="ru-RU"/>
              </w:rPr>
              <w:t>кв.м</w:t>
            </w:r>
            <w:proofErr w:type="spellEnd"/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lang w:eastAsia="ru-RU"/>
              </w:rPr>
            </w:pPr>
            <w:r w:rsidRPr="00060660">
              <w:rPr>
                <w:b/>
                <w:bCs/>
                <w:sz w:val="20"/>
                <w:lang w:eastAsia="ru-RU"/>
              </w:rPr>
              <w:t>Контур1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Y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411452.51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1362997.01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411440.08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1363039.12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411438.91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1363043.36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411437.96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1363043.38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1363046.13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411434.35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1363058.57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1363074.17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411419.69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1363107.53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1363127.99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411419.94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1363148.64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411415.02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1363148.63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411415.01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1363157.34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411420.01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1363157.38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411402.05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1363192.19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411402.72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1363229.33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411402.78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1363233.96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411402.78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1363235.92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411397.9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1363237.27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411398.79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1363307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411387.77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1363307.18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411386.59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1363195.83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411389.27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1363171.64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411412.34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1363093.94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1363018.22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411441.16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1362996.92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411452.51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1362997.01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4263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1363018.22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1363093.94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1363095.47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411378.87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1363019.71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1363018.22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ЗУ3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4256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1363093.94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411389.27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1363171.64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411342.46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</w:t>
            </w:r>
            <w:bookmarkStart w:id="24" w:name="_GoBack"/>
            <w:bookmarkEnd w:id="24"/>
            <w:r>
              <w:rPr>
                <w:sz w:val="20"/>
                <w:szCs w:val="20"/>
              </w:rPr>
              <w:t>72.61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1363134.71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1363095.47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1363093.94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ЗУ17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1854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1362928.13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411387.53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1362958.52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1362958.96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1362959.23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1362959.71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1362934.56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1362929.15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1362928.13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ЗУ23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6093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411386.59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1363195.83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411387.77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411362.9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1363293.51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1363275.49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411337.3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1363275.8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411336.91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1363251.63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1363251.82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1363247.82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411305.04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1363248.17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411304.8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1363227.78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1363227.78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1363210.55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1363197.94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411308.31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1363197.63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411308.33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1363210.23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1363210.06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1363197.49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411334.43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1363197.2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411335.08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1363236.6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411355.32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1363236.27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411354.68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1363196.87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411361.07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1363196.76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411386.59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1363195.83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ЗУ26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2351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411295.71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1362973.11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1362998.03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411285.65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1362999.83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411272.08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1363007.4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1362964.09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1362963.67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411261.95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1362972.67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1362972.63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1362973.63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411295.71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1362973.11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3576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1362931.09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1362974.89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1362975.45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1363002.44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1363002.65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411148.53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1362967.94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411151.32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1362967.89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1362960.74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1362960.77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1362957.72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1362957.74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1362951.32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411147.24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411146.99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1362935.46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411146.93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1362932.1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1362932.02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1362931.09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ЗУ28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762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1363001.88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1363013.14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1363006.34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1363006.01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1363002.65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1363002.44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1363001.88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ЗУ32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12156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1362930.63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1362964.09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1363007.4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1363083.5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411235.53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1363182.73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411235.94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1363198.83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1363209.2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411237.53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1363294.92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411253.51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1363304.27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411300.61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1363311.32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411300.71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1363319.09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1363353.25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1363319.38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1363234.69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1363234.72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1363221.53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1363189.17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411211.51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1363174.77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1363156.63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1363129.63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1363090.3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1363074.18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1363074.2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1363070.38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1363043.28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1363034.02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1363001.88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1362974.89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1362931.09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1362930.63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ЗУ36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6516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1362927.95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411398.36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411398.02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1362959.47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411378.87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1363019.71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1363095.47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1363134.71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411342.46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1363172.61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411389.27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1363171.64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411386.59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1363195.83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411361.07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1363196.76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411354.68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1363196.87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411334.43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1363197.2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1363197.49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411308.31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1363197.63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1363197.94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411259.85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1363198.43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411235.94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1363198.83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411235.53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1363182.73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1363181.93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1363181.66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411318.31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1363181.17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411320.53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1363178.87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1363176.96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1363086.3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1363085.87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411351.58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1363081.09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1363059.44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1363059.36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1362977.49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1362958.52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411387.53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411387.16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1362928.13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1362927.95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ЗУ19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487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1363023.32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411350.26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1363038.32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411350.26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1363042.49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1363042.91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1363023.65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1363023.32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ЗУ20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697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1363059.44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411351.58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1363081.09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1363085.87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1363086.3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411323.79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1363082.68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1363074.59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1363061.85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1363059.72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411351.46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1363059.44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ЗУ7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2908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411211.51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1363174.77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411211.78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1363189.17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1363221.53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1363221.71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1363218.98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1363219.01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411173.9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1363219.17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411156.76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1363219.35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1363213.44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411158.29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1363211.61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1363206.01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1363193.39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1363193.45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1363183.72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1363183.73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1363169.53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1363168.39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ЗУ33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960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1363169.53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1363183.73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1363183.72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1363193.45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1363193.39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1363206.01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411158.29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1363211.61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1363213.44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411156.77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1363220.54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1363220.62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1363223.51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411147.79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1363223.59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1363224.53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1363224.7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1363169.77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1363169.72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1363169.53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ЗУ46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114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1363221.53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411198.24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1363229.67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1363221.71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1363221.53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ЗУ47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16013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1362932.41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1363006.34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1363013.14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411129.76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1363040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1363083.19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1363116.37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411136.49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1363162.96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1363169.77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1363224.7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1363231.57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411139.51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1363285.63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1363319.63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411147.25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1363326.57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411147.66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1363351.6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1363363.74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411107.35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1363364.69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411105.88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1363283.63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411100.05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411096.81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1363138.78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1362944.86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411093.96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1362932.41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1362932.41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ЗУ49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10272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410907.54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1362947.31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410908.49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1363004.4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1363009.8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1363091.29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1363096.69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410910.81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1363141.35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410920.21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1363275.87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1363285.9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1363364.04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410917.99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1363375.91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410894.54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1363376.23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1363307.94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1363302.9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1363284.84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1363075.73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1362948.39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410907.54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1362947.31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ЗУ44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4240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411096.81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1363138.78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411100.05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1363276.21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411088.58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1363272.07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411086.56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410932.01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1363152.29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410932.2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1363160.16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410924.24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1363160.47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1363168.23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410910.81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1363141.35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410983.87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1363140.18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410983.7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1363130.39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411035.85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1363129.3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411036.02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1363139.57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411096.81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1363138.78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ЗУ10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4657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1362985.39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1363075.73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410872.07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1363075.9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410865.65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1363076.08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410827.61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1363076.93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1363048.45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1363048.34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1363041.4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1363027.6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1363016.81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410849.44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1363016.47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410849.26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1362997.12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410858.65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1362985.8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1362985.39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ЗУ39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1077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1362989.82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1362989.58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1363016.83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1363016.81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1363027.6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410825.89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1363027.7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1363041.51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1363041.4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1363048.34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1363048.45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1363040.56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410819.54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1362990.65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1362980.65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410788.44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1362980.68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410788.13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1362961.53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410787.13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1362961.55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410786.96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1362951.1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1362950.73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ЗУ9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3397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1362948.39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1362985.39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410858.65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1362985.8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410849.26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1362997.12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410849.44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1363016.47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1363016.81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1363016.83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1362989.58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410814.07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1362950.21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410851.92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1362948.97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410851.96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1362951.47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410854.46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1362951.42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410854.42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1362948.92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410864.98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1362948.77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410865.11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1362956.92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410878.73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1362956.92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410878.71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1362948.54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1362948.39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ЗУ38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632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410814.07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1362950.21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1362989.82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410814.07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1362950.21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ЗУ8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4772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410819.54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1363040.56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1363041.93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1363042.01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1362983.57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410730.37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1362983.53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1362984.73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410787.49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1362983.79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410787.61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1362990.69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1362990.65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410819.54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ЗУ11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6916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1363075.73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410874.45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1363188.69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410874.45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1363187.47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410859.25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1363187.78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1363188.06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1363150.93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410827.61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1363076.93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410865.65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1363076.08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410872.07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1363075.9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1363075.73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ЗУ13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3750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1363217.4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410832.51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1363243.09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410868.82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1363285.06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1363284.91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1363284.84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1363302.9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1363303.67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1363276.03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1363275.76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1363269.73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1363253.12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1363253.32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1363253.33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1363253.46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410803.54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1363247.96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1363248.09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1363217.86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1363217.4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lastRenderedPageBreak/>
        <w:t>ЗУ51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129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1363253.32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410818.45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1363254.54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1363254.53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410819.73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1363267.58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1363267.57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1363269.83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410811.84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1363269.91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1363253.33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410818.43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1363253.32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ЗУ12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6058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1363284.84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1363284.91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410868.82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1363285.06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410832.51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1363243.09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1363217.4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1363217.86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1363190.21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410821.95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1363190.16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1363188.06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410859.25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1363187.78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410874.45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1363187.47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410874.45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1363188.69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410891.46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1363188.38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ЗУ15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3654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1363150.93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1363188.06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410821.95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1363190.16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1363190.21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1363217.86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410760.61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1363218.08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410759.68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410762.81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410770.27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1363152.65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1363150.93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ЗУ16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5070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410759.68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410760.61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1363218.08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1363217.86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1363248.09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1363248.12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1363246.52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1363246.59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410790.24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1363247.89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410786.98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1363247.94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410779.14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1363248.07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410779.53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1363271.57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410729.81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1363271.26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1363259.56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1363149.75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410759.68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1363149.18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ЗУ14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7100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1363283.35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410806.64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1363309.13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1363309.11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1363318.35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1363319.36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1363332.31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410808.87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1363333.33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1363340.39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1363340.42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1363355.36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410806.39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1363355.37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410806.74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1363377.68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410728.34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1363378.97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1363361.59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410747.49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410747.16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1363283.96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1363283.35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ЗУ41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1526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1363308.97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1363364.42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1363366.33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1363368.47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410825.35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1363368.68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410825.5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1363377.37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410806.74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1363377.68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410806.39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1363355.37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1363355.36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1363340.42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1363340.39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410808.87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1363333.33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1363332.31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1363319.36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1363318.35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410810.42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1363309.11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410830.71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1363308.97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ЗУ50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12934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410727.92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1362952.07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1362978.75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1362983.57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1363042.01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1363149.75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1363259.56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1363289.74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1363307.74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1363361.59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410728.34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1363378.97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1363379.36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1363362.42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410704.42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1363359.04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1363344.42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1363263.88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1363249.27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410699.75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1363240.37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410698.05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1363136.79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410697.13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1363065.99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410695.14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1362996.37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410694.32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1362982.11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410693.88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1362951.51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410727.92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1362952.07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ЗУ48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62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410932.2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1363160.16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410932.4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1363168.07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1363168.23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410924.24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1363160.47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410932.2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1363160.16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ЗУ1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2827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1362946.7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1362952.1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1362952.04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1362970.24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1362971.24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1362971.1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1362988.5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1362991.5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1362991.37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1362996.9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411441.16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1362996.92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1363018.22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411378.87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1363019.71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411398.02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1362959.47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411398.36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411405.81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1362949.99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411405.76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1362946.89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1362946.7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ЗУ25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1723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410936.28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1363275.38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410937.39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1363363.93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1363364.04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1363285.9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410920.21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1363275.87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410936.28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1363275.38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ЗУ43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35048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1362944.86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411096.81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1363138.78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411036.02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1363139.57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411035.85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1363129.3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410983.7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1363130.39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410983.87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1363140.18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410910.81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1363141.35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1363096.69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1363091.29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410914.78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1363009.8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410908.49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1363004.4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410907.54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1362947.31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1362944.86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ЗУ52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530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1363041.93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1363149.75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1363042.01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1363041.93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ЗУ40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70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1362952.02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1362970.74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1362970.76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1362978.72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1362978.75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410727.92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1362952.07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410730.85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1362952.02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ЗУ31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609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1363234.72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1363234.96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411179.16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1363235.27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411174.89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1363235.34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411174.84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1363232.84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411174.81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1363230.97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1363231.57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1363224.7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1363224.53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411147.79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1363223.59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1363223.51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1363220.62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411156.77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1363220.54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411156.76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1363219.35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411173.9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1363219.17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411173.99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411178.54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1363229.64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411178.54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1363231.08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411182.56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1363231.05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1363229.51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1363219.01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1363218.98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1363221.71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411198.24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1363229.67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1363229.48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ЗУ54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Площадь 81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1363148.65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1363157.36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1363157.38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1363157.34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1363148.63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1363148.64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1363148.65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ЗУ30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808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1363156.63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411211.33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1363168.39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1363169.53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1363169.72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1363169.77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411136.49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1363162.96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1363162.88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1363161.28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1363161.12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411158.27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1363159.25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411161.11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1363157.22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1363157.01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1363156.63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ЗУ6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3289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1363090.68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1363129.63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411185.57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1363130.02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411185.99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1363157.01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411161.11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1363157.22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411158.27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1363159.25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1363161.12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1363109.32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1363109.33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411150.24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1363105.63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1363105.64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1363091.95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411210.15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1363090.68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ЗУ5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2703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1363034.02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1363043.28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1363043.84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411184.65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1363071.29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1363070.38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1363074.2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411199.91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1363074.35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411199.98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1363078.46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411160.63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1363078.46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411160.95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1363039.48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411163.55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1363039.44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411163.55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1363039.2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1363028.64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1363027.66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411148.26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1363014.45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411209.16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1363012.83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ЗУ24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1386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1362927.31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411437.34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1362939.17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1362939.13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1362957.83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411437.25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1362957.88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1362991.37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1362991.5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1362988.5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1362971.1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1362971.24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1362970.24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411421.15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1362952.04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1362952.1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411417.76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1362946.7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411405.76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1362946.89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411405.81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1362949.99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411398.36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1362950.12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1362927.95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411437.14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1362927.31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ЗУ35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54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1363002.97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1363010.96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1363011.02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1363010.98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1363011.05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411289.55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1363011.07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411289.42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1363003.09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1363002.97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ЗУ54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64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1362926.61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1362931.26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411466.85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1362931.48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411466.77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1362926.83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411480.43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1362926.61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120F60">
      <w:pPr>
        <w:pStyle w:val="aff0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ЗУ27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3828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1362929.39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411311.47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1362949.15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1362995.02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1362994.79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411326.29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1363001.09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1363001.13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1363010.48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411324.45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1363010.49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1363010.96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1363002.97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411295.71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1362973.11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1362973.63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1362972.63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411261.95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1362972.67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411261.8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1362963.67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1362964.09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1362950.9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411236.19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1362930.63</w:t>
            </w:r>
          </w:p>
        </w:tc>
      </w:tr>
      <w:tr w:rsidR="00F36C0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C04" w:rsidRDefault="0012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1362929.39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060660" w:rsidRPr="00060660" w:rsidRDefault="00060660" w:rsidP="00060660">
      <w:pPr>
        <w:jc w:val="center"/>
        <w:rPr>
          <w:sz w:val="20"/>
          <w:szCs w:val="20"/>
        </w:rPr>
      </w:pPr>
      <w:r w:rsidRPr="00060660">
        <w:rPr>
          <w:sz w:val="20"/>
          <w:szCs w:val="20"/>
        </w:rPr>
        <w:t>ЗУ22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910"/>
        <w:gridCol w:w="1010"/>
      </w:tblGrid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 w:rsidRPr="00060660">
              <w:rPr>
                <w:b/>
                <w:bCs/>
                <w:sz w:val="20"/>
                <w:szCs w:val="20"/>
              </w:rPr>
              <w:t xml:space="preserve">Площадь 9993 </w:t>
            </w:r>
            <w:proofErr w:type="spellStart"/>
            <w:r w:rsidRPr="00060660"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pStyle w:val="aff0"/>
              <w:jc w:val="center"/>
              <w:rPr>
                <w:b/>
                <w:bCs/>
                <w:sz w:val="20"/>
                <w:szCs w:val="20"/>
              </w:rPr>
            </w:pPr>
            <w:r w:rsidRPr="00060660"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Y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411483.74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1363126.93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411486.12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1363270.85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411431.79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1363271.58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411431.29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1363273.2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411428.08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1363272.23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1363267.06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1363266.23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1363253.93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1363253.78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411429.27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1363240.36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411428.69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1363240.36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411428.71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1363236.19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411428.69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1363232.16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411414.72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1363232.59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411402.78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1363235.92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411402.78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1363233.96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411402.72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1363229.33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411402.05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1363192.19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411420.01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1363157.38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411424.32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1363157.36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411424.34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1363148.65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411419.94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1363148.64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411419.6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1363127.99</w:t>
            </w:r>
          </w:p>
        </w:tc>
      </w:tr>
      <w:tr w:rsidR="00060660" w:rsidRPr="00060660" w:rsidTr="006674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411483.74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0660" w:rsidRPr="00060660" w:rsidRDefault="00060660" w:rsidP="00060660">
            <w:pPr>
              <w:jc w:val="center"/>
              <w:rPr>
                <w:sz w:val="20"/>
                <w:szCs w:val="20"/>
              </w:rPr>
            </w:pPr>
            <w:r w:rsidRPr="00060660">
              <w:rPr>
                <w:sz w:val="20"/>
                <w:szCs w:val="20"/>
              </w:rPr>
              <w:t>1363126.93</w:t>
            </w:r>
          </w:p>
        </w:tc>
      </w:tr>
    </w:tbl>
    <w:p w:rsidR="00F36C04" w:rsidRDefault="00F36C04">
      <w:pPr>
        <w:rPr>
          <w:sz w:val="20"/>
          <w:szCs w:val="20"/>
        </w:rPr>
      </w:pPr>
    </w:p>
    <w:p w:rsidR="00F36C04" w:rsidRDefault="00F36C04">
      <w:pPr>
        <w:rPr>
          <w:sz w:val="20"/>
          <w:szCs w:val="20"/>
        </w:rPr>
      </w:pPr>
    </w:p>
    <w:p w:rsidR="00F36C04" w:rsidRDefault="00F36C04">
      <w:pPr>
        <w:spacing w:before="240" w:after="240"/>
        <w:rPr>
          <w:i/>
        </w:rPr>
        <w:sectPr w:rsidR="00F36C0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36C04" w:rsidRDefault="00F36C04">
      <w:pPr>
        <w:spacing w:before="240" w:after="240"/>
        <w:rPr>
          <w:i/>
        </w:rPr>
      </w:pPr>
    </w:p>
    <w:sectPr w:rsidR="00F36C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DA" w:rsidRDefault="008679DA">
      <w:r>
        <w:separator/>
      </w:r>
    </w:p>
  </w:endnote>
  <w:endnote w:type="continuationSeparator" w:id="0">
    <w:p w:rsidR="008679DA" w:rsidRDefault="008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panose1 w:val="02000306020200020003"/>
    <w:charset w:val="CC"/>
    <w:family w:val="auto"/>
    <w:pitch w:val="variable"/>
    <w:sig w:usb0="A000028F" w:usb1="1000004A" w:usb2="00000000" w:usb3="00000000" w:csb0="0000019F" w:csb1="00000000"/>
  </w:font>
  <w:font w:name="Peterburg">
    <w:panose1 w:val="00000000000000000000"/>
    <w:charset w:val="00"/>
    <w:family w:val="roman"/>
    <w:notTrueType/>
    <w:pitch w:val="default"/>
  </w:font>
  <w:font w:name="GOST type A">
    <w:altName w:val="Segoe UI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7" w:rsidRDefault="00821137">
    <w:pPr>
      <w:pStyle w:val="af8"/>
      <w:jc w:val="center"/>
      <w:rPr>
        <w:lang w:val="en-US" w:eastAsia="ru-RU"/>
      </w:rPr>
    </w:pPr>
  </w:p>
  <w:p w:rsidR="00821137" w:rsidRDefault="00821137">
    <w:pPr>
      <w:pStyle w:val="af8"/>
      <w:ind w:right="357"/>
      <w:jc w:val="center"/>
      <w:rPr>
        <w:i/>
      </w:rPr>
    </w:pPr>
    <w:r>
      <w:t>Архитектурно-проектное бюро «Архивариус»</w:t>
    </w:r>
  </w:p>
  <w:p w:rsidR="00821137" w:rsidRDefault="00821137">
    <w:pPr>
      <w:pStyle w:val="af8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060660">
      <w:rPr>
        <w:noProof/>
      </w:rPr>
      <w:t>20</w:t>
    </w:r>
    <w:r>
      <w:fldChar w:fldCharType="end"/>
    </w:r>
  </w:p>
  <w:p w:rsidR="00821137" w:rsidRDefault="00821137">
    <w:pPr>
      <w:pStyle w:val="af8"/>
      <w:ind w:right="35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7" w:rsidRDefault="00821137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  <w:p w:rsidR="00821137" w:rsidRDefault="00821137">
    <w:pPr>
      <w:pStyle w:val="af8"/>
      <w:jc w:val="center"/>
      <w:rPr>
        <w:lang w:eastAsia="ru-RU"/>
      </w:rPr>
    </w:pPr>
    <w:r>
      <w:rPr>
        <w:lang w:eastAsia="ru-RU"/>
      </w:rPr>
      <w:t>Общество с ограниченной ответственностью «Архивариус»</w:t>
    </w:r>
  </w:p>
  <w:p w:rsidR="00821137" w:rsidRDefault="00821137">
    <w:pPr>
      <w:pStyle w:val="af8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:rsidR="00821137" w:rsidRDefault="00821137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7" w:rsidRDefault="00821137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  <w:p w:rsidR="00821137" w:rsidRDefault="00821137">
    <w:pPr>
      <w:pStyle w:val="af8"/>
      <w:jc w:val="center"/>
      <w:rPr>
        <w:lang w:eastAsia="ru-RU"/>
      </w:rPr>
    </w:pPr>
    <w:r>
      <w:rPr>
        <w:lang w:eastAsia="ru-RU"/>
      </w:rPr>
      <w:t>Общество с ограниченной ответственностью «Архивариус»</w:t>
    </w:r>
  </w:p>
  <w:p w:rsidR="00821137" w:rsidRDefault="00821137">
    <w:pPr>
      <w:pStyle w:val="af8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43</w:t>
    </w:r>
    <w:r>
      <w:fldChar w:fldCharType="end"/>
    </w:r>
  </w:p>
  <w:p w:rsidR="00821137" w:rsidRDefault="00821137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DA" w:rsidRDefault="008679DA">
      <w:r>
        <w:separator/>
      </w:r>
    </w:p>
  </w:footnote>
  <w:footnote w:type="continuationSeparator" w:id="0">
    <w:p w:rsidR="008679DA" w:rsidRDefault="0086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7" w:rsidRDefault="00821137">
    <w:pPr>
      <w:ind w:right="-3"/>
      <w:jc w:val="center"/>
      <w:rPr>
        <w:sz w:val="20"/>
        <w:szCs w:val="20"/>
      </w:rPr>
    </w:pPr>
    <w:r>
      <w:rPr>
        <w:sz w:val="20"/>
        <w:szCs w:val="20"/>
      </w:rPr>
      <w:t>Проект планировки и проект межевания территории города Магнитогорска в границах ул. Гагарина, пр. Ленина, проезд Саратова, пр. К. Маркса</w:t>
    </w:r>
  </w:p>
  <w:p w:rsidR="00821137" w:rsidRDefault="00821137">
    <w:pPr>
      <w:ind w:right="-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7" w:rsidRDefault="00821137">
    <w:pPr>
      <w:jc w:val="center"/>
      <w:rPr>
        <w:iCs/>
        <w:sz w:val="20"/>
        <w:szCs w:val="20"/>
      </w:rPr>
    </w:pPr>
    <w:r>
      <w:rPr>
        <w:iCs/>
        <w:sz w:val="20"/>
        <w:szCs w:val="20"/>
      </w:rPr>
      <w:t xml:space="preserve">Проект планировки территории города Магнитогорска </w:t>
    </w:r>
  </w:p>
  <w:p w:rsidR="00821137" w:rsidRDefault="00821137">
    <w:pPr>
      <w:jc w:val="center"/>
      <w:rPr>
        <w:iCs/>
        <w:sz w:val="20"/>
        <w:szCs w:val="20"/>
      </w:rPr>
    </w:pPr>
    <w:r>
      <w:rPr>
        <w:iCs/>
        <w:sz w:val="20"/>
        <w:szCs w:val="20"/>
      </w:rPr>
      <w:t>в границах улиц Труда, Коробова, границ СНТ «Строитель-3», береговая зона р. Урал</w:t>
    </w:r>
  </w:p>
  <w:p w:rsidR="00821137" w:rsidRDefault="00821137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7" w:rsidRDefault="00821137">
    <w:pPr>
      <w:jc w:val="center"/>
      <w:rPr>
        <w:iCs/>
        <w:sz w:val="20"/>
        <w:szCs w:val="20"/>
      </w:rPr>
    </w:pPr>
    <w:r>
      <w:rPr>
        <w:iCs/>
        <w:sz w:val="20"/>
        <w:szCs w:val="20"/>
      </w:rPr>
      <w:t xml:space="preserve">Проект межевания территории </w:t>
    </w:r>
    <w:proofErr w:type="spellStart"/>
    <w:r>
      <w:rPr>
        <w:iCs/>
        <w:sz w:val="20"/>
        <w:szCs w:val="20"/>
      </w:rPr>
      <w:t>г.Магнитогорска</w:t>
    </w:r>
    <w:proofErr w:type="spellEnd"/>
  </w:p>
  <w:p w:rsidR="00821137" w:rsidRDefault="00821137">
    <w:pPr>
      <w:jc w:val="center"/>
      <w:rPr>
        <w:iCs/>
        <w:sz w:val="20"/>
        <w:szCs w:val="20"/>
      </w:rPr>
    </w:pPr>
    <w:r>
      <w:rPr>
        <w:iCs/>
        <w:sz w:val="20"/>
        <w:szCs w:val="20"/>
      </w:rPr>
      <w:t xml:space="preserve">в границах улиц Жемчужная, Калмыкова, </w:t>
    </w:r>
    <w:proofErr w:type="spellStart"/>
    <w:r>
      <w:rPr>
        <w:iCs/>
        <w:sz w:val="20"/>
        <w:szCs w:val="20"/>
      </w:rPr>
      <w:t>Красносельская</w:t>
    </w:r>
    <w:proofErr w:type="spellEnd"/>
    <w:r>
      <w:rPr>
        <w:iCs/>
        <w:sz w:val="20"/>
        <w:szCs w:val="20"/>
      </w:rPr>
      <w:t>, пер. Уральский</w:t>
    </w:r>
  </w:p>
  <w:p w:rsidR="00821137" w:rsidRDefault="0082113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674"/>
    <w:multiLevelType w:val="hybridMultilevel"/>
    <w:tmpl w:val="46EEAE56"/>
    <w:lvl w:ilvl="0" w:tplc="900826C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  <w:b/>
      </w:rPr>
    </w:lvl>
    <w:lvl w:ilvl="1" w:tplc="85184CC0">
      <w:start w:val="1"/>
      <w:numFmt w:val="lowerLetter"/>
      <w:lvlText w:val="%2."/>
      <w:lvlJc w:val="left"/>
      <w:pPr>
        <w:ind w:left="1440" w:hanging="360"/>
      </w:pPr>
    </w:lvl>
    <w:lvl w:ilvl="2" w:tplc="DB9223FC">
      <w:start w:val="1"/>
      <w:numFmt w:val="lowerRoman"/>
      <w:lvlText w:val="%3."/>
      <w:lvlJc w:val="right"/>
      <w:pPr>
        <w:ind w:left="2160" w:hanging="180"/>
      </w:pPr>
    </w:lvl>
    <w:lvl w:ilvl="3" w:tplc="C240B190">
      <w:start w:val="1"/>
      <w:numFmt w:val="decimal"/>
      <w:lvlText w:val="%4."/>
      <w:lvlJc w:val="left"/>
      <w:pPr>
        <w:ind w:left="2880" w:hanging="360"/>
      </w:pPr>
    </w:lvl>
    <w:lvl w:ilvl="4" w:tplc="8ECA430C">
      <w:start w:val="1"/>
      <w:numFmt w:val="lowerLetter"/>
      <w:lvlText w:val="%5."/>
      <w:lvlJc w:val="left"/>
      <w:pPr>
        <w:ind w:left="3600" w:hanging="360"/>
      </w:pPr>
    </w:lvl>
    <w:lvl w:ilvl="5" w:tplc="A9328ACA">
      <w:start w:val="1"/>
      <w:numFmt w:val="lowerRoman"/>
      <w:lvlText w:val="%6."/>
      <w:lvlJc w:val="right"/>
      <w:pPr>
        <w:ind w:left="4320" w:hanging="180"/>
      </w:pPr>
    </w:lvl>
    <w:lvl w:ilvl="6" w:tplc="EE18B6DA">
      <w:start w:val="1"/>
      <w:numFmt w:val="decimal"/>
      <w:lvlText w:val="%7."/>
      <w:lvlJc w:val="left"/>
      <w:pPr>
        <w:ind w:left="5040" w:hanging="360"/>
      </w:pPr>
    </w:lvl>
    <w:lvl w:ilvl="7" w:tplc="70AC1110">
      <w:start w:val="1"/>
      <w:numFmt w:val="lowerLetter"/>
      <w:lvlText w:val="%8."/>
      <w:lvlJc w:val="left"/>
      <w:pPr>
        <w:ind w:left="5760" w:hanging="360"/>
      </w:pPr>
    </w:lvl>
    <w:lvl w:ilvl="8" w:tplc="FF4255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6885"/>
    <w:multiLevelType w:val="hybridMultilevel"/>
    <w:tmpl w:val="114616C4"/>
    <w:lvl w:ilvl="0" w:tplc="D91ED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6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E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C9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629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2F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C2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C9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C2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F4A"/>
    <w:multiLevelType w:val="multilevel"/>
    <w:tmpl w:val="815290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6A0219D"/>
    <w:multiLevelType w:val="hybridMultilevel"/>
    <w:tmpl w:val="65866158"/>
    <w:lvl w:ilvl="0" w:tplc="C8A2947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5706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8A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C2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06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6E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CF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2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A0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D89"/>
    <w:multiLevelType w:val="multilevel"/>
    <w:tmpl w:val="CED2F33C"/>
    <w:styleLink w:val="WW8Num16"/>
    <w:lvl w:ilvl="0">
      <w:start w:val="1"/>
      <w:numFmt w:val="decimal"/>
      <w:pStyle w:val="ConsNonformat"/>
      <w:lvlText w:val="%1"/>
      <w:lvlJc w:val="left"/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" w15:restartNumberingAfterBreak="0">
    <w:nsid w:val="23C862EC"/>
    <w:multiLevelType w:val="hybridMultilevel"/>
    <w:tmpl w:val="8F7890E8"/>
    <w:lvl w:ilvl="0" w:tplc="9BDA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C2A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E8988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AC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03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8C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7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40A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0A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489D"/>
    <w:multiLevelType w:val="hybridMultilevel"/>
    <w:tmpl w:val="F628E11C"/>
    <w:lvl w:ilvl="0" w:tplc="A4F00D78">
      <w:start w:val="1"/>
      <w:numFmt w:val="decimal"/>
      <w:pStyle w:val="27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A269B2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6220F6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1BE238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92EFF6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9221FE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F367FDA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0ACA7E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BBC82A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D8A45F9"/>
    <w:multiLevelType w:val="hybridMultilevel"/>
    <w:tmpl w:val="2C4480CA"/>
    <w:lvl w:ilvl="0" w:tplc="2474D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447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2E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AB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0B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6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CC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EA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2D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4B8"/>
    <w:multiLevelType w:val="hybridMultilevel"/>
    <w:tmpl w:val="9A0E9F56"/>
    <w:lvl w:ilvl="0" w:tplc="186EA6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2640CBC">
      <w:start w:val="1"/>
      <w:numFmt w:val="lowerLetter"/>
      <w:lvlText w:val="%2."/>
      <w:lvlJc w:val="left"/>
      <w:pPr>
        <w:ind w:left="1440" w:hanging="360"/>
      </w:pPr>
    </w:lvl>
    <w:lvl w:ilvl="2" w:tplc="ED489182">
      <w:start w:val="1"/>
      <w:numFmt w:val="lowerRoman"/>
      <w:lvlText w:val="%3."/>
      <w:lvlJc w:val="right"/>
      <w:pPr>
        <w:ind w:left="2160" w:hanging="180"/>
      </w:pPr>
    </w:lvl>
    <w:lvl w:ilvl="3" w:tplc="A1D04E84">
      <w:start w:val="1"/>
      <w:numFmt w:val="decimal"/>
      <w:lvlText w:val="%4."/>
      <w:lvlJc w:val="left"/>
      <w:pPr>
        <w:ind w:left="2880" w:hanging="360"/>
      </w:pPr>
    </w:lvl>
    <w:lvl w:ilvl="4" w:tplc="7682D36E">
      <w:start w:val="1"/>
      <w:numFmt w:val="lowerLetter"/>
      <w:lvlText w:val="%5."/>
      <w:lvlJc w:val="left"/>
      <w:pPr>
        <w:ind w:left="3600" w:hanging="360"/>
      </w:pPr>
    </w:lvl>
    <w:lvl w:ilvl="5" w:tplc="DAD2324C">
      <w:start w:val="1"/>
      <w:numFmt w:val="lowerRoman"/>
      <w:lvlText w:val="%6."/>
      <w:lvlJc w:val="right"/>
      <w:pPr>
        <w:ind w:left="4320" w:hanging="180"/>
      </w:pPr>
    </w:lvl>
    <w:lvl w:ilvl="6" w:tplc="FA7C1D5E">
      <w:start w:val="1"/>
      <w:numFmt w:val="decimal"/>
      <w:lvlText w:val="%7."/>
      <w:lvlJc w:val="left"/>
      <w:pPr>
        <w:ind w:left="5040" w:hanging="360"/>
      </w:pPr>
    </w:lvl>
    <w:lvl w:ilvl="7" w:tplc="EA5EAC78">
      <w:start w:val="1"/>
      <w:numFmt w:val="lowerLetter"/>
      <w:lvlText w:val="%8."/>
      <w:lvlJc w:val="left"/>
      <w:pPr>
        <w:ind w:left="5760" w:hanging="360"/>
      </w:pPr>
    </w:lvl>
    <w:lvl w:ilvl="8" w:tplc="043A97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27447"/>
    <w:multiLevelType w:val="hybridMultilevel"/>
    <w:tmpl w:val="25BE422C"/>
    <w:lvl w:ilvl="0" w:tplc="0A129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2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0D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CD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8C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0C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0B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8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C20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41591"/>
    <w:multiLevelType w:val="hybridMultilevel"/>
    <w:tmpl w:val="26840A9C"/>
    <w:lvl w:ilvl="0" w:tplc="61E065C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8E6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1883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5624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4ECB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3C6D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46E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28C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DC8F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ECE7596"/>
    <w:multiLevelType w:val="hybridMultilevel"/>
    <w:tmpl w:val="82CA0642"/>
    <w:lvl w:ilvl="0" w:tplc="51DCB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D7E99B8">
      <w:start w:val="1"/>
      <w:numFmt w:val="lowerLetter"/>
      <w:lvlText w:val="%2."/>
      <w:lvlJc w:val="left"/>
      <w:pPr>
        <w:ind w:left="1647" w:hanging="360"/>
      </w:pPr>
    </w:lvl>
    <w:lvl w:ilvl="2" w:tplc="96B2C1DA">
      <w:start w:val="1"/>
      <w:numFmt w:val="lowerRoman"/>
      <w:lvlText w:val="%3."/>
      <w:lvlJc w:val="right"/>
      <w:pPr>
        <w:ind w:left="2367" w:hanging="180"/>
      </w:pPr>
    </w:lvl>
    <w:lvl w:ilvl="3" w:tplc="751C5278">
      <w:start w:val="1"/>
      <w:numFmt w:val="decimal"/>
      <w:lvlText w:val="%4."/>
      <w:lvlJc w:val="left"/>
      <w:pPr>
        <w:ind w:left="3087" w:hanging="360"/>
      </w:pPr>
    </w:lvl>
    <w:lvl w:ilvl="4" w:tplc="39CE085C">
      <w:start w:val="1"/>
      <w:numFmt w:val="lowerLetter"/>
      <w:lvlText w:val="%5."/>
      <w:lvlJc w:val="left"/>
      <w:pPr>
        <w:ind w:left="3807" w:hanging="360"/>
      </w:pPr>
    </w:lvl>
    <w:lvl w:ilvl="5" w:tplc="24949774">
      <w:start w:val="1"/>
      <w:numFmt w:val="lowerRoman"/>
      <w:lvlText w:val="%6."/>
      <w:lvlJc w:val="right"/>
      <w:pPr>
        <w:ind w:left="4527" w:hanging="180"/>
      </w:pPr>
    </w:lvl>
    <w:lvl w:ilvl="6" w:tplc="D30CED3E">
      <w:start w:val="1"/>
      <w:numFmt w:val="decimal"/>
      <w:lvlText w:val="%7."/>
      <w:lvlJc w:val="left"/>
      <w:pPr>
        <w:ind w:left="5247" w:hanging="360"/>
      </w:pPr>
    </w:lvl>
    <w:lvl w:ilvl="7" w:tplc="E312DA66">
      <w:start w:val="1"/>
      <w:numFmt w:val="lowerLetter"/>
      <w:lvlText w:val="%8."/>
      <w:lvlJc w:val="left"/>
      <w:pPr>
        <w:ind w:left="5967" w:hanging="360"/>
      </w:pPr>
    </w:lvl>
    <w:lvl w:ilvl="8" w:tplc="128E497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04"/>
    <w:rsid w:val="00060660"/>
    <w:rsid w:val="000E0FE7"/>
    <w:rsid w:val="00120F60"/>
    <w:rsid w:val="001F1792"/>
    <w:rsid w:val="00361591"/>
    <w:rsid w:val="00447E4F"/>
    <w:rsid w:val="004A6F03"/>
    <w:rsid w:val="00821137"/>
    <w:rsid w:val="008679DA"/>
    <w:rsid w:val="009D70D7"/>
    <w:rsid w:val="00BC703D"/>
    <w:rsid w:val="00EE5113"/>
    <w:rsid w:val="00F0220C"/>
    <w:rsid w:val="00F3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AF7A8-BAA5-48FB-8C34-5C5556C2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 w:line="360" w:lineRule="auto"/>
      <w:ind w:left="284" w:right="284" w:firstLine="851"/>
      <w:outlineLvl w:val="3"/>
    </w:pPr>
    <w:rPr>
      <w:b/>
      <w:bCs/>
      <w:i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pPr>
      <w:tabs>
        <w:tab w:val="left" w:pos="0"/>
      </w:tabs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0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0"/>
    <w:next w:val="a0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13">
    <w:name w:val="Основной шрифт абзаца1"/>
  </w:style>
  <w:style w:type="character" w:styleId="af1">
    <w:name w:val="page number"/>
    <w:basedOn w:val="13"/>
  </w:style>
  <w:style w:type="character" w:customStyle="1" w:styleId="af2">
    <w:name w:val="Символ нумерации"/>
  </w:style>
  <w:style w:type="paragraph" w:customStyle="1" w:styleId="14">
    <w:name w:val="Заголовок1"/>
    <w:basedOn w:val="a0"/>
    <w:next w:val="a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Body Text"/>
    <w:basedOn w:val="a0"/>
    <w:link w:val="af4"/>
    <w:pPr>
      <w:spacing w:after="120"/>
    </w:pPr>
  </w:style>
  <w:style w:type="paragraph" w:styleId="af5">
    <w:name w:val="List"/>
    <w:basedOn w:val="af3"/>
    <w:rPr>
      <w:rFonts w:cs="Tahoma"/>
    </w:rPr>
  </w:style>
  <w:style w:type="paragraph" w:customStyle="1" w:styleId="25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0"/>
    <w:pPr>
      <w:suppressLineNumbers/>
    </w:pPr>
    <w:rPr>
      <w:rFonts w:cs="Tahoma"/>
    </w:rPr>
  </w:style>
  <w:style w:type="paragraph" w:styleId="af6">
    <w:name w:val="header"/>
    <w:basedOn w:val="a0"/>
    <w:link w:val="af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8">
    <w:name w:val="footer"/>
    <w:basedOn w:val="a0"/>
    <w:link w:val="af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Заголовок КД"/>
    <w:basedOn w:val="a0"/>
    <w:next w:val="a0"/>
    <w:pPr>
      <w:ind w:left="284" w:right="284"/>
      <w:jc w:val="center"/>
    </w:pPr>
    <w:rPr>
      <w:b/>
      <w:sz w:val="28"/>
      <w:szCs w:val="20"/>
    </w:rPr>
  </w:style>
  <w:style w:type="paragraph" w:customStyle="1" w:styleId="210">
    <w:name w:val="Основной текст 21"/>
    <w:basedOn w:val="a0"/>
    <w:pPr>
      <w:spacing w:before="120"/>
      <w:ind w:firstLine="709"/>
      <w:jc w:val="both"/>
    </w:pPr>
    <w:rPr>
      <w:rFonts w:ascii="Arial" w:hAnsi="Arial"/>
      <w:szCs w:val="20"/>
    </w:rPr>
  </w:style>
  <w:style w:type="paragraph" w:customStyle="1" w:styleId="Iauiueiniiaiieoaeno">
    <w:name w:val="Iau?iue.iniiaiie oaeno"/>
    <w:rPr>
      <w:rFonts w:eastAsia="Arial"/>
      <w:lang w:eastAsia="ar-SA"/>
    </w:rPr>
  </w:style>
  <w:style w:type="paragraph" w:customStyle="1" w:styleId="310">
    <w:name w:val="Основной текст 31"/>
    <w:basedOn w:val="a0"/>
    <w:pPr>
      <w:spacing w:after="120"/>
    </w:pPr>
    <w:rPr>
      <w:b/>
      <w:bCs/>
      <w:sz w:val="16"/>
      <w:szCs w:val="16"/>
    </w:rPr>
  </w:style>
  <w:style w:type="paragraph" w:customStyle="1" w:styleId="afb">
    <w:name w:val="Содержимое врезки"/>
    <w:basedOn w:val="af3"/>
  </w:style>
  <w:style w:type="paragraph" w:customStyle="1" w:styleId="afc">
    <w:name w:val="Содержимое таблицы"/>
    <w:basedOn w:val="a0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table" w:styleId="afe">
    <w:name w:val="Table Grid"/>
    <w:basedOn w:val="a2"/>
    <w:uiPriority w:val="3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7">
    <w:name w:val="toc 1"/>
    <w:basedOn w:val="a0"/>
    <w:next w:val="a0"/>
    <w:uiPriority w:val="39"/>
    <w:pPr>
      <w:widowControl w:val="0"/>
      <w:tabs>
        <w:tab w:val="left" w:pos="426"/>
        <w:tab w:val="right" w:leader="dot" w:pos="9639"/>
      </w:tabs>
      <w:jc w:val="both"/>
    </w:pPr>
    <w:rPr>
      <w:rFonts w:eastAsia="GOST Type AU"/>
      <w:sz w:val="28"/>
      <w:szCs w:val="28"/>
      <w:lang w:eastAsia="ru-RU"/>
    </w:rPr>
  </w:style>
  <w:style w:type="paragraph" w:styleId="28">
    <w:name w:val="toc 2"/>
    <w:basedOn w:val="a0"/>
    <w:next w:val="a0"/>
    <w:uiPriority w:val="39"/>
    <w:pPr>
      <w:widowControl w:val="0"/>
      <w:tabs>
        <w:tab w:val="left" w:pos="426"/>
        <w:tab w:val="right" w:leader="dot" w:pos="9627"/>
      </w:tabs>
      <w:spacing w:line="360" w:lineRule="auto"/>
    </w:pPr>
    <w:rPr>
      <w:sz w:val="20"/>
      <w:szCs w:val="20"/>
      <w:lang w:eastAsia="ru-RU"/>
    </w:rPr>
  </w:style>
  <w:style w:type="character" w:styleId="aff">
    <w:name w:val="Hyperlink"/>
    <w:uiPriority w:val="99"/>
    <w:rPr>
      <w:color w:val="0000FF"/>
      <w:u w:val="single"/>
    </w:rPr>
  </w:style>
  <w:style w:type="paragraph" w:customStyle="1" w:styleId="27">
    <w:name w:val="Стиль27"/>
    <w:basedOn w:val="a0"/>
    <w:pPr>
      <w:widowControl w:val="0"/>
      <w:numPr>
        <w:numId w:val="1"/>
      </w:numPr>
      <w:spacing w:line="360" w:lineRule="auto"/>
      <w:jc w:val="center"/>
      <w:outlineLvl w:val="0"/>
    </w:pPr>
    <w:rPr>
      <w:rFonts w:eastAsia="GOST Type AU"/>
      <w:b/>
      <w:color w:val="000000"/>
      <w:sz w:val="28"/>
      <w:szCs w:val="28"/>
    </w:rPr>
  </w:style>
  <w:style w:type="paragraph" w:styleId="aff0">
    <w:name w:val="Normal (Web)"/>
    <w:basedOn w:val="a0"/>
    <w:uiPriority w:val="99"/>
    <w:pPr>
      <w:spacing w:before="100" w:beforeAutospacing="1" w:after="100" w:afterAutospacing="1"/>
    </w:pPr>
    <w:rPr>
      <w:lang w:eastAsia="ru-RU"/>
    </w:rPr>
  </w:style>
  <w:style w:type="character" w:customStyle="1" w:styleId="fts-hit">
    <w:name w:val="fts-hit"/>
    <w:rPr>
      <w:shd w:val="clear" w:color="auto" w:fill="FFC0CB"/>
    </w:rPr>
  </w:style>
  <w:style w:type="paragraph" w:styleId="a">
    <w:name w:val="List Bullet"/>
    <w:basedOn w:val="a0"/>
    <w:pPr>
      <w:numPr>
        <w:numId w:val="2"/>
      </w:numPr>
    </w:pPr>
  </w:style>
  <w:style w:type="paragraph" w:styleId="aff1">
    <w:name w:val="Balloon Text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f3">
    <w:name w:val="основной"/>
    <w:basedOn w:val="a0"/>
    <w:pPr>
      <w:keepNext/>
    </w:pPr>
    <w:rPr>
      <w:szCs w:val="20"/>
    </w:rPr>
  </w:style>
  <w:style w:type="paragraph" w:customStyle="1" w:styleId="Iauiue">
    <w:name w:val="Iau?iue"/>
    <w:pPr>
      <w:widowControl w:val="0"/>
    </w:pPr>
    <w:rPr>
      <w:rFonts w:eastAsia="Arial"/>
      <w:lang w:eastAsia="ar-SA"/>
    </w:rPr>
  </w:style>
  <w:style w:type="paragraph" w:customStyle="1" w:styleId="nienie">
    <w:name w:val="nienie"/>
    <w:basedOn w:val="Iauiue"/>
    <w:pPr>
      <w:keepLines/>
      <w:tabs>
        <w:tab w:val="num" w:pos="851"/>
      </w:tabs>
      <w:ind w:left="709" w:hanging="284"/>
      <w:jc w:val="both"/>
    </w:pPr>
    <w:rPr>
      <w:rFonts w:ascii="Peterburg" w:hAnsi="Peterburg"/>
      <w:sz w:val="24"/>
    </w:rPr>
  </w:style>
  <w:style w:type="paragraph" w:customStyle="1" w:styleId="211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29">
    <w:name w:val="Îñíîâíîé òåêñò 2"/>
    <w:basedOn w:val="a0"/>
    <w:pPr>
      <w:widowControl w:val="0"/>
      <w:ind w:firstLine="720"/>
      <w:jc w:val="both"/>
    </w:pPr>
    <w:rPr>
      <w:rFonts w:eastAsia="Arial"/>
      <w:b/>
      <w:color w:val="000000"/>
      <w:szCs w:val="20"/>
      <w:lang w:val="en-US"/>
    </w:rPr>
  </w:style>
  <w:style w:type="paragraph" w:styleId="aff4">
    <w:name w:val="Body Text Indent"/>
    <w:basedOn w:val="a0"/>
    <w:link w:val="aff5"/>
    <w:pPr>
      <w:spacing w:after="120"/>
      <w:ind w:left="283"/>
    </w:pPr>
  </w:style>
  <w:style w:type="character" w:styleId="aff6">
    <w:name w:val="Strong"/>
    <w:uiPriority w:val="22"/>
    <w:qFormat/>
    <w:rPr>
      <w:b/>
      <w:bCs/>
    </w:rPr>
  </w:style>
  <w:style w:type="paragraph" w:customStyle="1" w:styleId="ConsTitle">
    <w:name w:val="ConsTitle"/>
    <w:pPr>
      <w:widowControl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2">
    <w:name w:val="Îñíîâíîé òåêñò ñ îòñòóïîì 3"/>
    <w:basedOn w:val="a0"/>
    <w:pPr>
      <w:widowControl w:val="0"/>
      <w:ind w:firstLine="567"/>
      <w:jc w:val="both"/>
    </w:pPr>
    <w:rPr>
      <w:rFonts w:ascii="Peterburg" w:eastAsia="Arial" w:hAnsi="Peterburg"/>
      <w:b/>
      <w:i/>
      <w:szCs w:val="20"/>
    </w:rPr>
  </w:style>
  <w:style w:type="paragraph" w:customStyle="1" w:styleId="aff7">
    <w:name w:val="Îáû÷íûé"/>
    <w:pPr>
      <w:widowControl w:val="0"/>
    </w:pPr>
    <w:rPr>
      <w:rFonts w:eastAsia="Arial"/>
      <w:sz w:val="28"/>
      <w:lang w:eastAsia="ar-SA"/>
    </w:rPr>
  </w:style>
  <w:style w:type="paragraph" w:customStyle="1" w:styleId="Iniiaiieoaeno2">
    <w:name w:val="Iniiaiie oaeno 2"/>
    <w:basedOn w:val="a0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-21">
    <w:name w:val="Нормальный-2"/>
    <w:basedOn w:val="a0"/>
    <w:link w:val="-22"/>
    <w:pPr>
      <w:spacing w:before="120"/>
      <w:ind w:left="284" w:right="170" w:firstLine="851"/>
      <w:jc w:val="both"/>
    </w:pPr>
    <w:rPr>
      <w:sz w:val="26"/>
      <w:szCs w:val="20"/>
    </w:rPr>
  </w:style>
  <w:style w:type="character" w:customStyle="1" w:styleId="-22">
    <w:name w:val="Нормальный-2 Знак"/>
    <w:link w:val="-21"/>
    <w:rPr>
      <w:sz w:val="26"/>
      <w:lang w:val="ru-RU" w:eastAsia="ar-SA" w:bidi="ar-SA"/>
    </w:rPr>
  </w:style>
  <w:style w:type="paragraph" w:customStyle="1" w:styleId="OEM">
    <w:name w:val="Нормальный (OEM)"/>
    <w:basedOn w:val="a0"/>
    <w:next w:val="a0"/>
    <w:uiPriority w:val="9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Основной шрифт абзаца Знак"/>
    <w:basedOn w:val="a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link w:val="4"/>
    <w:rPr>
      <w:b/>
      <w:bCs/>
      <w:i/>
      <w:sz w:val="28"/>
      <w:szCs w:val="28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paragraph" w:customStyle="1" w:styleId="aff9">
    <w:name w:val="Стиль"/>
    <w:basedOn w:val="af8"/>
    <w:pPr>
      <w:framePr w:hSpace="181" w:wrap="around" w:hAnchor="margin" w:xAlign="right" w:yAlign="bottom"/>
      <w:tabs>
        <w:tab w:val="clear" w:pos="4153"/>
        <w:tab w:val="clear" w:pos="8306"/>
        <w:tab w:val="center" w:pos="4677"/>
        <w:tab w:val="right" w:pos="9355"/>
      </w:tabs>
      <w:spacing w:line="360" w:lineRule="auto"/>
      <w:ind w:left="284" w:right="284" w:firstLine="851"/>
      <w:jc w:val="center"/>
    </w:pPr>
    <w:rPr>
      <w:rFonts w:ascii="GOST type A" w:hAnsi="GOST type A"/>
      <w:szCs w:val="24"/>
      <w:lang w:eastAsia="ru-RU"/>
    </w:rPr>
  </w:style>
  <w:style w:type="character" w:customStyle="1" w:styleId="af9">
    <w:name w:val="Нижний колонтитул Знак"/>
    <w:link w:val="af8"/>
    <w:uiPriority w:val="99"/>
    <w:rPr>
      <w:lang w:eastAsia="ar-SA"/>
    </w:rPr>
  </w:style>
  <w:style w:type="paragraph" w:customStyle="1" w:styleId="18">
    <w:name w:val="ПЗ1"/>
    <w:basedOn w:val="-21"/>
    <w:next w:val="-21"/>
    <w:pPr>
      <w:keepNext/>
      <w:spacing w:before="720" w:after="480"/>
    </w:pPr>
    <w:rPr>
      <w:b/>
      <w:caps/>
      <w:lang w:eastAsia="ru-RU"/>
    </w:rPr>
  </w:style>
  <w:style w:type="character" w:customStyle="1" w:styleId="af4">
    <w:name w:val="Основной текст Знак"/>
    <w:link w:val="af3"/>
    <w:qFormat/>
    <w:rPr>
      <w:sz w:val="24"/>
      <w:szCs w:val="24"/>
      <w:lang w:eastAsia="ar-SA"/>
    </w:rPr>
  </w:style>
  <w:style w:type="paragraph" w:styleId="2a">
    <w:name w:val="Body Text Indent 2"/>
    <w:basedOn w:val="a0"/>
    <w:link w:val="2b"/>
    <w:pPr>
      <w:spacing w:after="120" w:line="480" w:lineRule="auto"/>
      <w:ind w:left="283"/>
    </w:pPr>
    <w:rPr>
      <w:rFonts w:ascii="Arial" w:hAnsi="Arial"/>
      <w:sz w:val="20"/>
      <w:szCs w:val="20"/>
      <w:lang w:eastAsia="ru-RU"/>
    </w:rPr>
  </w:style>
  <w:style w:type="character" w:customStyle="1" w:styleId="2b">
    <w:name w:val="Основной текст с отступом 2 Знак"/>
    <w:link w:val="2a"/>
    <w:rPr>
      <w:rFonts w:ascii="Arial" w:hAnsi="Arial"/>
    </w:rPr>
  </w:style>
  <w:style w:type="paragraph" w:styleId="33">
    <w:name w:val="Body Text 3"/>
    <w:basedOn w:val="a0"/>
    <w:link w:val="34"/>
    <w:pPr>
      <w:spacing w:after="120" w:line="360" w:lineRule="auto"/>
      <w:ind w:left="284" w:right="284" w:firstLine="851"/>
    </w:pPr>
    <w:rPr>
      <w:rFonts w:ascii="GOST type A" w:hAnsi="GOST type A"/>
      <w:i/>
      <w:sz w:val="16"/>
      <w:szCs w:val="16"/>
      <w:lang w:eastAsia="ru-RU"/>
    </w:rPr>
  </w:style>
  <w:style w:type="character" w:customStyle="1" w:styleId="34">
    <w:name w:val="Основной текст 3 Знак"/>
    <w:link w:val="33"/>
    <w:rPr>
      <w:rFonts w:ascii="GOST type A" w:hAnsi="GOST type A"/>
      <w:i/>
      <w:sz w:val="16"/>
      <w:szCs w:val="16"/>
    </w:rPr>
  </w:style>
  <w:style w:type="paragraph" w:styleId="affa">
    <w:name w:val="List Paragraph"/>
    <w:basedOn w:val="a0"/>
    <w:link w:val="affb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9">
    <w:name w:val="Заголовок 1ПЗ"/>
    <w:basedOn w:val="a0"/>
    <w:next w:val="a0"/>
    <w:pPr>
      <w:spacing w:after="840"/>
      <w:ind w:left="284" w:right="170" w:firstLine="851"/>
      <w:jc w:val="both"/>
    </w:pPr>
    <w:rPr>
      <w:b/>
      <w:caps/>
      <w:sz w:val="28"/>
      <w:szCs w:val="20"/>
      <w:lang w:eastAsia="ru-RU"/>
    </w:rPr>
  </w:style>
  <w:style w:type="paragraph" w:customStyle="1" w:styleId="2c">
    <w:name w:val="ПЗ2"/>
    <w:basedOn w:val="-21"/>
    <w:next w:val="-21"/>
    <w:pPr>
      <w:keepNext/>
      <w:spacing w:before="360" w:after="240"/>
    </w:pPr>
    <w:rPr>
      <w:b/>
      <w:lang w:eastAsia="ru-RU"/>
    </w:rPr>
  </w:style>
  <w:style w:type="paragraph" w:styleId="42">
    <w:name w:val="toc 4"/>
    <w:basedOn w:val="a0"/>
    <w:next w:val="a0"/>
    <w:pPr>
      <w:tabs>
        <w:tab w:val="right" w:leader="dot" w:pos="10376"/>
      </w:tabs>
      <w:ind w:left="600"/>
    </w:pPr>
    <w:rPr>
      <w:rFonts w:ascii="Arial" w:hAnsi="Arial"/>
      <w:sz w:val="20"/>
      <w:szCs w:val="20"/>
      <w:lang w:eastAsia="ru-RU"/>
    </w:rPr>
  </w:style>
  <w:style w:type="paragraph" w:customStyle="1" w:styleId="Style10">
    <w:name w:val="Style10"/>
    <w:basedOn w:val="a0"/>
    <w:pPr>
      <w:widowControl w:val="0"/>
    </w:pPr>
    <w:rPr>
      <w:rFonts w:ascii="Arial" w:hAnsi="Arial" w:cs="Arial"/>
      <w:lang w:eastAsia="ru-RU"/>
    </w:rPr>
  </w:style>
  <w:style w:type="paragraph" w:customStyle="1" w:styleId="Style12">
    <w:name w:val="Style12"/>
    <w:basedOn w:val="a0"/>
    <w:pPr>
      <w:widowControl w:val="0"/>
    </w:pPr>
    <w:rPr>
      <w:rFonts w:ascii="Arial" w:hAnsi="Arial" w:cs="Arial"/>
      <w:lang w:eastAsia="ru-RU"/>
    </w:rPr>
  </w:style>
  <w:style w:type="character" w:customStyle="1" w:styleId="FontStyle20">
    <w:name w:val="Font Style20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rPr>
      <w:rFonts w:ascii="Arial" w:hAnsi="Arial" w:cs="Arial"/>
      <w:sz w:val="22"/>
      <w:szCs w:val="22"/>
    </w:rPr>
  </w:style>
  <w:style w:type="paragraph" w:styleId="affc">
    <w:name w:val="Title"/>
    <w:basedOn w:val="a0"/>
    <w:link w:val="affd"/>
    <w:qFormat/>
    <w:pPr>
      <w:jc w:val="center"/>
    </w:pPr>
    <w:rPr>
      <w:b/>
      <w:bCs/>
      <w:sz w:val="28"/>
      <w:lang w:eastAsia="ru-RU"/>
    </w:rPr>
  </w:style>
  <w:style w:type="character" w:customStyle="1" w:styleId="affd">
    <w:name w:val="Название Знак"/>
    <w:link w:val="affc"/>
    <w:rPr>
      <w:b/>
      <w:bCs/>
      <w:sz w:val="28"/>
      <w:szCs w:val="24"/>
    </w:rPr>
  </w:style>
  <w:style w:type="character" w:styleId="affe">
    <w:name w:val="line number"/>
    <w:basedOn w:val="a1"/>
  </w:style>
  <w:style w:type="character" w:styleId="afff">
    <w:name w:val="annotation reference"/>
    <w:uiPriority w:val="99"/>
    <w:rPr>
      <w:sz w:val="16"/>
      <w:szCs w:val="16"/>
    </w:rPr>
  </w:style>
  <w:style w:type="paragraph" w:styleId="afff0">
    <w:name w:val="annotation text"/>
    <w:basedOn w:val="a0"/>
    <w:link w:val="afff1"/>
    <w:uiPriority w:val="99"/>
    <w:rPr>
      <w:sz w:val="20"/>
      <w:szCs w:val="20"/>
    </w:rPr>
  </w:style>
  <w:style w:type="character" w:customStyle="1" w:styleId="afff1">
    <w:name w:val="Текст примечания Знак"/>
    <w:link w:val="afff0"/>
    <w:uiPriority w:val="99"/>
    <w:rPr>
      <w:lang w:eastAsia="ar-SA"/>
    </w:rPr>
  </w:style>
  <w:style w:type="paragraph" w:styleId="afff2">
    <w:name w:val="annotation subject"/>
    <w:basedOn w:val="afff0"/>
    <w:next w:val="afff0"/>
    <w:link w:val="afff3"/>
    <w:uiPriority w:val="99"/>
    <w:rPr>
      <w:b/>
      <w:bCs/>
    </w:rPr>
  </w:style>
  <w:style w:type="character" w:customStyle="1" w:styleId="afff3">
    <w:name w:val="Тема примечания Знак"/>
    <w:link w:val="afff2"/>
    <w:uiPriority w:val="99"/>
    <w:rPr>
      <w:b/>
      <w:bCs/>
      <w:lang w:eastAsia="ar-SA"/>
    </w:rPr>
  </w:style>
  <w:style w:type="paragraph" w:customStyle="1" w:styleId="320">
    <w:name w:val="Основной текст 32"/>
    <w:basedOn w:val="a0"/>
    <w:pPr>
      <w:tabs>
        <w:tab w:val="left" w:pos="5670"/>
        <w:tab w:val="left" w:pos="8931"/>
      </w:tabs>
      <w:jc w:val="center"/>
    </w:pPr>
    <w:rPr>
      <w:szCs w:val="20"/>
    </w:rPr>
  </w:style>
  <w:style w:type="paragraph" w:customStyle="1" w:styleId="Style4">
    <w:name w:val="Style4"/>
    <w:basedOn w:val="a0"/>
    <w:pPr>
      <w:widowControl w:val="0"/>
      <w:spacing w:line="413" w:lineRule="exact"/>
      <w:ind w:firstLine="134"/>
      <w:jc w:val="both"/>
    </w:pPr>
    <w:rPr>
      <w:rFonts w:ascii="Arial" w:hAnsi="Arial" w:cs="Arial"/>
    </w:rPr>
  </w:style>
  <w:style w:type="paragraph" w:customStyle="1" w:styleId="Standard">
    <w:name w:val="Standard"/>
    <w:basedOn w:val="a0"/>
    <w:pPr>
      <w:widowControl w:val="0"/>
    </w:pPr>
    <w:rPr>
      <w:rFonts w:eastAsia="Lucida Sans Unicode" w:cs="Tahoma"/>
      <w:szCs w:val="20"/>
    </w:rPr>
  </w:style>
  <w:style w:type="paragraph" w:styleId="35">
    <w:name w:val="toc 3"/>
    <w:basedOn w:val="a0"/>
    <w:next w:val="a0"/>
    <w:uiPriority w:val="39"/>
    <w:pPr>
      <w:ind w:left="480"/>
    </w:pPr>
  </w:style>
  <w:style w:type="paragraph" w:customStyle="1" w:styleId="rvps5">
    <w:name w:val="rvps5"/>
    <w:basedOn w:val="a0"/>
    <w:pPr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basedOn w:val="a1"/>
  </w:style>
  <w:style w:type="table" w:styleId="1a">
    <w:name w:val="Table Grid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customStyle="1" w:styleId="apple-converted-space">
    <w:name w:val="apple-converted-space"/>
    <w:basedOn w:val="a1"/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Bodytext">
    <w:name w:val="Body text_"/>
    <w:link w:val="1b"/>
    <w:rPr>
      <w:sz w:val="19"/>
      <w:szCs w:val="19"/>
      <w:shd w:val="clear" w:color="auto" w:fill="FFFFFF"/>
    </w:rPr>
  </w:style>
  <w:style w:type="paragraph" w:customStyle="1" w:styleId="1b">
    <w:name w:val="Основной текст1"/>
    <w:basedOn w:val="a0"/>
    <w:link w:val="Bodytext"/>
    <w:pPr>
      <w:widowControl w:val="0"/>
      <w:shd w:val="clear" w:color="auto" w:fill="FFFFFF"/>
      <w:spacing w:before="600" w:after="420" w:line="0" w:lineRule="atLeast"/>
    </w:pPr>
    <w:rPr>
      <w:sz w:val="19"/>
      <w:szCs w:val="19"/>
      <w:lang w:eastAsia="ru-RU"/>
    </w:rPr>
  </w:style>
  <w:style w:type="paragraph" w:customStyle="1" w:styleId="afff4">
    <w:name w:val="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Style3">
    <w:name w:val="Style3"/>
    <w:basedOn w:val="a0"/>
    <w:pPr>
      <w:widowControl w:val="0"/>
      <w:spacing w:line="413" w:lineRule="exact"/>
    </w:pPr>
    <w:rPr>
      <w:rFonts w:ascii="Arial" w:hAnsi="Arial" w:cs="Arial"/>
    </w:rPr>
  </w:style>
  <w:style w:type="paragraph" w:customStyle="1" w:styleId="Style5">
    <w:name w:val="Style5"/>
    <w:basedOn w:val="a0"/>
    <w:pPr>
      <w:widowControl w:val="0"/>
      <w:spacing w:line="418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a0"/>
    <w:pPr>
      <w:widowControl w:val="0"/>
      <w:spacing w:line="274" w:lineRule="exact"/>
      <w:ind w:firstLine="701"/>
    </w:pPr>
    <w:rPr>
      <w:rFonts w:ascii="Arial" w:hAnsi="Arial" w:cs="Arial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c">
    <w:name w:val="Основной текст с отступом1"/>
    <w:basedOn w:val="a0"/>
    <w:pPr>
      <w:ind w:firstLine="567"/>
      <w:jc w:val="both"/>
    </w:pPr>
    <w:rPr>
      <w:szCs w:val="20"/>
      <w:lang w:eastAsia="ru-RU"/>
    </w:rPr>
  </w:style>
  <w:style w:type="character" w:customStyle="1" w:styleId="af7">
    <w:name w:val="Верхний колонтитул Знак"/>
    <w:link w:val="af6"/>
    <w:rPr>
      <w:lang w:eastAsia="ar-SA"/>
    </w:rPr>
  </w:style>
  <w:style w:type="character" w:customStyle="1" w:styleId="afff5">
    <w:name w:val="Гипертекстовая ссылка"/>
    <w:uiPriority w:val="99"/>
    <w:rPr>
      <w:rFonts w:cs="Times New Roman"/>
      <w:b/>
      <w:color w:val="008000"/>
    </w:rPr>
  </w:style>
  <w:style w:type="paragraph" w:customStyle="1" w:styleId="ConsPlusNonformat">
    <w:name w:val="ConsPlusNonformat"/>
    <w:rPr>
      <w:rFonts w:ascii="Courier New" w:hAnsi="Courier New" w:cs="Courier New"/>
      <w:lang w:eastAsia="en-US"/>
    </w:rPr>
  </w:style>
  <w:style w:type="paragraph" w:customStyle="1" w:styleId="FORMATTEXT">
    <w:name w:val=".FORMATTEXT"/>
    <w:pPr>
      <w:widowControl w:val="0"/>
    </w:pPr>
    <w:rPr>
      <w:sz w:val="24"/>
      <w:szCs w:val="24"/>
    </w:rPr>
  </w:style>
  <w:style w:type="paragraph" w:customStyle="1" w:styleId="HEADERTEXT">
    <w:name w:val=".HEADERTEXT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afff6">
    <w:name w:val="Заголовок статьи"/>
    <w:basedOn w:val="a0"/>
    <w:next w:val="a0"/>
    <w:uiPriority w:val="99"/>
    <w:pPr>
      <w:widowControl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S">
    <w:name w:val="S_Обычный Знак"/>
    <w:link w:val="S0"/>
    <w:rPr>
      <w:sz w:val="24"/>
      <w:szCs w:val="24"/>
    </w:rPr>
  </w:style>
  <w:style w:type="paragraph" w:customStyle="1" w:styleId="S0">
    <w:name w:val="S_Обычный"/>
    <w:basedOn w:val="a0"/>
    <w:link w:val="S"/>
    <w:qFormat/>
    <w:pPr>
      <w:spacing w:line="360" w:lineRule="auto"/>
      <w:ind w:firstLine="709"/>
      <w:jc w:val="both"/>
    </w:pPr>
    <w:rPr>
      <w:lang w:eastAsia="ru-RU"/>
    </w:rPr>
  </w:style>
  <w:style w:type="numbering" w:customStyle="1" w:styleId="1d">
    <w:name w:val="Нет списка1"/>
    <w:next w:val="a3"/>
    <w:uiPriority w:val="99"/>
    <w:semiHidden/>
    <w:unhideWhenUsed/>
  </w:style>
  <w:style w:type="character" w:customStyle="1" w:styleId="11">
    <w:name w:val="Заголовок 1 Знак"/>
    <w:link w:val="10"/>
    <w:rPr>
      <w:rFonts w:ascii="Arial" w:hAnsi="Arial" w:cs="Arial"/>
      <w:b/>
      <w:bCs/>
      <w:sz w:val="32"/>
      <w:szCs w:val="32"/>
      <w:lang w:eastAsia="ar-SA"/>
    </w:rPr>
  </w:style>
  <w:style w:type="character" w:customStyle="1" w:styleId="70">
    <w:name w:val="Заголовок 7 Знак"/>
    <w:link w:val="7"/>
    <w:rPr>
      <w:sz w:val="24"/>
      <w:szCs w:val="24"/>
      <w:lang w:eastAsia="ar-SA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  <w:style w:type="table" w:customStyle="1" w:styleId="1e">
    <w:name w:val="Сетка таблицы1"/>
    <w:basedOn w:val="a2"/>
    <w:next w:val="af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7">
    <w:name w:val="Document Map"/>
    <w:basedOn w:val="a0"/>
    <w:link w:val="af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semiHidden/>
    <w:rPr>
      <w:rFonts w:ascii="Tahoma" w:hAnsi="Tahoma" w:cs="Tahoma"/>
      <w:sz w:val="16"/>
      <w:szCs w:val="16"/>
      <w:lang w:eastAsia="ar-SA"/>
    </w:rPr>
  </w:style>
  <w:style w:type="numbering" w:customStyle="1" w:styleId="2d">
    <w:name w:val="Нет списка2"/>
    <w:next w:val="a3"/>
    <w:uiPriority w:val="99"/>
    <w:semiHidden/>
    <w:unhideWhenUsed/>
  </w:style>
  <w:style w:type="table" w:customStyle="1" w:styleId="2e">
    <w:name w:val="Сетка таблицы2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</w:style>
  <w:style w:type="table" w:customStyle="1" w:styleId="111">
    <w:name w:val="Сетка таблицы11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9">
    <w:name w:val="Note Heading"/>
    <w:basedOn w:val="a0"/>
    <w:next w:val="a0"/>
    <w:link w:val="afffa"/>
    <w:pPr>
      <w:jc w:val="center"/>
    </w:pPr>
    <w:rPr>
      <w:rFonts w:ascii="Arial" w:hAnsi="Arial"/>
      <w:b/>
      <w:sz w:val="32"/>
      <w:lang w:eastAsia="ru-RU"/>
    </w:rPr>
  </w:style>
  <w:style w:type="character" w:customStyle="1" w:styleId="afffa">
    <w:name w:val="Заголовок записки Знак"/>
    <w:basedOn w:val="a1"/>
    <w:link w:val="afff9"/>
    <w:rPr>
      <w:rFonts w:ascii="Arial" w:hAnsi="Arial"/>
      <w:b/>
      <w:sz w:val="32"/>
      <w:szCs w:val="24"/>
    </w:rPr>
  </w:style>
  <w:style w:type="table" w:customStyle="1" w:styleId="36">
    <w:name w:val="Сетка таблицы3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2"/>
    <w:next w:val="afe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1"/>
    <w:link w:val="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Pr>
      <w:b/>
      <w:bCs/>
      <w:i/>
      <w:iCs/>
      <w:sz w:val="26"/>
      <w:szCs w:val="26"/>
      <w:lang w:eastAsia="ar-SA"/>
    </w:rPr>
  </w:style>
  <w:style w:type="character" w:customStyle="1" w:styleId="aff5">
    <w:name w:val="Основной текст с отступом Знак"/>
    <w:basedOn w:val="a1"/>
    <w:link w:val="aff4"/>
    <w:rPr>
      <w:sz w:val="24"/>
      <w:szCs w:val="24"/>
      <w:lang w:eastAsia="ar-SA"/>
    </w:rPr>
  </w:style>
  <w:style w:type="paragraph" w:styleId="2f">
    <w:name w:val="Body Text 2"/>
    <w:basedOn w:val="a0"/>
    <w:link w:val="2f0"/>
    <w:semiHidden/>
    <w:unhideWhenUsed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semiHidden/>
    <w:rPr>
      <w:sz w:val="24"/>
      <w:szCs w:val="24"/>
      <w:lang w:eastAsia="ar-SA"/>
    </w:rPr>
  </w:style>
  <w:style w:type="paragraph" w:customStyle="1" w:styleId="afffb">
    <w:name w:val="Базовый"/>
    <w:pPr>
      <w:tabs>
        <w:tab w:val="left" w:pos="709"/>
      </w:tabs>
      <w:spacing w:after="60" w:line="276" w:lineRule="auto"/>
      <w:jc w:val="both"/>
    </w:pPr>
    <w:rPr>
      <w:sz w:val="24"/>
      <w:szCs w:val="24"/>
      <w:lang w:eastAsia="ar-SA"/>
    </w:rPr>
  </w:style>
  <w:style w:type="character" w:styleId="afffc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numbering" w:customStyle="1" w:styleId="37">
    <w:name w:val="Нет списка3"/>
    <w:next w:val="a3"/>
    <w:uiPriority w:val="99"/>
    <w:semiHidden/>
    <w:unhideWhenUsed/>
  </w:style>
  <w:style w:type="numbering" w:customStyle="1" w:styleId="44">
    <w:name w:val="Нет списка4"/>
    <w:next w:val="a3"/>
    <w:uiPriority w:val="99"/>
    <w:semiHidden/>
    <w:unhideWhenUsed/>
  </w:style>
  <w:style w:type="numbering" w:customStyle="1" w:styleId="121">
    <w:name w:val="Нет списка12"/>
    <w:next w:val="a3"/>
    <w:uiPriority w:val="99"/>
    <w:semiHidden/>
    <w:unhideWhenUsed/>
  </w:style>
  <w:style w:type="table" w:customStyle="1" w:styleId="71">
    <w:name w:val="Сетка таблицы7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 11"/>
    <w:basedOn w:val="a2"/>
    <w:next w:val="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3"/>
    <w:uiPriority w:val="99"/>
    <w:semiHidden/>
    <w:unhideWhenUsed/>
  </w:style>
  <w:style w:type="table" w:customStyle="1" w:styleId="160">
    <w:name w:val="Сетка таблицы16"/>
    <w:basedOn w:val="a2"/>
    <w:next w:val="af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3"/>
    <w:uiPriority w:val="99"/>
    <w:semiHidden/>
    <w:unhideWhenUsed/>
  </w:style>
  <w:style w:type="table" w:customStyle="1" w:styleId="250">
    <w:name w:val="Сетка таблицы25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3"/>
    <w:uiPriority w:val="99"/>
    <w:semiHidden/>
    <w:unhideWhenUsed/>
  </w:style>
  <w:style w:type="table" w:customStyle="1" w:styleId="1150">
    <w:name w:val="Сетка таблицы115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3">
    <w:name w:val="Нет списка31"/>
    <w:next w:val="a3"/>
    <w:uiPriority w:val="99"/>
    <w:semiHidden/>
    <w:unhideWhenUsed/>
  </w:style>
  <w:style w:type="paragraph" w:customStyle="1" w:styleId="14660">
    <w:name w:val="14660"/>
    <w:basedOn w:val="a0"/>
    <w:pPr>
      <w:spacing w:before="120" w:after="120"/>
      <w:jc w:val="center"/>
    </w:pPr>
    <w:rPr>
      <w:b/>
      <w:bCs/>
      <w:color w:val="000000"/>
      <w:sz w:val="28"/>
      <w:szCs w:val="28"/>
      <w:lang w:eastAsia="ru-RU"/>
    </w:rPr>
  </w:style>
  <w:style w:type="table" w:customStyle="1" w:styleId="81">
    <w:name w:val="Сетка таблицы8"/>
    <w:basedOn w:val="a2"/>
    <w:next w:val="afe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next w:val="afe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styleId="53">
    <w:name w:val="toc 5"/>
    <w:basedOn w:val="a0"/>
    <w:next w:val="a0"/>
    <w:uiPriority w:val="39"/>
    <w:unhideWhenUsed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2">
    <w:name w:val="toc 6"/>
    <w:basedOn w:val="a0"/>
    <w:next w:val="a0"/>
    <w:uiPriority w:val="39"/>
    <w:unhideWhenUsed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2">
    <w:name w:val="toc 7"/>
    <w:basedOn w:val="a0"/>
    <w:next w:val="a0"/>
    <w:uiPriority w:val="39"/>
    <w:unhideWhenUsed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2">
    <w:name w:val="toc 8"/>
    <w:basedOn w:val="a0"/>
    <w:next w:val="a0"/>
    <w:uiPriority w:val="39"/>
    <w:unhideWhenUsed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1">
    <w:name w:val="toc 9"/>
    <w:basedOn w:val="a0"/>
    <w:next w:val="a0"/>
    <w:uiPriority w:val="39"/>
    <w:unhideWhenUsed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pPr>
      <w:widowControl w:val="0"/>
      <w:numPr>
        <w:numId w:val="4"/>
      </w:numPr>
      <w:ind w:right="19772"/>
    </w:pPr>
    <w:rPr>
      <w:rFonts w:ascii="Courier New" w:eastAsia="SimSun" w:hAnsi="Courier New" w:cs="Courier New"/>
      <w:lang w:eastAsia="zh-CN"/>
    </w:rPr>
  </w:style>
  <w:style w:type="numbering" w:customStyle="1" w:styleId="WW8Num16">
    <w:name w:val="WW8Num16"/>
    <w:pPr>
      <w:numPr>
        <w:numId w:val="4"/>
      </w:numPr>
    </w:pPr>
  </w:style>
  <w:style w:type="character" w:customStyle="1" w:styleId="Calibri9pt">
    <w:name w:val="Основной текст + Calibri;9 pt"/>
    <w:basedOn w:val="a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/>
    </w:rPr>
  </w:style>
  <w:style w:type="character" w:customStyle="1" w:styleId="afffd">
    <w:name w:val="Основной текст_"/>
    <w:basedOn w:val="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85pt">
    <w:name w:val="Основной текст + Calibri;8.5 pt"/>
    <w:basedOn w:val="aff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e">
    <w:name w:val="Колонтитул_"/>
    <w:link w:val="affff"/>
    <w:rPr>
      <w:shd w:val="clear" w:color="auto" w:fill="FFFFFF"/>
    </w:rPr>
  </w:style>
  <w:style w:type="character" w:customStyle="1" w:styleId="92">
    <w:name w:val="Колонтитул + 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fff">
    <w:name w:val="Колонтитул"/>
    <w:basedOn w:val="a0"/>
    <w:link w:val="afffe"/>
    <w:pPr>
      <w:shd w:val="clear" w:color="auto" w:fill="FFFFFF"/>
    </w:pPr>
    <w:rPr>
      <w:sz w:val="20"/>
      <w:szCs w:val="20"/>
      <w:lang w:eastAsia="ru-RU"/>
    </w:rPr>
  </w:style>
  <w:style w:type="paragraph" w:styleId="affff0">
    <w:name w:val="No Spacing"/>
    <w:uiPriority w:val="1"/>
    <w:qFormat/>
    <w:pPr>
      <w:widowControl w:val="0"/>
    </w:pPr>
  </w:style>
  <w:style w:type="paragraph" w:customStyle="1" w:styleId="45">
    <w:name w:val="Без интервала4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Pr>
      <w:rFonts w:ascii="Times New Roman" w:hAnsi="Times New Roman"/>
      <w:b/>
      <w:spacing w:val="10"/>
      <w:sz w:val="24"/>
    </w:rPr>
  </w:style>
  <w:style w:type="paragraph" w:customStyle="1" w:styleId="affff1">
    <w:name w:val="Прижатый влево"/>
    <w:basedOn w:val="a0"/>
    <w:next w:val="a0"/>
    <w:uiPriority w:val="99"/>
    <w:pPr>
      <w:widowControl w:val="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1">
    <w:name w:val="Список маркированный 1"/>
    <w:basedOn w:val="a0"/>
    <w:pPr>
      <w:numPr>
        <w:numId w:val="3"/>
      </w:numPr>
      <w:tabs>
        <w:tab w:val="left" w:pos="1276"/>
      </w:tabs>
      <w:jc w:val="both"/>
    </w:pPr>
  </w:style>
  <w:style w:type="character" w:customStyle="1" w:styleId="b-message-headname">
    <w:name w:val="b-message-head__name"/>
    <w:basedOn w:val="a1"/>
  </w:style>
  <w:style w:type="character" w:customStyle="1" w:styleId="b-message-heademail">
    <w:name w:val="b-message-head__email"/>
    <w:basedOn w:val="a1"/>
  </w:style>
  <w:style w:type="paragraph" w:customStyle="1" w:styleId="affff2">
    <w:name w:val="Таблицы (моноширинный)"/>
    <w:basedOn w:val="a0"/>
    <w:next w:val="a0"/>
    <w:uiPriority w:val="99"/>
    <w:pPr>
      <w:widowControl w:val="0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affb">
    <w:name w:val="Абзац списка Знак"/>
    <w:link w:val="affa"/>
    <w:uiPriority w:val="34"/>
    <w:rPr>
      <w:rFonts w:ascii="Calibri" w:eastAsia="Calibri" w:hAnsi="Calibri"/>
      <w:sz w:val="22"/>
      <w:szCs w:val="22"/>
      <w:lang w:eastAsia="ar-SA"/>
    </w:rPr>
  </w:style>
  <w:style w:type="paragraph" w:styleId="affff3">
    <w:name w:val="Plain Text"/>
    <w:basedOn w:val="a0"/>
    <w:link w:val="affff4"/>
    <w:uiPriority w:val="99"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f4">
    <w:name w:val="Текст Знак"/>
    <w:basedOn w:val="a1"/>
    <w:link w:val="affff3"/>
    <w:uiPriority w:val="99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fff5">
    <w:name w:val="Нормальный (таблица)"/>
    <w:basedOn w:val="a0"/>
    <w:next w:val="a0"/>
    <w:uiPriority w:val="99"/>
    <w:pPr>
      <w:widowControl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16">
    <w:name w:val="Заголовок 1 Знак1"/>
    <w:basedOn w:val="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customStyle="1" w:styleId="93">
    <w:name w:val="Сетка таблицы9"/>
    <w:basedOn w:val="a2"/>
    <w:next w:val="afe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2"/>
    <w:next w:val="afe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">
    <w:name w:val="Нет списка5"/>
    <w:next w:val="a3"/>
    <w:uiPriority w:val="99"/>
    <w:semiHidden/>
    <w:unhideWhenUsed/>
  </w:style>
  <w:style w:type="paragraph" w:customStyle="1" w:styleId="2f1">
    <w:name w:val="Заголовок2"/>
    <w:basedOn w:val="a0"/>
    <w:next w:val="a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00">
    <w:name w:val="Сетка таблицы10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 12"/>
    <w:basedOn w:val="a2"/>
    <w:next w:val="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3">
    <w:name w:val="Нет списка13"/>
    <w:next w:val="a3"/>
    <w:uiPriority w:val="99"/>
    <w:semiHidden/>
    <w:unhideWhenUsed/>
  </w:style>
  <w:style w:type="table" w:customStyle="1" w:styleId="170">
    <w:name w:val="Сетка таблицы17"/>
    <w:basedOn w:val="a2"/>
    <w:next w:val="af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3"/>
    <w:uiPriority w:val="99"/>
    <w:semiHidden/>
    <w:unhideWhenUsed/>
  </w:style>
  <w:style w:type="table" w:customStyle="1" w:styleId="260">
    <w:name w:val="Сетка таблицы26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</w:style>
  <w:style w:type="table" w:customStyle="1" w:styleId="1160">
    <w:name w:val="Сетка таблицы116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fe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">
    <w:name w:val="Нет списка32"/>
    <w:next w:val="a3"/>
    <w:uiPriority w:val="99"/>
    <w:semiHidden/>
    <w:unhideWhenUsed/>
  </w:style>
  <w:style w:type="numbering" w:customStyle="1" w:styleId="411">
    <w:name w:val="Нет списка41"/>
    <w:next w:val="a3"/>
    <w:uiPriority w:val="99"/>
    <w:semiHidden/>
    <w:unhideWhenUsed/>
  </w:style>
  <w:style w:type="numbering" w:customStyle="1" w:styleId="1211">
    <w:name w:val="Нет списка121"/>
    <w:next w:val="a3"/>
    <w:uiPriority w:val="99"/>
    <w:semiHidden/>
    <w:unhideWhenUsed/>
  </w:style>
  <w:style w:type="table" w:customStyle="1" w:styleId="720">
    <w:name w:val="Сетка таблицы72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 111"/>
    <w:basedOn w:val="a2"/>
    <w:next w:val="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20">
    <w:name w:val="Нет списка1112"/>
    <w:next w:val="a3"/>
    <w:uiPriority w:val="99"/>
    <w:semiHidden/>
    <w:unhideWhenUsed/>
  </w:style>
  <w:style w:type="table" w:customStyle="1" w:styleId="161">
    <w:name w:val="Сетка таблицы161"/>
    <w:basedOn w:val="a2"/>
    <w:next w:val="af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3"/>
    <w:uiPriority w:val="99"/>
    <w:semiHidden/>
    <w:unhideWhenUsed/>
  </w:style>
  <w:style w:type="table" w:customStyle="1" w:styleId="251">
    <w:name w:val="Сетка таблицы251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0">
    <w:name w:val="Нет списка11111"/>
    <w:next w:val="a3"/>
    <w:uiPriority w:val="99"/>
    <w:semiHidden/>
    <w:unhideWhenUsed/>
  </w:style>
  <w:style w:type="table" w:customStyle="1" w:styleId="1151">
    <w:name w:val="Сетка таблицы1151"/>
    <w:basedOn w:val="a2"/>
    <w:next w:val="afe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">
    <w:name w:val="Сетка таблицы2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">
    <w:name w:val="Сетка таблицы11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">
    <w:name w:val="Сетка таблицы23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fe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">
    <w:name w:val="Сетка таблицы24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">
    <w:name w:val="Сетка таблицы114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"/>
    <w:next w:val="a3"/>
    <w:uiPriority w:val="99"/>
    <w:semiHidden/>
    <w:unhideWhenUsed/>
  </w:style>
  <w:style w:type="table" w:customStyle="1" w:styleId="810">
    <w:name w:val="Сетка таблицы81"/>
    <w:basedOn w:val="a2"/>
    <w:next w:val="af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2"/>
    <w:next w:val="af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3"/>
    <w:uiPriority w:val="99"/>
    <w:semiHidden/>
    <w:unhideWhenUsed/>
  </w:style>
  <w:style w:type="paragraph" w:styleId="affff6">
    <w:name w:val="Revision"/>
    <w:hidden/>
    <w:uiPriority w:val="99"/>
    <w:semiHidden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2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DADE-25D7-4D38-8076-D23C2329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25</Pages>
  <Words>9093</Words>
  <Characters>51835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Архивариус;Алена В</dc:creator>
  <cp:keywords/>
  <dc:description/>
  <cp:lastModifiedBy>Di</cp:lastModifiedBy>
  <cp:revision>16</cp:revision>
  <cp:lastPrinted>2023-12-26T11:43:00Z</cp:lastPrinted>
  <dcterms:created xsi:type="dcterms:W3CDTF">2023-11-20T23:26:00Z</dcterms:created>
  <dcterms:modified xsi:type="dcterms:W3CDTF">2023-12-26T11:43:00Z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833501094</vt:i4>
  </property>
</Properties>
</file>