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media/image1.wmf" ContentType="image/x-wmf"/>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13" w:type="dxa"/>
        <w:jc w:val="start"/>
        <w:tblInd w:w="-72" w:type="dxa"/>
        <w:tblLayout w:type="fixed"/>
        <w:tblCellMar>
          <w:top w:w="0" w:type="dxa"/>
          <w:start w:w="108" w:type="dxa"/>
          <w:bottom w:w="0" w:type="dxa"/>
          <w:end w:w="108" w:type="dxa"/>
        </w:tblCellMar>
        <w:tblLook w:noHBand="0" w:noVBand="1" w:firstColumn="1" w:lastRow="0" w:lastColumn="0" w:firstRow="1" w:val="04a0"/>
      </w:tblPr>
      <w:tblGrid>
        <w:gridCol w:w="4601"/>
        <w:gridCol w:w="5812"/>
      </w:tblGrid>
      <w:tr>
        <w:trPr>
          <w:trHeight w:val="4394" w:hRule="atLeast"/>
        </w:trPr>
        <w:tc>
          <w:tcPr>
            <w:tcW w:w="4601" w:type="dxa"/>
            <w:tcBorders/>
            <w:shd w:color="auto" w:fill="auto" w:val="clear"/>
          </w:tcPr>
          <w:p>
            <w:pPr>
              <w:pStyle w:val="Normal"/>
              <w:widowControl w:val="false"/>
              <w:spacing w:lineRule="auto" w:line="240" w:before="0" w:after="0"/>
              <w:jc w:val="center"/>
              <w:rPr>
                <w:rFonts w:ascii="Times New Roman" w:hAnsi="Times New Roman"/>
                <w:sz w:val="24"/>
              </w:rPr>
            </w:pPr>
            <w:r>
              <w:rPr>
                <w:rFonts w:ascii="Times New Roman" w:hAnsi="Times New Roman"/>
                <w:sz w:val="24"/>
              </w:rPr>
              <w:t xml:space="preserve">                                                                                                                                                                         </w:t>
            </w:r>
            <w:r>
              <w:rPr/>
              <w:drawing>
                <wp:inline distT="0" distB="0" distL="0" distR="0">
                  <wp:extent cx="518160" cy="6019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2"/>
                          <a:stretch>
                            <a:fillRect/>
                          </a:stretch>
                        </pic:blipFill>
                        <pic:spPr bwMode="auto">
                          <a:xfrm>
                            <a:off x="0" y="0"/>
                            <a:ext cx="518160" cy="601980"/>
                          </a:xfrm>
                          <a:prstGeom prst="rect">
                            <a:avLst/>
                          </a:prstGeom>
                          <a:noFill/>
                        </pic:spPr>
                      </pic:pic>
                    </a:graphicData>
                  </a:graphic>
                </wp:inline>
              </w:drawing>
            </w:r>
          </w:p>
          <w:p>
            <w:pPr>
              <w:pStyle w:val="Normal"/>
              <w:widowControl w:val="false"/>
              <w:spacing w:lineRule="auto" w:line="240" w:before="0" w:after="0"/>
              <w:jc w:val="center"/>
              <w:rPr>
                <w:rFonts w:ascii="Times New Roman" w:hAnsi="Times New Roman"/>
                <w:sz w:val="24"/>
              </w:rPr>
            </w:pPr>
            <w:r>
              <w:rPr>
                <w:rFonts w:ascii="Times New Roman" w:hAnsi="Times New Roman"/>
                <w:sz w:val="24"/>
              </w:rPr>
            </w:r>
          </w:p>
          <w:p>
            <w:pPr>
              <w:pStyle w:val="Normal"/>
              <w:keepNext w:val="true"/>
              <w:widowControl w:val="false"/>
              <w:numPr>
                <w:ilvl w:val="0"/>
                <w:numId w:val="0"/>
              </w:numPr>
              <w:spacing w:lineRule="auto" w:line="240" w:before="0" w:after="0"/>
              <w:ind w:hanging="0" w:start="0"/>
              <w:jc w:val="center"/>
              <w:outlineLvl w:val="0"/>
              <w:rPr>
                <w:rFonts w:ascii="Times New Roman" w:hAnsi="Times New Roman"/>
                <w:b/>
                <w:sz w:val="24"/>
              </w:rPr>
            </w:pPr>
            <w:r>
              <w:rPr>
                <w:rFonts w:ascii="Times New Roman" w:hAnsi="Times New Roman"/>
                <w:b/>
                <w:sz w:val="24"/>
              </w:rPr>
              <w:t>АДМИНИСТРАЦИЯ</w:t>
            </w:r>
          </w:p>
          <w:p>
            <w:pPr>
              <w:pStyle w:val="Normal"/>
              <w:widowControl w:val="false"/>
              <w:spacing w:lineRule="auto" w:line="240" w:before="0" w:after="0"/>
              <w:ind w:hanging="72" w:start="72"/>
              <w:jc w:val="center"/>
              <w:rPr>
                <w:rFonts w:ascii="Times New Roman" w:hAnsi="Times New Roman"/>
                <w:b/>
                <w:sz w:val="24"/>
              </w:rPr>
            </w:pPr>
            <w:r>
              <w:rPr>
                <w:rFonts w:ascii="Times New Roman" w:hAnsi="Times New Roman"/>
                <w:b/>
                <w:sz w:val="24"/>
              </w:rPr>
              <w:t>ГОРОДА МАГНИТОГОРСКА</w:t>
            </w:r>
          </w:p>
          <w:p>
            <w:pPr>
              <w:pStyle w:val="Normal"/>
              <w:widowControl w:val="false"/>
              <w:spacing w:lineRule="auto" w:line="240" w:before="0" w:after="0"/>
              <w:jc w:val="center"/>
              <w:rPr>
                <w:rFonts w:ascii="Times New Roman" w:hAnsi="Times New Roman"/>
                <w:b/>
                <w:sz w:val="24"/>
              </w:rPr>
            </w:pPr>
            <w:r>
              <w:rPr>
                <w:rFonts w:ascii="Times New Roman" w:hAnsi="Times New Roman"/>
                <w:b/>
                <w:sz w:val="24"/>
              </w:rPr>
              <w:t>ЧЕЛЯБИНСКОЙ ОБЛАСТИ</w:t>
            </w:r>
          </w:p>
          <w:p>
            <w:pPr>
              <w:pStyle w:val="Normal"/>
              <w:widowControl w:val="false"/>
              <w:spacing w:lineRule="auto" w:line="240" w:before="0" w:after="0"/>
              <w:jc w:val="center"/>
              <w:rPr>
                <w:rFonts w:ascii="Times New Roman" w:hAnsi="Times New Roman"/>
                <w:b/>
                <w:sz w:val="24"/>
              </w:rPr>
            </w:pPr>
            <w:r>
              <w:rPr>
                <w:rFonts w:ascii="Times New Roman" w:hAnsi="Times New Roman"/>
                <w:b/>
                <w:sz w:val="24"/>
              </w:rPr>
              <w:t>УПРАВЛЕНИЕ АРХИТЕКТУРЫ</w:t>
            </w:r>
          </w:p>
          <w:p>
            <w:pPr>
              <w:pStyle w:val="Normal"/>
              <w:widowControl w:val="false"/>
              <w:spacing w:lineRule="auto" w:line="240" w:before="0" w:after="0"/>
              <w:jc w:val="center"/>
              <w:rPr>
                <w:rFonts w:ascii="Times New Roman" w:hAnsi="Times New Roman"/>
                <w:b/>
                <w:sz w:val="24"/>
              </w:rPr>
            </w:pPr>
            <w:r>
              <w:rPr>
                <w:rFonts w:ascii="Times New Roman" w:hAnsi="Times New Roman"/>
                <w:b/>
                <w:sz w:val="24"/>
              </w:rPr>
              <w:t>И ГРАДОСТРОИТЕЛЬСТВА</w:t>
            </w:r>
          </w:p>
          <w:p>
            <w:pPr>
              <w:pStyle w:val="Normal"/>
              <w:widowControl w:val="false"/>
              <w:spacing w:lineRule="auto" w:line="240" w:before="0" w:after="0"/>
              <w:rPr>
                <w:rFonts w:ascii="Times New Roman" w:hAnsi="Times New Roman"/>
                <w:b/>
                <w:sz w:val="24"/>
              </w:rPr>
            </w:pPr>
            <w:r>
              <w:rPr>
                <w:rFonts w:ascii="Times New Roman" w:hAnsi="Times New Roman"/>
                <w:b/>
                <w:sz w:val="24"/>
              </w:rPr>
            </w:r>
          </w:p>
          <w:p>
            <w:pPr>
              <w:pStyle w:val="Normal"/>
              <w:widowControl w:val="false"/>
              <w:spacing w:lineRule="auto" w:line="240" w:before="0" w:after="0"/>
              <w:jc w:val="center"/>
              <w:rPr>
                <w:rFonts w:ascii="Times New Roman" w:hAnsi="Times New Roman"/>
                <w:sz w:val="24"/>
              </w:rPr>
            </w:pPr>
            <w:r>
              <w:rPr>
                <w:rFonts w:ascii="Times New Roman" w:hAnsi="Times New Roman"/>
                <w:sz w:val="24"/>
              </w:rPr>
              <w:t>Ленина пр., д. 72, г. Магнитогорск,</w:t>
            </w:r>
          </w:p>
          <w:p>
            <w:pPr>
              <w:pStyle w:val="Normal"/>
              <w:widowControl w:val="false"/>
              <w:spacing w:lineRule="auto" w:line="240" w:before="0" w:after="0"/>
              <w:jc w:val="center"/>
              <w:rPr>
                <w:rFonts w:ascii="Times New Roman" w:hAnsi="Times New Roman"/>
                <w:sz w:val="24"/>
              </w:rPr>
            </w:pPr>
            <w:r>
              <w:rPr>
                <w:rFonts w:ascii="Times New Roman" w:hAnsi="Times New Roman"/>
                <w:sz w:val="24"/>
              </w:rPr>
              <w:t>Челябинская область, 455044</w:t>
            </w:r>
          </w:p>
          <w:p>
            <w:pPr>
              <w:pStyle w:val="Normal"/>
              <w:widowControl w:val="false"/>
              <w:spacing w:lineRule="auto" w:line="240" w:before="0" w:after="0"/>
              <w:jc w:val="center"/>
              <w:rPr>
                <w:rFonts w:ascii="Times New Roman" w:hAnsi="Times New Roman"/>
                <w:sz w:val="24"/>
              </w:rPr>
            </w:pPr>
            <w:r>
              <w:rPr>
                <w:rFonts w:ascii="Times New Roman" w:hAnsi="Times New Roman"/>
                <w:sz w:val="24"/>
              </w:rPr>
              <w:t>Тел. (3519) 49-05-24, факс (3519) 26-03-16</w:t>
            </w:r>
          </w:p>
          <w:p>
            <w:pPr>
              <w:pStyle w:val="Normal"/>
              <w:widowControl w:val="false"/>
              <w:spacing w:lineRule="auto" w:line="240" w:before="0" w:after="0"/>
              <w:jc w:val="center"/>
              <w:rPr>
                <w:rFonts w:ascii="Times New Roman" w:hAnsi="Times New Roman"/>
                <w:sz w:val="24"/>
              </w:rPr>
            </w:pPr>
            <w:r>
              <w:rPr>
                <w:rFonts w:ascii="Times New Roman" w:hAnsi="Times New Roman"/>
                <w:sz w:val="24"/>
              </w:rPr>
              <w:t>E-mail: architec@magnitogorsk.ru</w:t>
            </w:r>
          </w:p>
        </w:tc>
        <w:tc>
          <w:tcPr>
            <w:tcW w:w="5812" w:type="dxa"/>
            <w:tcBorders/>
            <w:shd w:color="auto" w:fill="auto" w:val="clear"/>
          </w:tcPr>
          <w:p>
            <w:pPr>
              <w:pStyle w:val="Normal"/>
              <w:widowControl w:val="false"/>
              <w:spacing w:lineRule="auto" w:line="240" w:before="0" w:after="0"/>
              <w:ind w:hanging="0" w:start="999" w:end="-6"/>
              <w:rPr>
                <w:rFonts w:ascii="Times New Roman" w:hAnsi="Times New Roman"/>
                <w:spacing w:val="-6"/>
                <w:sz w:val="24"/>
              </w:rPr>
            </w:pPr>
            <w:r>
              <w:rPr>
                <w:rFonts w:ascii="Times New Roman" w:hAnsi="Times New Roman"/>
                <w:spacing w:val="-6"/>
                <w:sz w:val="24"/>
              </w:rPr>
              <w:t>УТВЕРЖДАЮ</w:t>
            </w:r>
          </w:p>
          <w:p>
            <w:pPr>
              <w:pStyle w:val="Normal"/>
              <w:widowControl w:val="false"/>
              <w:spacing w:lineRule="auto" w:line="240" w:before="0" w:after="0"/>
              <w:ind w:hanging="0" w:start="999" w:end="-6"/>
              <w:rPr>
                <w:rFonts w:ascii="Times New Roman" w:hAnsi="Times New Roman"/>
                <w:spacing w:val="-6"/>
                <w:sz w:val="24"/>
              </w:rPr>
            </w:pPr>
            <w:r>
              <w:rPr>
                <w:rFonts w:ascii="Times New Roman" w:hAnsi="Times New Roman"/>
                <w:spacing w:val="-6"/>
                <w:sz w:val="24"/>
              </w:rPr>
              <w:t>Заместитель председателя комиссии</w:t>
            </w:r>
          </w:p>
          <w:p>
            <w:pPr>
              <w:pStyle w:val="Normal"/>
              <w:widowControl w:val="false"/>
              <w:spacing w:lineRule="auto" w:line="240" w:before="0" w:after="0"/>
              <w:ind w:hanging="0" w:start="999" w:end="-6"/>
              <w:rPr>
                <w:rFonts w:ascii="Times New Roman" w:hAnsi="Times New Roman"/>
                <w:spacing w:val="-6"/>
                <w:sz w:val="24"/>
              </w:rPr>
            </w:pPr>
            <w:r>
              <w:rPr>
                <w:rFonts w:ascii="Times New Roman" w:hAnsi="Times New Roman"/>
                <w:spacing w:val="-6"/>
                <w:sz w:val="24"/>
              </w:rPr>
            </w:r>
          </w:p>
          <w:p>
            <w:pPr>
              <w:pStyle w:val="Normal"/>
              <w:widowControl w:val="false"/>
              <w:spacing w:lineRule="auto" w:line="240" w:before="0" w:after="0"/>
              <w:ind w:hanging="0" w:start="999" w:end="-6"/>
              <w:rPr>
                <w:rFonts w:ascii="Times New Roman" w:hAnsi="Times New Roman"/>
                <w:spacing w:val="-6"/>
                <w:sz w:val="24"/>
              </w:rPr>
            </w:pPr>
            <w:r>
              <w:rPr>
                <w:rFonts w:ascii="Times New Roman" w:hAnsi="Times New Roman"/>
                <w:spacing w:val="-6"/>
                <w:sz w:val="24"/>
              </w:rPr>
            </w:r>
          </w:p>
          <w:p>
            <w:pPr>
              <w:pStyle w:val="Normal"/>
              <w:widowControl w:val="false"/>
              <w:spacing w:lineRule="auto" w:line="240" w:before="0" w:after="0"/>
              <w:ind w:hanging="0" w:start="999" w:end="-6"/>
              <w:rPr>
                <w:rFonts w:ascii="Times New Roman" w:hAnsi="Times New Roman"/>
                <w:spacing w:val="-6"/>
                <w:sz w:val="24"/>
              </w:rPr>
            </w:pPr>
            <w:r>
              <w:rPr>
                <w:rFonts w:ascii="Times New Roman" w:hAnsi="Times New Roman"/>
                <w:spacing w:val="-6"/>
                <w:sz w:val="24"/>
              </w:rPr>
            </w:r>
          </w:p>
          <w:p>
            <w:pPr>
              <w:pStyle w:val="Normal"/>
              <w:widowControl w:val="false"/>
              <w:tabs>
                <w:tab w:val="clear" w:pos="708"/>
                <w:tab w:val="left" w:pos="5954" w:leader="none"/>
              </w:tabs>
              <w:spacing w:lineRule="auto" w:line="240" w:before="0" w:after="0"/>
              <w:ind w:hanging="0" w:start="999"/>
              <w:rPr>
                <w:rFonts w:ascii="Times New Roman" w:hAnsi="Times New Roman"/>
                <w:sz w:val="24"/>
              </w:rPr>
            </w:pPr>
            <w:r>
              <w:rPr>
                <w:rFonts w:ascii="Times New Roman" w:hAnsi="Times New Roman"/>
                <w:spacing w:val="-6"/>
                <w:sz w:val="24"/>
                <w:u w:val="single"/>
              </w:rPr>
              <w:t xml:space="preserve">                                           </w:t>
            </w:r>
            <w:r>
              <w:rPr>
                <w:rFonts w:ascii="Times New Roman" w:hAnsi="Times New Roman"/>
                <w:spacing w:val="-6"/>
                <w:sz w:val="24"/>
                <w:u w:val="single"/>
              </w:rPr>
              <w:t>Т.П. Чижова</w:t>
            </w:r>
          </w:p>
        </w:tc>
      </w:tr>
    </w:tbl>
    <w:p>
      <w:pPr>
        <w:pStyle w:val="Normal"/>
        <w:spacing w:lineRule="auto" w:line="240" w:before="0" w:after="0"/>
        <w:ind w:hanging="0" w:start="-567" w:end="-143"/>
        <w:jc w:val="center"/>
        <w:rPr>
          <w:rFonts w:ascii="Times New Roman" w:hAnsi="Times New Roman"/>
          <w:sz w:val="25"/>
          <w:szCs w:val="25"/>
        </w:rPr>
      </w:pPr>
      <w:r>
        <w:rPr>
          <w:rFonts w:ascii="Times New Roman" w:hAnsi="Times New Roman"/>
          <w:sz w:val="25"/>
          <w:szCs w:val="25"/>
        </w:rPr>
        <w:t xml:space="preserve"> </w:t>
      </w:r>
      <w:r>
        <w:rPr>
          <w:rFonts w:ascii="Times New Roman" w:hAnsi="Times New Roman"/>
          <w:sz w:val="25"/>
          <w:szCs w:val="25"/>
        </w:rPr>
        <w:t>ПОВЕСТКА ДНЯ</w:t>
      </w:r>
    </w:p>
    <w:p>
      <w:pPr>
        <w:pStyle w:val="Normal"/>
        <w:spacing w:lineRule="auto" w:line="240" w:before="0" w:after="0"/>
        <w:ind w:hanging="0" w:start="-567" w:end="-143"/>
        <w:jc w:val="center"/>
        <w:rPr>
          <w:rFonts w:ascii="Times New Roman" w:hAnsi="Times New Roman"/>
          <w:sz w:val="25"/>
          <w:szCs w:val="25"/>
        </w:rPr>
      </w:pPr>
      <w:r>
        <w:rPr>
          <w:rFonts w:ascii="Times New Roman" w:hAnsi="Times New Roman"/>
          <w:sz w:val="25"/>
          <w:szCs w:val="25"/>
        </w:rPr>
        <w:t>(телефонограмма)</w:t>
      </w:r>
    </w:p>
    <w:p>
      <w:pPr>
        <w:pStyle w:val="Normal"/>
        <w:spacing w:lineRule="auto" w:line="240" w:before="0" w:after="0"/>
        <w:ind w:hanging="0" w:end="-143"/>
        <w:jc w:val="center"/>
        <w:rPr>
          <w:sz w:val="25"/>
          <w:szCs w:val="25"/>
        </w:rPr>
      </w:pPr>
      <w:r>
        <w:rPr>
          <w:rFonts w:ascii="Times New Roman" w:hAnsi="Times New Roman"/>
          <w:sz w:val="25"/>
          <w:szCs w:val="25"/>
        </w:rPr>
        <w:t xml:space="preserve">Заседание №38 комиссии по проведению общественных обсуждений по проекту Генерального плана города Магнитогорска, по проекту планировки территории, проекту межевания территории города Магнитогорска </w:t>
      </w:r>
    </w:p>
    <w:p>
      <w:pPr>
        <w:pStyle w:val="Normal"/>
        <w:spacing w:lineRule="auto" w:line="240" w:before="0" w:after="0"/>
        <w:ind w:hanging="0" w:end="-143"/>
        <w:jc w:val="center"/>
        <w:rPr>
          <w:sz w:val="25"/>
          <w:szCs w:val="25"/>
        </w:rPr>
      </w:pPr>
      <w:r>
        <w:rPr>
          <w:rFonts w:ascii="Times New Roman" w:hAnsi="Times New Roman"/>
          <w:sz w:val="25"/>
          <w:szCs w:val="25"/>
        </w:rPr>
        <w:t>(каб. № 268)</w:t>
      </w:r>
    </w:p>
    <w:p>
      <w:pPr>
        <w:pStyle w:val="Normal"/>
        <w:spacing w:lineRule="auto" w:line="240" w:before="0" w:after="0"/>
        <w:ind w:hanging="0" w:start="-567" w:end="-143"/>
        <w:jc w:val="center"/>
        <w:rPr>
          <w:sz w:val="25"/>
          <w:szCs w:val="25"/>
        </w:rPr>
      </w:pPr>
      <w:r>
        <w:rPr>
          <w:rFonts w:ascii="Times New Roman" w:hAnsi="Times New Roman"/>
          <w:b/>
          <w:sz w:val="25"/>
          <w:szCs w:val="25"/>
          <w:lang w:val="en-US"/>
        </w:rPr>
        <w:t>21.10</w:t>
      </w:r>
      <w:r>
        <w:rPr>
          <w:rFonts w:ascii="Times New Roman" w:hAnsi="Times New Roman"/>
          <w:b/>
          <w:sz w:val="25"/>
          <w:szCs w:val="25"/>
        </w:rPr>
        <w:t>.2026 в 1</w:t>
      </w:r>
      <w:r>
        <w:rPr>
          <w:rFonts w:ascii="Times New Roman" w:hAnsi="Times New Roman"/>
          <w:b/>
          <w:sz w:val="25"/>
          <w:szCs w:val="25"/>
        </w:rPr>
        <w:t>5</w:t>
      </w:r>
      <w:r>
        <w:rPr>
          <w:rFonts w:ascii="Times New Roman" w:hAnsi="Times New Roman"/>
          <w:b/>
          <w:sz w:val="25"/>
          <w:szCs w:val="25"/>
        </w:rPr>
        <w:t>-00 час.</w:t>
      </w:r>
    </w:p>
    <w:p>
      <w:pPr>
        <w:pStyle w:val="Normal"/>
        <w:spacing w:lineRule="auto" w:line="240" w:before="0" w:after="0"/>
        <w:ind w:hanging="0" w:start="-567" w:end="-143"/>
        <w:jc w:val="center"/>
        <w:rPr>
          <w:sz w:val="24"/>
          <w:szCs w:val="24"/>
        </w:rPr>
      </w:pPr>
      <w:r>
        <w:rPr>
          <w:rFonts w:ascii="Times New Roman" w:hAnsi="Times New Roman"/>
          <w:sz w:val="24"/>
          <w:szCs w:val="24"/>
        </w:rPr>
        <w:t>Основание: №8003-П от 11.07.2018.</w:t>
      </w:r>
    </w:p>
    <w:p>
      <w:pPr>
        <w:pStyle w:val="Normal"/>
        <w:spacing w:lineRule="auto" w:line="240" w:before="0" w:after="0"/>
        <w:ind w:hanging="0" w:start="-567" w:end="-143"/>
        <w:jc w:val="center"/>
        <w:rPr>
          <w:sz w:val="24"/>
          <w:szCs w:val="24"/>
        </w:rPr>
      </w:pPr>
      <w:r>
        <w:rPr>
          <w:rFonts w:ascii="Times New Roman" w:hAnsi="Times New Roman"/>
          <w:sz w:val="24"/>
          <w:szCs w:val="24"/>
        </w:rPr>
        <w:t>Справка: данное заседание будет оформлено протоколом №38-2026.</w:t>
      </w:r>
    </w:p>
    <w:p>
      <w:pPr>
        <w:pStyle w:val="Normal"/>
        <w:spacing w:lineRule="auto" w:line="240" w:before="0" w:after="0"/>
        <w:jc w:val="both"/>
        <w:rPr>
          <w:sz w:val="24"/>
          <w:szCs w:val="24"/>
        </w:rPr>
      </w:pPr>
      <w:r>
        <w:rPr>
          <w:rFonts w:ascii="Times New Roman" w:hAnsi="Times New Roman"/>
          <w:sz w:val="24"/>
          <w:szCs w:val="24"/>
        </w:rPr>
        <w:t>Председатель комиссии:</w:t>
        <w:tab/>
        <w:t>Хабибуллина Д.Х.</w:t>
      </w:r>
    </w:p>
    <w:p>
      <w:pPr>
        <w:pStyle w:val="Normal"/>
        <w:spacing w:lineRule="auto" w:line="240" w:before="0" w:after="0"/>
        <w:jc w:val="both"/>
        <w:rPr>
          <w:sz w:val="24"/>
          <w:szCs w:val="24"/>
        </w:rPr>
      </w:pPr>
      <w:r>
        <w:rPr>
          <w:rFonts w:ascii="Times New Roman" w:hAnsi="Times New Roman"/>
          <w:sz w:val="24"/>
          <w:szCs w:val="24"/>
        </w:rPr>
        <w:t>Заместитель председателя комиссии: - Т.П.Чижова</w:t>
      </w:r>
    </w:p>
    <w:p>
      <w:pPr>
        <w:pStyle w:val="Normal"/>
        <w:spacing w:lineRule="auto" w:line="240" w:before="0" w:after="0"/>
        <w:jc w:val="both"/>
        <w:rPr>
          <w:sz w:val="24"/>
          <w:szCs w:val="24"/>
        </w:rPr>
      </w:pPr>
      <w:r>
        <w:rPr>
          <w:rFonts w:ascii="Times New Roman" w:hAnsi="Times New Roman"/>
          <w:sz w:val="24"/>
          <w:szCs w:val="24"/>
        </w:rPr>
        <w:t>Секретарь комиссии:</w:t>
        <w:tab/>
        <w:t>Васикова Н.В.</w:t>
      </w:r>
    </w:p>
    <w:p>
      <w:pPr>
        <w:pStyle w:val="Normal"/>
        <w:spacing w:lineRule="auto" w:line="240" w:before="0" w:after="0"/>
        <w:jc w:val="both"/>
        <w:rPr>
          <w:sz w:val="24"/>
          <w:szCs w:val="24"/>
        </w:rPr>
      </w:pPr>
      <w:r>
        <w:rPr>
          <w:rFonts w:ascii="Times New Roman" w:hAnsi="Times New Roman"/>
          <w:sz w:val="24"/>
          <w:szCs w:val="24"/>
        </w:rPr>
        <w:t>Члены комиссии:</w:t>
        <w:tab/>
        <w:t>Асанова К.В., Батраев А.Я., Габитов В.А., Совкова А.А., Запорожец И.В., Иванова Е.Н., Коннова Г.А., Маркина А.А., Наумова О.А., Иванова М.С., Прошкин С.Л., Голеев А.Г., Василенкова Н.В., Марьина Л.Х., Чижова Т.П., Шекунова С.В., Шкут Л.Ю., Емельянов А.А.</w:t>
      </w:r>
    </w:p>
    <w:p>
      <w:pPr>
        <w:pStyle w:val="ListParagraph"/>
        <w:spacing w:lineRule="auto" w:line="240" w:before="0" w:after="0"/>
        <w:ind w:firstLine="709" w:start="0"/>
        <w:contextualSpacing/>
        <w:jc w:val="both"/>
        <w:rPr>
          <w:rFonts w:ascii="Times New Roman" w:hAnsi="Times New Roman"/>
          <w:sz w:val="26"/>
          <w:szCs w:val="26"/>
        </w:rPr>
      </w:pPr>
      <w:r>
        <w:rPr>
          <w:rFonts w:ascii="Times New Roman" w:hAnsi="Times New Roman"/>
          <w:sz w:val="26"/>
          <w:szCs w:val="26"/>
        </w:rPr>
      </w:r>
    </w:p>
    <w:p>
      <w:pPr>
        <w:pStyle w:val="ListParagraph"/>
        <w:spacing w:lineRule="auto" w:line="240" w:before="0" w:after="0"/>
        <w:ind w:firstLine="709" w:start="0"/>
        <w:contextualSpacing/>
        <w:jc w:val="both"/>
        <w:rPr/>
      </w:pPr>
      <w:r>
        <w:rPr>
          <w:rStyle w:val="Style10"/>
          <w:rFonts w:ascii="XO Thames" w:hAnsi="XO Thames"/>
          <w:b/>
          <w:sz w:val="26"/>
          <w:szCs w:val="26"/>
          <w:shd w:fill="auto" w:val="clear"/>
        </w:rPr>
        <w:t>1.</w:t>
      </w:r>
      <w:r>
        <w:rPr>
          <w:rStyle w:val="Style10"/>
          <w:rFonts w:ascii="XO Thames" w:hAnsi="XO Thames"/>
          <w:sz w:val="26"/>
          <w:szCs w:val="26"/>
          <w:shd w:fill="auto" w:val="clear"/>
        </w:rPr>
        <w:t xml:space="preserve"> </w:t>
      </w:r>
      <w:r>
        <w:rPr>
          <w:rStyle w:val="Style10"/>
          <w:rFonts w:eastAsia="Times New Roman" w:cs="Times New Roman" w:ascii="Times New Roman" w:hAnsi="Times New Roman"/>
          <w:b/>
          <w:bCs/>
          <w:color w:val="000000"/>
          <w:kern w:val="0"/>
          <w:sz w:val="26"/>
          <w:szCs w:val="26"/>
          <w:shd w:fill="auto" w:val="clear"/>
          <w:lang w:val="ru-RU" w:eastAsia="ru-RU" w:bidi="ru-RU"/>
        </w:rPr>
        <w:t>О результатах</w:t>
      </w:r>
      <w:r>
        <w:rPr>
          <w:rStyle w:val="Style10"/>
          <w:rFonts w:eastAsia="Times New Roman" w:cs="Times New Roman" w:ascii="Times New Roman" w:hAnsi="Times New Roman"/>
          <w:b w:val="false"/>
          <w:bCs/>
          <w:color w:val="000000"/>
          <w:kern w:val="0"/>
          <w:sz w:val="26"/>
          <w:szCs w:val="26"/>
          <w:shd w:fill="auto" w:val="clear"/>
          <w:lang w:val="ru-RU" w:eastAsia="ru-RU" w:bidi="ru-RU"/>
        </w:rPr>
        <w:t xml:space="preserve"> </w:t>
      </w:r>
      <w:r>
        <w:rPr>
          <w:rStyle w:val="Style10"/>
          <w:rFonts w:eastAsia="Times New Roman" w:cs="Times New Roman" w:ascii="Times New Roman" w:hAnsi="Times New Roman"/>
          <w:b/>
          <w:bCs/>
          <w:color w:val="000000"/>
          <w:kern w:val="0"/>
          <w:sz w:val="26"/>
          <w:szCs w:val="26"/>
          <w:shd w:fill="auto" w:val="clear"/>
          <w:lang w:val="ru-RU" w:eastAsia="ru-RU" w:bidi="ru-RU"/>
        </w:rPr>
        <w:t>общественных обсуждений</w:t>
      </w:r>
      <w:r>
        <w:rPr>
          <w:rStyle w:val="Style10"/>
          <w:rFonts w:eastAsia="Times New Roman" w:cs="Times New Roman" w:ascii="Times New Roman" w:hAnsi="Times New Roman"/>
          <w:b w:val="false"/>
          <w:bCs/>
          <w:color w:val="000000"/>
          <w:kern w:val="0"/>
          <w:sz w:val="26"/>
          <w:szCs w:val="26"/>
          <w:shd w:fill="auto" w:val="clear"/>
          <w:lang w:val="ru-RU" w:eastAsia="ru-RU" w:bidi="ru-RU"/>
        </w:rPr>
        <w:t xml:space="preserve"> по</w:t>
      </w:r>
      <w:r>
        <w:rPr>
          <w:rStyle w:val="Style10"/>
          <w:rFonts w:ascii="XO Thames" w:hAnsi="XO Thames"/>
          <w:b w:val="false"/>
          <w:bCs w:val="false"/>
          <w:sz w:val="26"/>
          <w:szCs w:val="26"/>
          <w:shd w:fill="auto" w:val="clear"/>
        </w:rPr>
        <w:t xml:space="preserve"> </w:t>
      </w:r>
      <w:r>
        <w:rPr>
          <w:rStyle w:val="Style10"/>
          <w:rFonts w:ascii="Times New Roman" w:hAnsi="Times New Roman"/>
          <w:b w:val="false"/>
          <w:bCs/>
          <w:sz w:val="28"/>
          <w:szCs w:val="28"/>
          <w:shd w:fill="FFFFFF" w:val="clear"/>
          <w:lang w:bidi="ru-RU"/>
        </w:rPr>
        <w:t>документации о внесении изменений в проект планировки территории западной и юго-западной части города Магнитогорска (в границах ул. Сторожевая, ш. Западное, ул. Радужная южной границы города, западной границы города) утверждённый постановлением администрации города от 29.06.2012 №8505-П в районе земельного участка с кадастровым номером 74:33:0221001:1015, по заказу ООО «Аспект», разработчик ООО «Главпроект», шифр проекта Г-1681.08.26 (жилой район СОТЫ в районе земельного участка с кадастровым номером 74:33:0221001:1015)</w:t>
      </w:r>
      <w:r>
        <w:rPr>
          <w:rStyle w:val="Style10"/>
          <w:rFonts w:ascii="XO Thames" w:hAnsi="XO Thames"/>
          <w:b w:val="false"/>
          <w:bCs w:val="false"/>
          <w:sz w:val="26"/>
          <w:szCs w:val="26"/>
          <w:shd w:fill="auto" w:val="clear"/>
          <w:lang w:bidi="ru-RU"/>
        </w:rPr>
        <w:t>;</w:t>
      </w:r>
    </w:p>
    <w:p>
      <w:pPr>
        <w:pStyle w:val="ListParagraph"/>
        <w:spacing w:lineRule="auto" w:line="240" w:before="0" w:after="0"/>
        <w:ind w:firstLine="709" w:start="0"/>
        <w:contextualSpacing/>
        <w:jc w:val="both"/>
        <w:rPr>
          <w:rFonts w:ascii="XO Thames" w:hAnsi="XO Thames"/>
          <w:sz w:val="26"/>
          <w:szCs w:val="26"/>
          <w:highlight w:val="none"/>
          <w:shd w:fill="auto" w:val="clear"/>
        </w:rPr>
      </w:pPr>
      <w:r>
        <w:rPr>
          <w:rFonts w:ascii="XO Thames" w:hAnsi="XO Thames"/>
          <w:sz w:val="26"/>
          <w:szCs w:val="26"/>
          <w:shd w:fill="auto" w:val="clear"/>
        </w:rPr>
      </w:r>
    </w:p>
    <w:p>
      <w:pPr>
        <w:pStyle w:val="ListParagraph"/>
        <w:widowControl/>
        <w:suppressAutoHyphens w:val="true"/>
        <w:bidi w:val="0"/>
        <w:spacing w:lineRule="auto" w:line="240" w:before="0" w:after="0"/>
        <w:ind w:firstLine="709" w:start="0"/>
        <w:contextualSpacing/>
        <w:jc w:val="both"/>
        <w:rPr/>
      </w:pPr>
      <w:r>
        <w:rPr>
          <w:rStyle w:val="Style10"/>
          <w:rFonts w:eastAsia="Times New Roman" w:cs="Times New Roman" w:ascii="Times New Roman" w:hAnsi="Times New Roman"/>
          <w:b/>
          <w:bCs/>
          <w:color w:val="000000"/>
          <w:kern w:val="0"/>
          <w:sz w:val="28"/>
          <w:szCs w:val="28"/>
          <w:shd w:fill="FFFFFF" w:val="clear"/>
          <w:lang w:val="ru-RU" w:eastAsia="ru-RU" w:bidi="ru-RU"/>
        </w:rPr>
        <w:t>2. О назначении общественных обсуждений</w:t>
      </w:r>
      <w:r>
        <w:rPr>
          <w:rStyle w:val="Style10"/>
          <w:rFonts w:eastAsia="Times New Roman" w:cs="Times New Roman" w:ascii="Times New Roman" w:hAnsi="Times New Roman"/>
          <w:b w:val="false"/>
          <w:bCs/>
          <w:color w:val="000000"/>
          <w:kern w:val="0"/>
          <w:sz w:val="28"/>
          <w:szCs w:val="28"/>
          <w:shd w:fill="FFFFFF" w:val="clear"/>
          <w:lang w:val="ru-RU" w:eastAsia="ru-RU" w:bidi="ru-RU"/>
        </w:rPr>
        <w:t xml:space="preserve"> по документации о внесении изменений в проект планировки территории города Магнитогорска, утвержденный постановлением администрации города от 29.06.2012 №8505-П, в границах улицы Сочинская, шоссе Западное, по заказу ООО «Интекс», разработчик ООО «ГрадЪ», шифр проекта ПГ-26-2275 (в районе земельного участка с кадастровым номером 74:33:0309001:11232);</w:t>
      </w:r>
    </w:p>
    <w:p>
      <w:pPr>
        <w:pStyle w:val="ListParagraph"/>
        <w:widowControl/>
        <w:suppressAutoHyphens w:val="true"/>
        <w:bidi w:val="0"/>
        <w:spacing w:lineRule="auto" w:line="240" w:before="0" w:after="0"/>
        <w:ind w:firstLine="709" w:start="0"/>
        <w:contextualSpacing/>
        <w:jc w:val="both"/>
        <w:rPr>
          <w:rStyle w:val="Style10"/>
          <w:rFonts w:ascii="Times New Roman" w:hAnsi="Times New Roman" w:eastAsia="Times New Roman" w:cs="Times New Roman"/>
          <w:b w:val="false"/>
          <w:bCs/>
          <w:color w:val="000000"/>
          <w:kern w:val="0"/>
          <w:sz w:val="28"/>
          <w:szCs w:val="28"/>
          <w:shd w:fill="FFFFFF" w:val="clear"/>
          <w:lang w:val="ru-RU" w:eastAsia="ru-RU" w:bidi="ru-RU"/>
        </w:rPr>
      </w:pPr>
      <w:r>
        <w:rPr>
          <w:rFonts w:eastAsia="Times New Roman" w:cs="Times New Roman" w:ascii="Times New Roman" w:hAnsi="Times New Roman"/>
          <w:b w:val="false"/>
          <w:bCs/>
          <w:color w:val="000000"/>
          <w:kern w:val="0"/>
          <w:sz w:val="28"/>
          <w:szCs w:val="28"/>
          <w:shd w:fill="FFFFFF" w:val="clear"/>
          <w:lang w:val="ru-RU" w:eastAsia="ru-RU" w:bidi="ru-RU"/>
        </w:rPr>
      </w:r>
    </w:p>
    <w:p>
      <w:pPr>
        <w:pStyle w:val="ListParagraph"/>
        <w:widowControl/>
        <w:suppressAutoHyphens w:val="true"/>
        <w:bidi w:val="0"/>
        <w:spacing w:lineRule="auto" w:line="240" w:before="0" w:after="0"/>
        <w:ind w:firstLine="709" w:start="0"/>
        <w:contextualSpacing/>
        <w:jc w:val="both"/>
        <w:rPr/>
      </w:pPr>
      <w:r>
        <w:rPr>
          <w:rStyle w:val="Style10"/>
          <w:rFonts w:eastAsia="Times New Roman" w:cs="Times New Roman" w:ascii="Times New Roman" w:hAnsi="Times New Roman"/>
          <w:b/>
          <w:bCs/>
          <w:color w:val="000000"/>
          <w:kern w:val="0"/>
          <w:sz w:val="28"/>
          <w:szCs w:val="28"/>
          <w:shd w:fill="FFFFFF" w:val="clear"/>
          <w:lang w:val="ru-RU" w:eastAsia="ru-RU" w:bidi="ru-RU"/>
        </w:rPr>
        <w:t>3. О назначении общественных обсуждений</w:t>
      </w:r>
      <w:r>
        <w:rPr>
          <w:rStyle w:val="Style10"/>
          <w:rFonts w:eastAsia="Times New Roman" w:cs="Times New Roman" w:ascii="Times New Roman" w:hAnsi="Times New Roman"/>
          <w:b w:val="false"/>
          <w:bCs/>
          <w:color w:val="000000"/>
          <w:kern w:val="0"/>
          <w:sz w:val="28"/>
          <w:szCs w:val="28"/>
          <w:shd w:fill="FFFFFF" w:val="clear"/>
          <w:lang w:val="ru-RU" w:eastAsia="ru-RU" w:bidi="ru-RU"/>
        </w:rPr>
        <w:t xml:space="preserve"> по документации о  внесении изменений в проект планировки и проект межевания территории города Магнитогорска, утвержденные постановлением администрации города от от 03.07.2014 №8886-П, в районе улицы Коробова, проезда Сиреневый, заказчик ООО «МагСтилПром, выполнена ООО «ГрадЪ», шифр проекта ПГ-26-2161, (земельные участки с кадастровыми номерами 74:33:0305001:9, 74:33:0305001:717, 74:33:0305001:2; 74:33:0305001:7).</w:t>
      </w:r>
    </w:p>
    <w:p>
      <w:pPr>
        <w:pStyle w:val="ListParagraph"/>
        <w:widowControl/>
        <w:suppressAutoHyphens w:val="true"/>
        <w:bidi w:val="0"/>
        <w:spacing w:lineRule="auto" w:line="240" w:before="0" w:after="0"/>
        <w:ind w:firstLine="709" w:start="0"/>
        <w:contextualSpacing/>
        <w:jc w:val="both"/>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w:rPr>
          <w:sz w:val="26"/>
          <w:szCs w:val="26"/>
        </w:rPr>
      </w:r>
    </w:p>
    <w:p>
      <w:pPr>
        <w:pStyle w:val="ListParagraph"/>
        <w:spacing w:lineRule="auto" w:line="240" w:before="0" w:after="0"/>
        <w:ind w:hanging="0" w:start="0"/>
        <w:contextualSpacing/>
        <w:jc w:val="start"/>
        <w:rPr>
          <w:sz w:val="26"/>
          <w:szCs w:val="26"/>
        </w:rPr>
      </w:pPr>
      <w:r>
        <mc:AlternateContent>
          <mc:Choice Requires="wps">
            <w:drawing>
              <wp:anchor distT="0" distB="0" distL="0" distR="0" simplePos="0" relativeHeight="5" behindDoc="0" locked="0" layoutInCell="0" allowOverlap="1">
                <wp:simplePos x="0" y="0"/>
                <wp:positionH relativeFrom="column">
                  <wp:posOffset>0</wp:posOffset>
                </wp:positionH>
                <wp:positionV relativeFrom="paragraph">
                  <wp:posOffset>635</wp:posOffset>
                </wp:positionV>
                <wp:extent cx="16510" cy="169545"/>
                <wp:effectExtent l="0" t="0" r="0" b="0"/>
                <wp:wrapSquare wrapText="bothSides"/>
                <wp:docPr id="2" name="Picture 4"/>
                <a:graphic xmlns:a="http://schemas.openxmlformats.org/drawingml/2006/main">
                  <a:graphicData uri="http://schemas.microsoft.com/office/word/2010/wordprocessingShape">
                    <wps:wsp>
                      <wps:cNvSpPr/>
                      <wps:spPr>
                        <a:xfrm>
                          <a:off x="0" y="0"/>
                          <a:ext cx="16560" cy="169560"/>
                        </a:xfrm>
                        <a:prstGeom prst="rect">
                          <a:avLst/>
                        </a:prstGeom>
                        <a:noFill/>
                        <a:ln w="0">
                          <a:noFill/>
                        </a:ln>
                      </wps:spPr>
                      <wps:style>
                        <a:lnRef idx="0"/>
                        <a:fillRef idx="0"/>
                        <a:effectRef idx="0"/>
                        <a:fontRef idx="minor"/>
                      </wps:style>
                      <wps:txbx>
                        <w:txbxContent>
                          <w:p>
                            <w:pPr>
                              <w:pStyle w:val="1112"/>
                              <w:spacing w:before="0" w:after="160"/>
                              <w:rPr/>
                            </w:pPr>
                            <w:r>
                              <w:rPr/>
                            </w:r>
                          </w:p>
                        </w:txbxContent>
                      </wps:txbx>
                      <wps:bodyPr lIns="0" tIns="0" rIns="0" bIns="0" anchor="t">
                        <a:spAutoFit/>
                      </wps:bodyPr>
                    </wps:wsp>
                  </a:graphicData>
                </a:graphic>
              </wp:anchor>
            </w:drawing>
          </mc:Choice>
          <mc:Fallback>
            <w:pict>
              <v:rect id="shape_0" stroked="f" o:allowincell="f" style="position:absolute;margin-left:0pt;margin-top:0.05pt;width:1.25pt;height:13.3pt;mso-wrap-style:none;v-text-anchor:middle">
                <v:fill o:detectmouseclick="t" on="false"/>
                <v:stroke color="#3465a4" joinstyle="round" endcap="flat"/>
                <v:textbox>
                  <w:txbxContent>
                    <w:p>
                      <w:pPr>
                        <w:pStyle w:val="1112"/>
                        <w:spacing w:before="0" w:after="160"/>
                        <w:rPr/>
                      </w:pPr>
                      <w:r>
                        <w:rPr/>
                      </w:r>
                    </w:p>
                  </w:txbxContent>
                </v:textbox>
                <w10:wrap type="square"/>
              </v:rect>
            </w:pict>
          </mc:Fallback>
        </mc:AlternateContent>
      </w:r>
      <w:r>
        <w:rPr>
          <w:rFonts w:ascii="Times New Roman" w:hAnsi="Times New Roman"/>
          <w:sz w:val="26"/>
          <w:szCs w:val="26"/>
        </w:rPr>
        <w:t>Докладчик: Иванова Е.Н. – начальник ОТиГП УАиГ администрации города Магнитогорска;</w:t>
      </w:r>
    </w:p>
    <w:p>
      <w:pPr>
        <w:pStyle w:val="ListParagraph"/>
        <w:spacing w:lineRule="auto" w:line="240" w:before="0" w:after="0"/>
        <w:ind w:hanging="0" w:start="0"/>
        <w:contextualSpacing/>
        <w:jc w:val="both"/>
        <w:rPr>
          <w:sz w:val="26"/>
          <w:szCs w:val="26"/>
        </w:rPr>
      </w:pPr>
      <w:r>
        <w:rPr>
          <w:sz w:val="26"/>
          <w:szCs w:val="26"/>
        </w:rPr>
      </w:r>
    </w:p>
    <w:sectPr>
      <w:headerReference w:type="even" r:id="rId3"/>
      <w:headerReference w:type="default" r:id="rId4"/>
      <w:headerReference w:type="first" r:id="rId5"/>
      <w:type w:val="nextPage"/>
      <w:pgSz w:w="11906" w:h="16838"/>
      <w:pgMar w:left="1701" w:right="849" w:gutter="0" w:header="720" w:top="777" w:footer="0" w:bottom="426"/>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roman"/>
    <w:pitch w:val="default"/>
  </w:font>
  <w:font w:name="XO Thames">
    <w:charset w:val="01"/>
    <w:family w:val="roman"/>
    <w:pitch w:val="default"/>
  </w:font>
  <w:font w:name="Times New Roman">
    <w:charset w:val="01"/>
    <w:family w:val="roman"/>
    <w:pitch w:val="default"/>
  </w:font>
  <w:font w:name="Liberation Sans">
    <w:altName w:val="Arial"/>
    <w:charset w:val="01"/>
    <w:family w:val="roman"/>
    <w:pitch w:val="default"/>
  </w:font>
  <w:font w:name="PT Astra Serif">
    <w:charset w:val="01"/>
    <w:family w:val="roman"/>
    <w:pitch w:val="default"/>
  </w:font>
  <w:font w:name="Arial">
    <w:charset w:val="01"/>
    <w:family w:val="swiss"/>
    <w:pitch w:val="default"/>
  </w:font>
  <w:font w:name="Segoe UI">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64" w:before="0" w:after="160"/>
      <w:jc w:val="start"/>
      <w:rPr/>
    </w:pPr>
    <w:r>
      <w:rPr/>
      <mc:AlternateContent>
        <mc:Choice Requires="wps">
          <w:drawing>
            <wp:anchor distT="0" distB="0" distL="0" distR="0" simplePos="0" relativeHeight="3" behindDoc="1" locked="0" layoutInCell="0" allowOverlap="1">
              <wp:simplePos x="0" y="0"/>
              <wp:positionH relativeFrom="margin">
                <wp:align>center</wp:align>
              </wp:positionH>
              <wp:positionV relativeFrom="paragraph">
                <wp:posOffset>635</wp:posOffset>
              </wp:positionV>
              <wp:extent cx="17145" cy="145415"/>
              <wp:effectExtent l="0" t="0" r="0" b="0"/>
              <wp:wrapSquare wrapText="bothSides"/>
              <wp:docPr id="3" name="Picture 1"/>
              <a:graphic xmlns:a="http://schemas.openxmlformats.org/drawingml/2006/main">
                <a:graphicData uri="http://schemas.microsoft.com/office/word/2010/wordprocessingShape">
                  <wps:wsp>
                    <wps:cNvSpPr/>
                    <wps:spPr>
                      <a:xfrm>
                        <a:off x="0" y="0"/>
                        <a:ext cx="17280" cy="145440"/>
                      </a:xfrm>
                      <a:prstGeom prst="rect">
                        <a:avLst/>
                      </a:prstGeom>
                      <a:noFill/>
                      <a:ln w="0">
                        <a:noFill/>
                      </a:ln>
                    </wps:spPr>
                    <wps:style>
                      <a:lnRef idx="0"/>
                      <a:fillRef idx="0"/>
                      <a:effectRef idx="0"/>
                      <a:fontRef idx="minor"/>
                    </wps:style>
                    <wps:txbx>
                      <w:txbxContent>
                        <w:p>
                          <w:pPr>
                            <w:pStyle w:val="Header"/>
                            <w:rPr/>
                          </w:pPr>
                          <w:r>
                            <w:rPr/>
                          </w:r>
                        </w:p>
                      </w:txbxContent>
                    </wps:txbx>
                    <wps:bodyPr lIns="0" tIns="0" rIns="0" bIns="0" anchor="t">
                      <a:spAutoFit/>
                    </wps:bodyPr>
                  </wps:wsp>
                </a:graphicData>
              </a:graphic>
            </wp:anchor>
          </w:drawing>
        </mc:Choice>
        <mc:Fallback>
          <w:pict>
            <v:rect id="shape_0" stroked="f" o:allowincell="f" style="position:absolute;margin-left:233.2pt;margin-top:0.05pt;width:1.3pt;height:11.4pt;mso-wrap-style:none;v-text-anchor:middle;mso-position-horizontal:center;mso-position-horizontal-relative:margin">
              <v:fill o:detectmouseclick="t" on="false"/>
              <v:stroke color="#3465a4" joinstyle="round" endcap="flat"/>
              <v:textbox>
                <w:txbxContent>
                  <w:p>
                    <w:pPr>
                      <w:pStyle w:val="Header"/>
                      <w:rPr/>
                    </w:pPr>
                    <w:r>
                      <w:rPr/>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asciiTheme="minorHAnsi" w:hAnsiTheme="minorHAnsi"/>
        <w:color w:val="000000"/>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link w:val="1"/>
    <w:qFormat/>
    <w:pPr>
      <w:widowControl/>
      <w:suppressAutoHyphens w:val="true"/>
      <w:bidi w:val="0"/>
      <w:spacing w:lineRule="auto" w:line="264" w:before="0" w:after="160"/>
      <w:jc w:val="start"/>
    </w:pPr>
    <w:rPr>
      <w:rFonts w:ascii="Calibri" w:hAnsi="Calibri" w:eastAsia="Times New Roman" w:cs="Times New Roman" w:asciiTheme="minorHAnsi" w:hAnsiTheme="minorHAnsi"/>
      <w:color w:val="000000"/>
      <w:kern w:val="0"/>
      <w:sz w:val="22"/>
      <w:szCs w:val="20"/>
      <w:lang w:val="ru-RU" w:eastAsia="ru-RU" w:bidi="ar-SA"/>
    </w:rPr>
  </w:style>
  <w:style w:type="paragraph" w:styleId="Heading1">
    <w:name w:val="heading 1"/>
    <w:next w:val="Normal"/>
    <w:link w:val="18"/>
    <w:uiPriority w:val="9"/>
    <w:qFormat/>
    <w:pPr>
      <w:widowControl/>
      <w:suppressAutoHyphens w:val="true"/>
      <w:bidi w:val="0"/>
      <w:spacing w:before="120" w:after="120"/>
      <w:jc w:val="both"/>
      <w:outlineLvl w:val="0"/>
    </w:pPr>
    <w:rPr>
      <w:rFonts w:ascii="XO Thames" w:hAnsi="XO Thames" w:eastAsia="Times New Roman" w:cs="Times New Roman"/>
      <w:b/>
      <w:color w:val="000000"/>
      <w:kern w:val="0"/>
      <w:sz w:val="32"/>
      <w:szCs w:val="20"/>
      <w:lang w:val="ru-RU" w:eastAsia="ru-RU" w:bidi="ar-SA"/>
    </w:rPr>
  </w:style>
  <w:style w:type="paragraph" w:styleId="Heading2">
    <w:name w:val="heading 2"/>
    <w:next w:val="Normal"/>
    <w:link w:val="23"/>
    <w:uiPriority w:val="9"/>
    <w:qFormat/>
    <w:pPr>
      <w:widowControl/>
      <w:suppressAutoHyphens w:val="true"/>
      <w:bidi w:val="0"/>
      <w:spacing w:before="120" w:after="120"/>
      <w:jc w:val="both"/>
      <w:outlineLvl w:val="1"/>
    </w:pPr>
    <w:rPr>
      <w:rFonts w:ascii="XO Thames" w:hAnsi="XO Thames" w:eastAsia="Times New Roman" w:cs="Times New Roman"/>
      <w:b/>
      <w:color w:val="000000"/>
      <w:kern w:val="0"/>
      <w:sz w:val="28"/>
      <w:szCs w:val="20"/>
      <w:lang w:val="ru-RU" w:eastAsia="ru-RU" w:bidi="ar-SA"/>
    </w:rPr>
  </w:style>
  <w:style w:type="paragraph" w:styleId="Heading3">
    <w:name w:val="heading 3"/>
    <w:next w:val="Normal"/>
    <w:link w:val="3"/>
    <w:uiPriority w:val="9"/>
    <w:qFormat/>
    <w:pPr>
      <w:widowControl/>
      <w:suppressAutoHyphens w:val="true"/>
      <w:bidi w:val="0"/>
      <w:spacing w:before="120" w:after="120"/>
      <w:jc w:val="both"/>
      <w:outlineLvl w:val="2"/>
    </w:pPr>
    <w:rPr>
      <w:rFonts w:ascii="XO Thames" w:hAnsi="XO Thames" w:eastAsia="Times New Roman" w:cs="Times New Roman"/>
      <w:b/>
      <w:color w:val="000000"/>
      <w:kern w:val="0"/>
      <w:sz w:val="26"/>
      <w:szCs w:val="20"/>
      <w:lang w:val="ru-RU" w:eastAsia="ru-RU" w:bidi="ar-SA"/>
    </w:rPr>
  </w:style>
  <w:style w:type="paragraph" w:styleId="Heading4">
    <w:name w:val="heading 4"/>
    <w:next w:val="Normal"/>
    <w:link w:val="41"/>
    <w:uiPriority w:val="9"/>
    <w:qFormat/>
    <w:pPr>
      <w:widowControl/>
      <w:suppressAutoHyphens w:val="true"/>
      <w:bidi w:val="0"/>
      <w:spacing w:before="120" w:after="120"/>
      <w:jc w:val="both"/>
      <w:outlineLvl w:val="3"/>
    </w:pPr>
    <w:rPr>
      <w:rFonts w:ascii="XO Thames" w:hAnsi="XO Thames" w:eastAsia="Times New Roman" w:cs="Times New Roman"/>
      <w:b/>
      <w:color w:val="000000"/>
      <w:kern w:val="0"/>
      <w:sz w:val="24"/>
      <w:szCs w:val="20"/>
      <w:lang w:val="ru-RU" w:eastAsia="ru-RU" w:bidi="ar-SA"/>
    </w:rPr>
  </w:style>
  <w:style w:type="paragraph" w:styleId="Heading5">
    <w:name w:val="heading 5"/>
    <w:next w:val="Normal"/>
    <w:link w:val="5"/>
    <w:uiPriority w:val="9"/>
    <w:qFormat/>
    <w:pPr>
      <w:widowControl/>
      <w:suppressAutoHyphens w:val="true"/>
      <w:bidi w:val="0"/>
      <w:spacing w:before="120" w:after="120"/>
      <w:jc w:val="both"/>
      <w:outlineLvl w:val="4"/>
    </w:pPr>
    <w:rPr>
      <w:rFonts w:ascii="XO Thames" w:hAnsi="XO Thames" w:eastAsia="Times New Roman" w:cs="Times New Roman"/>
      <w:b/>
      <w:color w:val="000000"/>
      <w:kern w:val="0"/>
      <w:sz w:val="22"/>
      <w:szCs w:val="20"/>
      <w:lang w:val="ru-RU" w:eastAsia="ru-RU" w:bidi="ar-SA"/>
    </w:rPr>
  </w:style>
  <w:style w:type="character" w:styleId="DefaultParagraphFont" w:default="1">
    <w:name w:val="Default Paragraph Font"/>
    <w:uiPriority w:val="1"/>
    <w:unhideWhenUsed/>
    <w:qFormat/>
    <w:rPr/>
  </w:style>
  <w:style w:type="character" w:styleId="1" w:customStyle="1">
    <w:name w:val="Обычный1"/>
    <w:link w:val="1111"/>
    <w:qFormat/>
    <w:rPr>
      <w:rFonts w:ascii="Calibri" w:hAnsi="Calibri" w:asciiTheme="minorHAnsi" w:hAnsiTheme="minorHAnsi"/>
      <w:color w:val="000000"/>
      <w:sz w:val="22"/>
    </w:rPr>
  </w:style>
  <w:style w:type="character" w:styleId="2" w:customStyle="1">
    <w:name w:val="Оглавление 2 Знак"/>
    <w:qFormat/>
    <w:rPr>
      <w:rFonts w:ascii="XO Thames" w:hAnsi="XO Thames"/>
      <w:sz w:val="28"/>
    </w:rPr>
  </w:style>
  <w:style w:type="character" w:styleId="4" w:customStyle="1">
    <w:name w:val="Оглавление 4 Знак"/>
    <w:qFormat/>
    <w:rPr>
      <w:rFonts w:ascii="XO Thames" w:hAnsi="XO Thames"/>
      <w:sz w:val="28"/>
    </w:rPr>
  </w:style>
  <w:style w:type="character" w:styleId="6" w:customStyle="1">
    <w:name w:val="Оглавление 6 Знак"/>
    <w:qFormat/>
    <w:rPr>
      <w:rFonts w:ascii="XO Thames" w:hAnsi="XO Thames"/>
      <w:sz w:val="28"/>
    </w:rPr>
  </w:style>
  <w:style w:type="character" w:styleId="Style9" w:customStyle="1">
    <w:name w:val="Обычный (веб) Знак"/>
    <w:basedOn w:val="1"/>
    <w:link w:val="NormalWeb"/>
    <w:qFormat/>
    <w:rPr>
      <w:rFonts w:ascii="Times New Roman" w:hAnsi="Times New Roman"/>
      <w:sz w:val="24"/>
    </w:rPr>
  </w:style>
  <w:style w:type="character" w:styleId="7" w:customStyle="1">
    <w:name w:val="Оглавление 7 Знак"/>
    <w:qFormat/>
    <w:rPr>
      <w:rFonts w:ascii="XO Thames" w:hAnsi="XO Thames"/>
      <w:sz w:val="28"/>
    </w:rPr>
  </w:style>
  <w:style w:type="character" w:styleId="21" w:customStyle="1">
    <w:name w:val="Основной текст (2)_"/>
    <w:basedOn w:val="13"/>
    <w:link w:val="211"/>
    <w:qFormat/>
    <w:rPr>
      <w:rFonts w:ascii="Times New Roman" w:hAnsi="Times New Roman"/>
    </w:rPr>
  </w:style>
  <w:style w:type="character" w:styleId="22" w:customStyle="1">
    <w:name w:val="Основной текст (2)"/>
    <w:basedOn w:val="1"/>
    <w:link w:val="212"/>
    <w:qFormat/>
    <w:rPr>
      <w:rFonts w:ascii="Times New Roman" w:hAnsi="Times New Roman"/>
      <w:sz w:val="22"/>
    </w:rPr>
  </w:style>
  <w:style w:type="character" w:styleId="Style10" w:customStyle="1">
    <w:name w:val="Абзац списка Знак"/>
    <w:basedOn w:val="1"/>
    <w:link w:val="ListParagraph"/>
    <w:qFormat/>
    <w:rPr>
      <w:rFonts w:ascii="Calibri" w:hAnsi="Calibri"/>
      <w:sz w:val="22"/>
    </w:rPr>
  </w:style>
  <w:style w:type="character" w:styleId="Endnote" w:customStyle="1">
    <w:name w:val="Endnote"/>
    <w:link w:val="Endnote1"/>
    <w:qFormat/>
    <w:rPr>
      <w:rFonts w:ascii="XO Thames" w:hAnsi="XO Thames"/>
      <w:sz w:val="22"/>
    </w:rPr>
  </w:style>
  <w:style w:type="character" w:styleId="3" w:customStyle="1">
    <w:name w:val="Заголовок 3 Знак"/>
    <w:qFormat/>
    <w:rPr>
      <w:rFonts w:ascii="XO Thames" w:hAnsi="XO Thames"/>
      <w:b/>
      <w:sz w:val="26"/>
    </w:rPr>
  </w:style>
  <w:style w:type="character" w:styleId="11" w:customStyle="1">
    <w:name w:val="Название объекта1"/>
    <w:basedOn w:val="1"/>
    <w:link w:val="113"/>
    <w:qFormat/>
    <w:rPr>
      <w:rFonts w:ascii="Calibri" w:hAnsi="Calibri" w:asciiTheme="minorHAnsi" w:hAnsiTheme="minorHAnsi"/>
      <w:i/>
      <w:color w:val="000000"/>
      <w:sz w:val="24"/>
    </w:rPr>
  </w:style>
  <w:style w:type="character" w:styleId="Style11" w:customStyle="1">
    <w:name w:val="Без интервала Знак"/>
    <w:link w:val="NoSpacing"/>
    <w:qFormat/>
    <w:rPr>
      <w:sz w:val="22"/>
    </w:rPr>
  </w:style>
  <w:style w:type="character" w:styleId="12" w:customStyle="1">
    <w:name w:val="Заголовок1"/>
    <w:basedOn w:val="1"/>
    <w:link w:val="114"/>
    <w:qFormat/>
    <w:rPr>
      <w:rFonts w:ascii="Liberation Sans" w:hAnsi="Liberation Sans"/>
      <w:color w:val="000000"/>
      <w:sz w:val="28"/>
    </w:rPr>
  </w:style>
  <w:style w:type="character" w:styleId="Style12" w:customStyle="1">
    <w:name w:val="Указатель Знак"/>
    <w:basedOn w:val="1"/>
    <w:qFormat/>
    <w:rPr>
      <w:rFonts w:ascii="PT Astra Serif" w:hAnsi="PT Astra Serif"/>
      <w:sz w:val="22"/>
    </w:rPr>
  </w:style>
  <w:style w:type="character" w:styleId="Style13" w:customStyle="1">
    <w:name w:val="Основной текст Знак"/>
    <w:basedOn w:val="13"/>
    <w:link w:val="24"/>
    <w:qFormat/>
    <w:rPr/>
  </w:style>
  <w:style w:type="character" w:styleId="Bodytext2" w:customStyle="1">
    <w:name w:val="Body text (2)"/>
    <w:basedOn w:val="1"/>
    <w:link w:val="Bodytext211"/>
    <w:qFormat/>
    <w:rPr>
      <w:rFonts w:ascii="Times New Roman" w:hAnsi="Times New Roman"/>
      <w:sz w:val="20"/>
    </w:rPr>
  </w:style>
  <w:style w:type="character" w:styleId="13" w:customStyle="1">
    <w:name w:val="Основной шрифт абзаца1"/>
    <w:link w:val="115"/>
    <w:qFormat/>
    <w:rPr/>
  </w:style>
  <w:style w:type="character" w:styleId="14" w:customStyle="1">
    <w:name w:val="Указатель1"/>
    <w:basedOn w:val="1"/>
    <w:link w:val="116"/>
    <w:qFormat/>
    <w:rPr>
      <w:rFonts w:ascii="Calibri" w:hAnsi="Calibri" w:asciiTheme="minorHAnsi" w:hAnsiTheme="minorHAnsi"/>
      <w:color w:val="000000"/>
      <w:sz w:val="22"/>
    </w:rPr>
  </w:style>
  <w:style w:type="character" w:styleId="Hyperlink" w:customStyle="1">
    <w:name w:val="Hyperlink"/>
    <w:link w:val="26"/>
    <w:rPr>
      <w:color w:val="0000FF"/>
      <w:u w:val="single"/>
    </w:rPr>
  </w:style>
  <w:style w:type="character" w:styleId="15" w:customStyle="1">
    <w:name w:val="Нижний колонтитул Знак1"/>
    <w:basedOn w:val="1"/>
    <w:qFormat/>
    <w:rPr>
      <w:rFonts w:ascii="Arial" w:hAnsi="Arial"/>
      <w:sz w:val="20"/>
    </w:rPr>
  </w:style>
  <w:style w:type="character" w:styleId="Style14" w:customStyle="1">
    <w:name w:val="Содержимое врезки"/>
    <w:basedOn w:val="1"/>
    <w:link w:val="1112"/>
    <w:qFormat/>
    <w:rPr>
      <w:sz w:val="22"/>
    </w:rPr>
  </w:style>
  <w:style w:type="character" w:styleId="Style15" w:customStyle="1">
    <w:name w:val="Нижний колонтитул Знак"/>
    <w:basedOn w:val="13"/>
    <w:link w:val="25"/>
    <w:qFormat/>
    <w:rPr>
      <w:rFonts w:ascii="Arial" w:hAnsi="Arial"/>
    </w:rPr>
  </w:style>
  <w:style w:type="character" w:styleId="Style16" w:customStyle="1">
    <w:name w:val="Колонтитул"/>
    <w:basedOn w:val="1"/>
    <w:link w:val="117"/>
    <w:qFormat/>
    <w:rPr>
      <w:sz w:val="22"/>
    </w:rPr>
  </w:style>
  <w:style w:type="character" w:styleId="Bodytext21" w:customStyle="1">
    <w:name w:val="Body text (2)_"/>
    <w:basedOn w:val="13"/>
    <w:link w:val="Bodytext212"/>
    <w:qFormat/>
    <w:rPr>
      <w:rFonts w:ascii="Times New Roman" w:hAnsi="Times New Roman"/>
    </w:rPr>
  </w:style>
  <w:style w:type="character" w:styleId="16" w:customStyle="1">
    <w:name w:val="Гиперссылка1"/>
    <w:link w:val="119"/>
    <w:qFormat/>
    <w:rPr>
      <w:color w:val="0000FF"/>
      <w:u w:val="single"/>
    </w:rPr>
  </w:style>
  <w:style w:type="character" w:styleId="31" w:customStyle="1">
    <w:name w:val="Оглавление 3 Знак"/>
    <w:qFormat/>
    <w:rPr>
      <w:rFonts w:ascii="XO Thames" w:hAnsi="XO Thames"/>
      <w:sz w:val="28"/>
    </w:rPr>
  </w:style>
  <w:style w:type="character" w:styleId="Style17" w:customStyle="1">
    <w:name w:val="Список Знак"/>
    <w:basedOn w:val="112"/>
    <w:qFormat/>
    <w:rPr>
      <w:rFonts w:ascii="Times New Roman" w:hAnsi="Times New Roman"/>
      <w:sz w:val="24"/>
    </w:rPr>
  </w:style>
  <w:style w:type="character" w:styleId="17" w:customStyle="1">
    <w:name w:val="Верхний колонтитул Знак1"/>
    <w:basedOn w:val="1"/>
    <w:qFormat/>
    <w:rPr>
      <w:rFonts w:ascii="Times New Roman" w:hAnsi="Times New Roman"/>
      <w:sz w:val="20"/>
    </w:rPr>
  </w:style>
  <w:style w:type="character" w:styleId="5" w:customStyle="1">
    <w:name w:val="Заголовок 5 Знак"/>
    <w:qFormat/>
    <w:rPr>
      <w:rFonts w:ascii="XO Thames" w:hAnsi="XO Thames"/>
      <w:b/>
      <w:sz w:val="22"/>
    </w:rPr>
  </w:style>
  <w:style w:type="character" w:styleId="2105pt" w:customStyle="1">
    <w:name w:val="Основной текст (2) + 10;5 pt;Полужирный"/>
    <w:basedOn w:val="21"/>
    <w:link w:val="2105pt1"/>
    <w:qFormat/>
    <w:rPr>
      <w:rFonts w:ascii="Times New Roman" w:hAnsi="Times New Roman"/>
      <w:sz w:val="21"/>
    </w:rPr>
  </w:style>
  <w:style w:type="character" w:styleId="18" w:customStyle="1">
    <w:name w:val="Заголовок 1 Знак"/>
    <w:qFormat/>
    <w:rPr>
      <w:rFonts w:ascii="XO Thames" w:hAnsi="XO Thames"/>
      <w:b/>
      <w:sz w:val="32"/>
    </w:rPr>
  </w:style>
  <w:style w:type="character" w:styleId="19" w:customStyle="1">
    <w:name w:val="Номер страницы1"/>
    <w:basedOn w:val="13"/>
    <w:link w:val="1110"/>
    <w:qFormat/>
    <w:rPr/>
  </w:style>
  <w:style w:type="character" w:styleId="Footnote" w:customStyle="1">
    <w:name w:val="Footnote"/>
    <w:link w:val="Footnote1"/>
    <w:qFormat/>
    <w:rPr>
      <w:rFonts w:ascii="XO Thames" w:hAnsi="XO Thames"/>
      <w:sz w:val="22"/>
    </w:rPr>
  </w:style>
  <w:style w:type="character" w:styleId="110" w:customStyle="1">
    <w:name w:val="Оглавление 1 Знак"/>
    <w:qFormat/>
    <w:rPr>
      <w:rFonts w:ascii="XO Thames" w:hAnsi="XO Thames"/>
      <w:b/>
      <w:sz w:val="28"/>
    </w:rPr>
  </w:style>
  <w:style w:type="character" w:styleId="HeaderandFooter" w:customStyle="1">
    <w:name w:val="Header and Footer"/>
    <w:qFormat/>
    <w:rPr>
      <w:rFonts w:ascii="XO Thames" w:hAnsi="XO Thames"/>
    </w:rPr>
  </w:style>
  <w:style w:type="character" w:styleId="9" w:customStyle="1">
    <w:name w:val="Оглавление 9 Знак"/>
    <w:qFormat/>
    <w:rPr>
      <w:rFonts w:ascii="XO Thames" w:hAnsi="XO Thames"/>
      <w:sz w:val="28"/>
    </w:rPr>
  </w:style>
  <w:style w:type="character" w:styleId="Style18" w:customStyle="1">
    <w:name w:val="Название объекта Знак"/>
    <w:basedOn w:val="1"/>
    <w:qFormat/>
    <w:rPr>
      <w:rFonts w:ascii="PT Astra Serif" w:hAnsi="PT Astra Serif"/>
      <w:i/>
      <w:sz w:val="24"/>
    </w:rPr>
  </w:style>
  <w:style w:type="character" w:styleId="Style19" w:customStyle="1">
    <w:name w:val="Текст выноски Знак"/>
    <w:basedOn w:val="13"/>
    <w:link w:val="27"/>
    <w:qFormat/>
    <w:rPr>
      <w:rFonts w:ascii="Segoe UI" w:hAnsi="Segoe UI"/>
      <w:sz w:val="18"/>
    </w:rPr>
  </w:style>
  <w:style w:type="character" w:styleId="8" w:customStyle="1">
    <w:name w:val="Оглавление 8 Знак"/>
    <w:qFormat/>
    <w:rPr>
      <w:rFonts w:ascii="XO Thames" w:hAnsi="XO Thames"/>
      <w:sz w:val="28"/>
    </w:rPr>
  </w:style>
  <w:style w:type="character" w:styleId="111" w:customStyle="1">
    <w:name w:val="Текст выноски Знак1"/>
    <w:basedOn w:val="1"/>
    <w:link w:val="BalloonText"/>
    <w:qFormat/>
    <w:rPr>
      <w:rFonts w:ascii="Segoe UI" w:hAnsi="Segoe UI"/>
      <w:sz w:val="18"/>
    </w:rPr>
  </w:style>
  <w:style w:type="character" w:styleId="51" w:customStyle="1">
    <w:name w:val="Оглавление 5 Знак"/>
    <w:qFormat/>
    <w:rPr>
      <w:rFonts w:ascii="XO Thames" w:hAnsi="XO Thames"/>
      <w:sz w:val="28"/>
    </w:rPr>
  </w:style>
  <w:style w:type="character" w:styleId="Style20" w:customStyle="1">
    <w:name w:val="Подзаголовок Знак"/>
    <w:qFormat/>
    <w:rPr>
      <w:rFonts w:ascii="XO Thames" w:hAnsi="XO Thames"/>
      <w:i/>
      <w:sz w:val="24"/>
    </w:rPr>
  </w:style>
  <w:style w:type="character" w:styleId="Style21" w:customStyle="1">
    <w:name w:val="Заголовок Знак"/>
    <w:basedOn w:val="1"/>
    <w:qFormat/>
    <w:rPr>
      <w:rFonts w:ascii="PT Astra Serif" w:hAnsi="PT Astra Serif"/>
      <w:sz w:val="28"/>
    </w:rPr>
  </w:style>
  <w:style w:type="character" w:styleId="41" w:customStyle="1">
    <w:name w:val="Заголовок 4 Знак"/>
    <w:qFormat/>
    <w:rPr>
      <w:rFonts w:ascii="XO Thames" w:hAnsi="XO Thames"/>
      <w:b/>
      <w:sz w:val="24"/>
    </w:rPr>
  </w:style>
  <w:style w:type="character" w:styleId="23" w:customStyle="1">
    <w:name w:val="Заголовок 2 Знак"/>
    <w:qFormat/>
    <w:rPr>
      <w:rFonts w:ascii="XO Thames" w:hAnsi="XO Thames"/>
      <w:b/>
      <w:sz w:val="28"/>
    </w:rPr>
  </w:style>
  <w:style w:type="character" w:styleId="112" w:customStyle="1">
    <w:name w:val="Основной текст Знак1"/>
    <w:basedOn w:val="1"/>
    <w:qFormat/>
    <w:rPr>
      <w:sz w:val="22"/>
    </w:rPr>
  </w:style>
  <w:style w:type="character" w:styleId="Style22" w:customStyle="1">
    <w:name w:val="Верхний колонтитул Знак"/>
    <w:basedOn w:val="13"/>
    <w:link w:val="29"/>
    <w:qFormat/>
    <w:rPr>
      <w:rFonts w:ascii="Times New Roman" w:hAnsi="Times New Roman"/>
    </w:rPr>
  </w:style>
  <w:style w:type="paragraph" w:styleId="Style23">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link w:val="112"/>
    <w:pPr>
      <w:spacing w:before="0" w:after="120"/>
    </w:pPr>
    <w:rPr/>
  </w:style>
  <w:style w:type="paragraph" w:styleId="List">
    <w:name w:val="List"/>
    <w:basedOn w:val="BodyText"/>
    <w:link w:val="Style17"/>
    <w:pPr>
      <w:spacing w:lineRule="auto" w:line="240"/>
    </w:pPr>
    <w:rPr>
      <w:rFonts w:ascii="Times New Roman" w:hAnsi="Times New Roman"/>
      <w:sz w:val="24"/>
    </w:rPr>
  </w:style>
  <w:style w:type="paragraph" w:styleId="Caption">
    <w:name w:val="caption"/>
    <w:basedOn w:val="Normal"/>
    <w:link w:val="Style18"/>
    <w:qFormat/>
    <w:pPr>
      <w:spacing w:before="120" w:after="120"/>
    </w:pPr>
    <w:rPr>
      <w:rFonts w:ascii="PT Astra Serif" w:hAnsi="PT Astra Serif"/>
      <w:i/>
      <w:sz w:val="24"/>
    </w:rPr>
  </w:style>
  <w:style w:type="paragraph" w:styleId="Style24">
    <w:name w:val="Указатель"/>
    <w:basedOn w:val="Normal"/>
    <w:qFormat/>
    <w:pPr>
      <w:suppressLineNumbers/>
    </w:pPr>
    <w:rPr>
      <w:rFonts w:ascii="PT Astra Serif" w:hAnsi="PT Astra Serif" w:cs="Noto Sans Devanagari"/>
    </w:rPr>
  </w:style>
  <w:style w:type="paragraph" w:styleId="user">
    <w:name w:val="Заголовок (user)"/>
    <w:basedOn w:val="Normal"/>
    <w:next w:val="BodyText"/>
    <w:qFormat/>
    <w:pPr>
      <w:keepNext w:val="true"/>
      <w:spacing w:before="240" w:after="120"/>
    </w:pPr>
    <w:rPr>
      <w:rFonts w:ascii="PT Astra Serif" w:hAnsi="PT Astra Serif" w:eastAsia="Tahoma" w:cs="Noto Sans Devanagari"/>
      <w:sz w:val="28"/>
      <w:szCs w:val="28"/>
    </w:rPr>
  </w:style>
  <w:style w:type="paragraph" w:styleId="user1">
    <w:name w:val="Указатель (user)"/>
    <w:basedOn w:val="Normal"/>
    <w:qFormat/>
    <w:pPr>
      <w:suppressLineNumbers/>
    </w:pPr>
    <w:rPr>
      <w:rFonts w:ascii="PT Astra Serif" w:hAnsi="PT Astra Serif" w:cs="Noto Sans Devanagari"/>
    </w:rPr>
  </w:style>
  <w:style w:type="paragraph" w:styleId="TOC2">
    <w:name w:val="toc 2"/>
    <w:next w:val="Normal"/>
    <w:link w:val="2"/>
    <w:uiPriority w:val="39"/>
    <w:pPr>
      <w:widowControl/>
      <w:suppressAutoHyphens w:val="true"/>
      <w:bidi w:val="0"/>
      <w:spacing w:before="0" w:after="0"/>
      <w:ind w:hanging="0" w:start="200"/>
      <w:jc w:val="start"/>
    </w:pPr>
    <w:rPr>
      <w:rFonts w:ascii="XO Thames" w:hAnsi="XO Thames" w:eastAsia="Times New Roman" w:cs="Times New Roman"/>
      <w:color w:val="000000"/>
      <w:kern w:val="0"/>
      <w:sz w:val="28"/>
      <w:szCs w:val="20"/>
      <w:lang w:val="ru-RU" w:eastAsia="ru-RU" w:bidi="ar-SA"/>
    </w:rPr>
  </w:style>
  <w:style w:type="paragraph" w:styleId="TOC4">
    <w:name w:val="toc 4"/>
    <w:next w:val="Normal"/>
    <w:link w:val="4"/>
    <w:uiPriority w:val="39"/>
    <w:pPr>
      <w:widowControl/>
      <w:suppressAutoHyphens w:val="true"/>
      <w:bidi w:val="0"/>
      <w:spacing w:before="0" w:after="0"/>
      <w:ind w:hanging="0" w:start="600"/>
      <w:jc w:val="start"/>
    </w:pPr>
    <w:rPr>
      <w:rFonts w:ascii="XO Thames" w:hAnsi="XO Thames" w:eastAsia="Times New Roman" w:cs="Times New Roman"/>
      <w:color w:val="000000"/>
      <w:kern w:val="0"/>
      <w:sz w:val="28"/>
      <w:szCs w:val="20"/>
      <w:lang w:val="ru-RU" w:eastAsia="ru-RU" w:bidi="ar-SA"/>
    </w:rPr>
  </w:style>
  <w:style w:type="paragraph" w:styleId="TOC6">
    <w:name w:val="toc 6"/>
    <w:next w:val="Normal"/>
    <w:link w:val="6"/>
    <w:uiPriority w:val="39"/>
    <w:pPr>
      <w:widowControl/>
      <w:suppressAutoHyphens w:val="true"/>
      <w:bidi w:val="0"/>
      <w:spacing w:before="0" w:after="0"/>
      <w:ind w:hanging="0" w:start="1000"/>
      <w:jc w:val="start"/>
    </w:pPr>
    <w:rPr>
      <w:rFonts w:ascii="XO Thames" w:hAnsi="XO Thames" w:eastAsia="Times New Roman" w:cs="Times New Roman"/>
      <w:color w:val="000000"/>
      <w:kern w:val="0"/>
      <w:sz w:val="28"/>
      <w:szCs w:val="20"/>
      <w:lang w:val="ru-RU" w:eastAsia="ru-RU" w:bidi="ar-SA"/>
    </w:rPr>
  </w:style>
  <w:style w:type="paragraph" w:styleId="NormalWeb">
    <w:name w:val="Normal (Web)"/>
    <w:basedOn w:val="Normal"/>
    <w:link w:val="Style9"/>
    <w:qFormat/>
    <w:pPr>
      <w:spacing w:lineRule="auto" w:line="240" w:before="280" w:after="119"/>
    </w:pPr>
    <w:rPr>
      <w:rFonts w:ascii="Times New Roman" w:hAnsi="Times New Roman"/>
      <w:sz w:val="24"/>
    </w:rPr>
  </w:style>
  <w:style w:type="paragraph" w:styleId="TOC7">
    <w:name w:val="toc 7"/>
    <w:next w:val="Normal"/>
    <w:link w:val="7"/>
    <w:uiPriority w:val="39"/>
    <w:pPr>
      <w:widowControl/>
      <w:suppressAutoHyphens w:val="true"/>
      <w:bidi w:val="0"/>
      <w:spacing w:before="0" w:after="0"/>
      <w:ind w:hanging="0" w:start="1200"/>
      <w:jc w:val="start"/>
    </w:pPr>
    <w:rPr>
      <w:rFonts w:ascii="XO Thames" w:hAnsi="XO Thames" w:eastAsia="Times New Roman" w:cs="Times New Roman"/>
      <w:color w:val="000000"/>
      <w:kern w:val="0"/>
      <w:sz w:val="28"/>
      <w:szCs w:val="20"/>
      <w:lang w:val="ru-RU" w:eastAsia="ru-RU" w:bidi="ar-SA"/>
    </w:rPr>
  </w:style>
  <w:style w:type="paragraph" w:styleId="211" w:customStyle="1">
    <w:name w:val="Основной текст (2)_1"/>
    <w:basedOn w:val="115"/>
    <w:link w:val="21"/>
    <w:qFormat/>
    <w:pPr/>
    <w:rPr>
      <w:rFonts w:ascii="Times New Roman" w:hAnsi="Times New Roman"/>
      <w:highlight w:val="white"/>
    </w:rPr>
  </w:style>
  <w:style w:type="paragraph" w:styleId="212" w:customStyle="1">
    <w:name w:val="Основной текст (2)1"/>
    <w:basedOn w:val="Normal"/>
    <w:link w:val="22"/>
    <w:qFormat/>
    <w:pPr>
      <w:widowControl w:val="false"/>
      <w:spacing w:lineRule="exact" w:line="274" w:before="0" w:after="0"/>
      <w:jc w:val="end"/>
    </w:pPr>
    <w:rPr>
      <w:rFonts w:ascii="Times New Roman" w:hAnsi="Times New Roman"/>
    </w:rPr>
  </w:style>
  <w:style w:type="paragraph" w:styleId="ListParagraph">
    <w:name w:val="List Paragraph"/>
    <w:basedOn w:val="Normal"/>
    <w:link w:val="Style10"/>
    <w:qFormat/>
    <w:pPr>
      <w:spacing w:lineRule="auto" w:line="276" w:before="0" w:after="200"/>
      <w:ind w:hanging="0" w:start="720"/>
      <w:contextualSpacing/>
    </w:pPr>
    <w:rPr>
      <w:rFonts w:ascii="Calibri" w:hAnsi="Calibri"/>
    </w:rPr>
  </w:style>
  <w:style w:type="paragraph" w:styleId="Endnote1" w:customStyle="1">
    <w:name w:val="Endnote1"/>
    <w:link w:val="Endnote"/>
    <w:qFormat/>
    <w:pPr>
      <w:widowControl/>
      <w:suppressAutoHyphens w:val="true"/>
      <w:bidi w:val="0"/>
      <w:spacing w:before="0" w:after="0"/>
      <w:ind w:firstLine="851"/>
      <w:jc w:val="both"/>
    </w:pPr>
    <w:rPr>
      <w:rFonts w:ascii="XO Thames" w:hAnsi="XO Thames" w:eastAsia="Times New Roman" w:cs="Times New Roman"/>
      <w:color w:val="000000"/>
      <w:kern w:val="0"/>
      <w:sz w:val="22"/>
      <w:szCs w:val="20"/>
      <w:lang w:val="ru-RU" w:eastAsia="ru-RU" w:bidi="ar-SA"/>
    </w:rPr>
  </w:style>
  <w:style w:type="paragraph" w:styleId="113" w:customStyle="1">
    <w:name w:val="Название объекта11"/>
    <w:basedOn w:val="1111"/>
    <w:link w:val="11"/>
    <w:qFormat/>
    <w:pPr/>
    <w:rPr>
      <w:i/>
      <w:sz w:val="24"/>
    </w:rPr>
  </w:style>
  <w:style w:type="paragraph" w:styleId="NoSpacing">
    <w:name w:val="No Spacing"/>
    <w:link w:val="Style11"/>
    <w:qFormat/>
    <w:pPr>
      <w:widowControl/>
      <w:suppressAutoHyphens w:val="true"/>
      <w:bidi w:val="0"/>
      <w:spacing w:before="0" w:after="0"/>
      <w:jc w:val="start"/>
    </w:pPr>
    <w:rPr>
      <w:rFonts w:ascii="Calibri" w:hAnsi="Calibri" w:eastAsia="Times New Roman" w:cs="Times New Roman" w:asciiTheme="minorHAnsi" w:hAnsiTheme="minorHAnsi"/>
      <w:color w:val="000000"/>
      <w:kern w:val="0"/>
      <w:sz w:val="22"/>
      <w:szCs w:val="20"/>
      <w:lang w:val="ru-RU" w:eastAsia="ru-RU" w:bidi="ar-SA"/>
    </w:rPr>
  </w:style>
  <w:style w:type="paragraph" w:styleId="114" w:customStyle="1">
    <w:name w:val="Заголовок11"/>
    <w:basedOn w:val="1111"/>
    <w:link w:val="12"/>
    <w:qFormat/>
    <w:pPr/>
    <w:rPr>
      <w:rFonts w:ascii="Liberation Sans" w:hAnsi="Liberation Sans"/>
      <w:sz w:val="28"/>
    </w:rPr>
  </w:style>
  <w:style w:type="paragraph" w:styleId="IndexHeading">
    <w:name w:val="index heading"/>
    <w:basedOn w:val="Normal"/>
    <w:link w:val="Style12"/>
    <w:qFormat/>
    <w:pPr/>
    <w:rPr>
      <w:rFonts w:ascii="PT Astra Serif" w:hAnsi="PT Astra Serif"/>
    </w:rPr>
  </w:style>
  <w:style w:type="paragraph" w:styleId="24" w:customStyle="1">
    <w:name w:val="Основной текст Знак2"/>
    <w:basedOn w:val="115"/>
    <w:link w:val="Style13"/>
    <w:qFormat/>
    <w:pPr/>
    <w:rPr/>
  </w:style>
  <w:style w:type="paragraph" w:styleId="Bodytext211" w:customStyle="1">
    <w:name w:val="Body text (2)1"/>
    <w:basedOn w:val="Normal"/>
    <w:link w:val="Bodytext2"/>
    <w:qFormat/>
    <w:pPr>
      <w:widowControl w:val="false"/>
      <w:spacing w:lineRule="auto" w:line="240" w:before="0" w:after="0"/>
    </w:pPr>
    <w:rPr>
      <w:rFonts w:ascii="Times New Roman" w:hAnsi="Times New Roman"/>
      <w:sz w:val="20"/>
    </w:rPr>
  </w:style>
  <w:style w:type="paragraph" w:styleId="115" w:customStyle="1">
    <w:name w:val="Основной шрифт абзаца11"/>
    <w:link w:val="13"/>
    <w:qFormat/>
    <w:pPr>
      <w:widowControl/>
      <w:suppressAutoHyphens w:val="true"/>
      <w:bidi w:val="0"/>
      <w:spacing w:before="0" w:after="0"/>
      <w:jc w:val="start"/>
    </w:pPr>
    <w:rPr>
      <w:rFonts w:ascii="Calibri" w:hAnsi="Calibri" w:eastAsia="Times New Roman" w:cs="Times New Roman" w:asciiTheme="minorHAnsi" w:hAnsiTheme="minorHAnsi"/>
      <w:color w:val="000000"/>
      <w:kern w:val="0"/>
      <w:sz w:val="20"/>
      <w:szCs w:val="20"/>
      <w:lang w:val="ru-RU" w:eastAsia="ru-RU" w:bidi="ar-SA"/>
    </w:rPr>
  </w:style>
  <w:style w:type="paragraph" w:styleId="116" w:customStyle="1">
    <w:name w:val="Указатель11"/>
    <w:basedOn w:val="1111"/>
    <w:link w:val="14"/>
    <w:qFormat/>
    <w:pPr/>
    <w:rPr/>
  </w:style>
  <w:style w:type="paragraph" w:styleId="-" w:customStyle="1">
    <w:name w:val="Интернет-ссылка"/>
    <w:basedOn w:val="115"/>
    <w:qFormat/>
    <w:pPr/>
    <w:rPr>
      <w:color w:themeColor="hyperlink" w:val="0563C1"/>
      <w:u w:val="single"/>
    </w:rPr>
  </w:style>
  <w:style w:type="paragraph" w:styleId="117" w:customStyle="1">
    <w:name w:val="Колонтитул1"/>
    <w:link w:val="Style16"/>
    <w:qFormat/>
    <w:pPr>
      <w:widowControl/>
      <w:suppressAutoHyphens w:val="true"/>
      <w:bidi w:val="0"/>
      <w:spacing w:before="0" w:after="0"/>
      <w:jc w:val="both"/>
    </w:pPr>
    <w:rPr>
      <w:rFonts w:ascii="XO Thames" w:hAnsi="XO Thames" w:eastAsia="Times New Roman" w:cs="Times New Roman"/>
      <w:color w:val="000000"/>
      <w:kern w:val="0"/>
      <w:sz w:val="20"/>
      <w:szCs w:val="20"/>
      <w:lang w:val="ru-RU" w:eastAsia="ru-RU" w:bidi="ar-SA"/>
    </w:rPr>
  </w:style>
  <w:style w:type="paragraph" w:styleId="Style25">
    <w:name w:val="Колонтитулы"/>
    <w:basedOn w:val="Normal"/>
    <w:qFormat/>
    <w:pPr/>
    <w:rPr/>
  </w:style>
  <w:style w:type="paragraph" w:styleId="user2">
    <w:name w:val="Колонтитулы (user)"/>
    <w:basedOn w:val="Normal"/>
    <w:qFormat/>
    <w:pPr/>
    <w:rPr/>
  </w:style>
  <w:style w:type="paragraph" w:styleId="Footer">
    <w:name w:val="footer"/>
    <w:basedOn w:val="Normal"/>
    <w:link w:val="15"/>
    <w:pPr>
      <w:tabs>
        <w:tab w:val="clear" w:pos="708"/>
        <w:tab w:val="center" w:pos="4153" w:leader="none"/>
        <w:tab w:val="right" w:pos="8306" w:leader="none"/>
      </w:tabs>
      <w:spacing w:lineRule="auto" w:line="240" w:before="0" w:after="0"/>
      <w:ind w:firstLine="284"/>
      <w:jc w:val="both"/>
    </w:pPr>
    <w:rPr>
      <w:rFonts w:ascii="Arial" w:hAnsi="Arial"/>
      <w:sz w:val="20"/>
    </w:rPr>
  </w:style>
  <w:style w:type="paragraph" w:styleId="118" w:customStyle="1">
    <w:name w:val="Содержимое врезки1"/>
    <w:basedOn w:val="Normal"/>
    <w:qFormat/>
    <w:pPr/>
    <w:rPr/>
  </w:style>
  <w:style w:type="paragraph" w:styleId="25" w:customStyle="1">
    <w:name w:val="Нижний колонтитул Знак2"/>
    <w:basedOn w:val="115"/>
    <w:link w:val="Style15"/>
    <w:qFormat/>
    <w:pPr/>
    <w:rPr>
      <w:rFonts w:ascii="Arial" w:hAnsi="Arial"/>
    </w:rPr>
  </w:style>
  <w:style w:type="paragraph" w:styleId="ListLabel4" w:customStyle="1">
    <w:name w:val="ListLabel 4"/>
    <w:qFormat/>
    <w:pPr>
      <w:widowControl/>
      <w:suppressAutoHyphens w:val="true"/>
      <w:bidi w:val="0"/>
      <w:spacing w:before="0" w:after="0"/>
      <w:jc w:val="start"/>
    </w:pPr>
    <w:rPr>
      <w:rFonts w:ascii="Times New Roman" w:hAnsi="Times New Roman" w:eastAsia="Times New Roman" w:cs="Times New Roman"/>
      <w:b/>
      <w:color w:val="000000"/>
      <w:kern w:val="0"/>
      <w:sz w:val="28"/>
      <w:szCs w:val="20"/>
      <w:lang w:val="ru-RU" w:eastAsia="ru-RU" w:bidi="ar-SA"/>
    </w:rPr>
  </w:style>
  <w:style w:type="paragraph" w:styleId="Bodytext212" w:customStyle="1">
    <w:name w:val="Body text (2)_1"/>
    <w:basedOn w:val="115"/>
    <w:link w:val="Bodytext21"/>
    <w:qFormat/>
    <w:pPr/>
    <w:rPr>
      <w:rFonts w:ascii="Times New Roman" w:hAnsi="Times New Roman"/>
      <w:highlight w:val="white"/>
    </w:rPr>
  </w:style>
  <w:style w:type="paragraph" w:styleId="119" w:customStyle="1">
    <w:name w:val="Гиперссылка11"/>
    <w:link w:val="16"/>
    <w:qFormat/>
    <w:pPr>
      <w:widowControl/>
      <w:suppressAutoHyphens w:val="true"/>
      <w:bidi w:val="0"/>
      <w:spacing w:before="0" w:after="0"/>
      <w:jc w:val="start"/>
    </w:pPr>
    <w:rPr>
      <w:rFonts w:ascii="Calibri" w:hAnsi="Calibri" w:eastAsia="Times New Roman" w:cs="Times New Roman"/>
      <w:color w:val="0000FF"/>
      <w:kern w:val="0"/>
      <w:sz w:val="20"/>
      <w:szCs w:val="20"/>
      <w:u w:val="single"/>
      <w:lang w:val="ru-RU" w:eastAsia="ru-RU" w:bidi="ar-SA"/>
    </w:rPr>
  </w:style>
  <w:style w:type="paragraph" w:styleId="TOC3">
    <w:name w:val="toc 3"/>
    <w:next w:val="Normal"/>
    <w:link w:val="31"/>
    <w:uiPriority w:val="39"/>
    <w:pPr>
      <w:widowControl/>
      <w:suppressAutoHyphens w:val="true"/>
      <w:bidi w:val="0"/>
      <w:spacing w:before="0" w:after="0"/>
      <w:ind w:hanging="0" w:start="400"/>
      <w:jc w:val="start"/>
    </w:pPr>
    <w:rPr>
      <w:rFonts w:ascii="XO Thames" w:hAnsi="XO Thames" w:eastAsia="Times New Roman" w:cs="Times New Roman"/>
      <w:color w:val="000000"/>
      <w:kern w:val="0"/>
      <w:sz w:val="28"/>
      <w:szCs w:val="20"/>
      <w:lang w:val="ru-RU" w:eastAsia="ru-RU" w:bidi="ar-SA"/>
    </w:rPr>
  </w:style>
  <w:style w:type="paragraph" w:styleId="ListLabel1" w:customStyle="1">
    <w:name w:val="ListLabel 1"/>
    <w:qFormat/>
    <w:pPr>
      <w:widowControl/>
      <w:suppressAutoHyphens w:val="true"/>
      <w:bidi w:val="0"/>
      <w:spacing w:before="0" w:after="0"/>
      <w:jc w:val="start"/>
    </w:pPr>
    <w:rPr>
      <w:rFonts w:ascii="Times New Roman" w:hAnsi="Times New Roman" w:eastAsia="Times New Roman" w:cs="Times New Roman"/>
      <w:b/>
      <w:color w:val="000000"/>
      <w:kern w:val="0"/>
      <w:sz w:val="25"/>
      <w:szCs w:val="20"/>
      <w:lang w:val="ru-RU" w:eastAsia="ru-RU" w:bidi="ar-SA"/>
    </w:rPr>
  </w:style>
  <w:style w:type="paragraph" w:styleId="Header">
    <w:name w:val="header"/>
    <w:basedOn w:val="Normal"/>
    <w:link w:val="17"/>
    <w:pPr>
      <w:tabs>
        <w:tab w:val="clear" w:pos="708"/>
        <w:tab w:val="center" w:pos="4153" w:leader="none"/>
        <w:tab w:val="right" w:pos="8306" w:leader="none"/>
      </w:tabs>
      <w:spacing w:lineRule="auto" w:line="240" w:before="0" w:after="0"/>
    </w:pPr>
    <w:rPr>
      <w:rFonts w:ascii="Times New Roman" w:hAnsi="Times New Roman"/>
      <w:sz w:val="20"/>
    </w:rPr>
  </w:style>
  <w:style w:type="paragraph" w:styleId="2105pt1" w:customStyle="1">
    <w:name w:val="Основной текст (2) + 10;5 pt;Полужирный1"/>
    <w:basedOn w:val="211"/>
    <w:link w:val="2105pt"/>
    <w:qFormat/>
    <w:pPr/>
    <w:rPr>
      <w:sz w:val="21"/>
    </w:rPr>
  </w:style>
  <w:style w:type="paragraph" w:styleId="1110" w:customStyle="1">
    <w:name w:val="Номер страницы11"/>
    <w:basedOn w:val="115"/>
    <w:link w:val="19"/>
    <w:qFormat/>
    <w:pPr/>
    <w:rPr/>
  </w:style>
  <w:style w:type="paragraph" w:styleId="26" w:customStyle="1">
    <w:name w:val="Гиперссылка2"/>
    <w:qFormat/>
    <w:pPr>
      <w:widowControl/>
      <w:suppressAutoHyphens w:val="true"/>
      <w:bidi w:val="0"/>
      <w:spacing w:before="0" w:after="0"/>
      <w:jc w:val="start"/>
    </w:pPr>
    <w:rPr>
      <w:rFonts w:ascii="Calibri" w:hAnsi="Calibri" w:eastAsia="Times New Roman" w:cs="Times New Roman"/>
      <w:color w:val="0000FF"/>
      <w:kern w:val="0"/>
      <w:sz w:val="20"/>
      <w:szCs w:val="20"/>
      <w:u w:val="single"/>
      <w:lang w:val="ru-RU" w:eastAsia="ru-RU" w:bidi="ar-SA"/>
    </w:rPr>
  </w:style>
  <w:style w:type="paragraph" w:styleId="Footnote1" w:customStyle="1">
    <w:name w:val="Footnote1"/>
    <w:link w:val="Footnote"/>
    <w:qFormat/>
    <w:pPr>
      <w:widowControl/>
      <w:suppressAutoHyphens w:val="true"/>
      <w:bidi w:val="0"/>
      <w:spacing w:before="0" w:after="0"/>
      <w:ind w:firstLine="851"/>
      <w:jc w:val="both"/>
    </w:pPr>
    <w:rPr>
      <w:rFonts w:ascii="XO Thames" w:hAnsi="XO Thames" w:eastAsia="Times New Roman" w:cs="Times New Roman"/>
      <w:color w:val="000000"/>
      <w:kern w:val="0"/>
      <w:sz w:val="22"/>
      <w:szCs w:val="20"/>
      <w:lang w:val="ru-RU" w:eastAsia="ru-RU" w:bidi="ar-SA"/>
    </w:rPr>
  </w:style>
  <w:style w:type="paragraph" w:styleId="TOC1">
    <w:name w:val="toc 1"/>
    <w:next w:val="Normal"/>
    <w:link w:val="110"/>
    <w:uiPriority w:val="39"/>
    <w:pPr>
      <w:widowControl/>
      <w:suppressAutoHyphens w:val="true"/>
      <w:bidi w:val="0"/>
      <w:spacing w:before="0" w:after="0"/>
      <w:jc w:val="start"/>
    </w:pPr>
    <w:rPr>
      <w:rFonts w:ascii="XO Thames" w:hAnsi="XO Thames" w:eastAsia="Times New Roman" w:cs="Times New Roman"/>
      <w:b/>
      <w:color w:val="000000"/>
      <w:kern w:val="0"/>
      <w:sz w:val="28"/>
      <w:szCs w:val="20"/>
      <w:lang w:val="ru-RU" w:eastAsia="ru-RU" w:bidi="ar-SA"/>
    </w:rPr>
  </w:style>
  <w:style w:type="paragraph" w:styleId="TOC9">
    <w:name w:val="toc 9"/>
    <w:next w:val="Normal"/>
    <w:link w:val="9"/>
    <w:uiPriority w:val="39"/>
    <w:pPr>
      <w:widowControl/>
      <w:suppressAutoHyphens w:val="true"/>
      <w:bidi w:val="0"/>
      <w:spacing w:before="0" w:after="0"/>
      <w:ind w:hanging="0" w:start="1600"/>
      <w:jc w:val="start"/>
    </w:pPr>
    <w:rPr>
      <w:rFonts w:ascii="XO Thames" w:hAnsi="XO Thames" w:eastAsia="Times New Roman" w:cs="Times New Roman"/>
      <w:color w:val="000000"/>
      <w:kern w:val="0"/>
      <w:sz w:val="28"/>
      <w:szCs w:val="20"/>
      <w:lang w:val="ru-RU" w:eastAsia="ru-RU" w:bidi="ar-SA"/>
    </w:rPr>
  </w:style>
  <w:style w:type="paragraph" w:styleId="27" w:customStyle="1">
    <w:name w:val="Текст выноски Знак2"/>
    <w:basedOn w:val="115"/>
    <w:link w:val="Style19"/>
    <w:qFormat/>
    <w:pPr/>
    <w:rPr>
      <w:rFonts w:ascii="Segoe UI" w:hAnsi="Segoe UI"/>
      <w:sz w:val="18"/>
    </w:rPr>
  </w:style>
  <w:style w:type="paragraph" w:styleId="TOC8">
    <w:name w:val="toc 8"/>
    <w:next w:val="Normal"/>
    <w:link w:val="8"/>
    <w:uiPriority w:val="39"/>
    <w:pPr>
      <w:widowControl/>
      <w:suppressAutoHyphens w:val="true"/>
      <w:bidi w:val="0"/>
      <w:spacing w:before="0" w:after="0"/>
      <w:ind w:hanging="0" w:start="1400"/>
      <w:jc w:val="start"/>
    </w:pPr>
    <w:rPr>
      <w:rFonts w:ascii="XO Thames" w:hAnsi="XO Thames" w:eastAsia="Times New Roman" w:cs="Times New Roman"/>
      <w:color w:val="000000"/>
      <w:kern w:val="0"/>
      <w:sz w:val="28"/>
      <w:szCs w:val="20"/>
      <w:lang w:val="ru-RU" w:eastAsia="ru-RU" w:bidi="ar-SA"/>
    </w:rPr>
  </w:style>
  <w:style w:type="paragraph" w:styleId="BalloonText">
    <w:name w:val="Balloon Text"/>
    <w:basedOn w:val="Normal"/>
    <w:link w:val="111"/>
    <w:qFormat/>
    <w:pPr>
      <w:spacing w:lineRule="auto" w:line="240" w:before="0" w:after="0"/>
    </w:pPr>
    <w:rPr>
      <w:rFonts w:ascii="Segoe UI" w:hAnsi="Segoe UI"/>
      <w:sz w:val="18"/>
    </w:rPr>
  </w:style>
  <w:style w:type="paragraph" w:styleId="28" w:customStyle="1">
    <w:name w:val="Основной шрифт абзаца2"/>
    <w:qFormat/>
    <w:pPr>
      <w:widowControl/>
      <w:suppressAutoHyphens w:val="true"/>
      <w:bidi w:val="0"/>
      <w:spacing w:before="0" w:after="0"/>
      <w:jc w:val="start"/>
    </w:pPr>
    <w:rPr>
      <w:rFonts w:ascii="Calibri" w:hAnsi="Calibri" w:eastAsia="Times New Roman" w:cs="Times New Roman" w:asciiTheme="minorHAnsi" w:hAnsiTheme="minorHAnsi"/>
      <w:color w:val="000000"/>
      <w:kern w:val="0"/>
      <w:sz w:val="20"/>
      <w:szCs w:val="20"/>
      <w:lang w:val="ru-RU" w:eastAsia="ru-RU" w:bidi="ar-SA"/>
    </w:rPr>
  </w:style>
  <w:style w:type="paragraph" w:styleId="TOC5">
    <w:name w:val="toc 5"/>
    <w:next w:val="Normal"/>
    <w:link w:val="51"/>
    <w:uiPriority w:val="39"/>
    <w:pPr>
      <w:widowControl/>
      <w:suppressAutoHyphens w:val="true"/>
      <w:bidi w:val="0"/>
      <w:spacing w:before="0" w:after="0"/>
      <w:ind w:hanging="0" w:start="800"/>
      <w:jc w:val="start"/>
    </w:pPr>
    <w:rPr>
      <w:rFonts w:ascii="XO Thames" w:hAnsi="XO Thames" w:eastAsia="Times New Roman" w:cs="Times New Roman"/>
      <w:color w:val="000000"/>
      <w:kern w:val="0"/>
      <w:sz w:val="28"/>
      <w:szCs w:val="20"/>
      <w:lang w:val="ru-RU" w:eastAsia="ru-RU" w:bidi="ar-SA"/>
    </w:rPr>
  </w:style>
  <w:style w:type="paragraph" w:styleId="ListLabel3" w:customStyle="1">
    <w:name w:val="ListLabel 3"/>
    <w:qFormat/>
    <w:pPr>
      <w:widowControl/>
      <w:suppressAutoHyphens w:val="true"/>
      <w:bidi w:val="0"/>
      <w:spacing w:before="0" w:after="0"/>
      <w:jc w:val="start"/>
    </w:pPr>
    <w:rPr>
      <w:rFonts w:ascii="Calibri" w:hAnsi="Calibri" w:eastAsia="Times New Roman" w:cs="Times New Roman" w:asciiTheme="minorHAnsi" w:hAnsiTheme="minorHAnsi"/>
      <w:b/>
      <w:color w:val="000000"/>
      <w:kern w:val="0"/>
      <w:sz w:val="25"/>
      <w:szCs w:val="20"/>
      <w:lang w:val="ru-RU" w:eastAsia="ru-RU" w:bidi="ar-SA"/>
    </w:rPr>
  </w:style>
  <w:style w:type="paragraph" w:styleId="1111" w:customStyle="1">
    <w:name w:val="Обычный11"/>
    <w:link w:val="1"/>
    <w:qFormat/>
    <w:pPr>
      <w:widowControl/>
      <w:suppressAutoHyphens w:val="true"/>
      <w:bidi w:val="0"/>
      <w:spacing w:before="0" w:after="0"/>
      <w:jc w:val="start"/>
    </w:pPr>
    <w:rPr>
      <w:rFonts w:ascii="Calibri" w:hAnsi="Calibri" w:eastAsia="Times New Roman" w:cs="Times New Roman" w:asciiTheme="minorHAnsi" w:hAnsiTheme="minorHAnsi"/>
      <w:color w:val="000000"/>
      <w:kern w:val="0"/>
      <w:sz w:val="22"/>
      <w:szCs w:val="20"/>
      <w:lang w:val="ru-RU" w:eastAsia="ru-RU" w:bidi="ar-SA"/>
    </w:rPr>
  </w:style>
  <w:style w:type="paragraph" w:styleId="ListLabel2" w:customStyle="1">
    <w:name w:val="ListLabel 2"/>
    <w:qFormat/>
    <w:pPr>
      <w:widowControl/>
      <w:suppressAutoHyphens w:val="true"/>
      <w:bidi w:val="0"/>
      <w:spacing w:before="0" w:after="0"/>
      <w:jc w:val="start"/>
    </w:pPr>
    <w:rPr>
      <w:rFonts w:ascii="Times New Roman" w:hAnsi="Times New Roman" w:eastAsia="Times New Roman" w:cs="Times New Roman"/>
      <w:b/>
      <w:color w:val="000000"/>
      <w:kern w:val="0"/>
      <w:sz w:val="25"/>
      <w:szCs w:val="20"/>
      <w:lang w:val="ru-RU" w:eastAsia="ru-RU" w:bidi="ar-SA"/>
    </w:rPr>
  </w:style>
  <w:style w:type="paragraph" w:styleId="Subtitle">
    <w:name w:val="Subtitle"/>
    <w:next w:val="Normal"/>
    <w:link w:val="Style20"/>
    <w:uiPriority w:val="11"/>
    <w:qFormat/>
    <w:pPr>
      <w:widowControl/>
      <w:suppressAutoHyphens w:val="true"/>
      <w:bidi w:val="0"/>
      <w:spacing w:before="0" w:after="0"/>
      <w:jc w:val="both"/>
    </w:pPr>
    <w:rPr>
      <w:rFonts w:ascii="XO Thames" w:hAnsi="XO Thames" w:eastAsia="Times New Roman" w:cs="Times New Roman"/>
      <w:i/>
      <w:color w:val="000000"/>
      <w:kern w:val="0"/>
      <w:sz w:val="24"/>
      <w:szCs w:val="20"/>
      <w:lang w:val="ru-RU" w:eastAsia="ru-RU" w:bidi="ar-SA"/>
    </w:rPr>
  </w:style>
  <w:style w:type="paragraph" w:styleId="Title">
    <w:name w:val="Title"/>
    <w:basedOn w:val="Normal"/>
    <w:next w:val="BodyText"/>
    <w:link w:val="Style21"/>
    <w:uiPriority w:val="10"/>
    <w:qFormat/>
    <w:pPr>
      <w:keepNext w:val="true"/>
      <w:spacing w:before="240" w:after="120"/>
    </w:pPr>
    <w:rPr>
      <w:rFonts w:ascii="PT Astra Serif" w:hAnsi="PT Astra Serif"/>
      <w:sz w:val="28"/>
    </w:rPr>
  </w:style>
  <w:style w:type="paragraph" w:styleId="29" w:customStyle="1">
    <w:name w:val="Верхний колонтитул Знак2"/>
    <w:basedOn w:val="115"/>
    <w:link w:val="Style22"/>
    <w:qFormat/>
    <w:pPr/>
    <w:rPr>
      <w:rFonts w:ascii="Times New Roman" w:hAnsi="Times New Roman"/>
    </w:rPr>
  </w:style>
  <w:style w:type="paragraph" w:styleId="1112">
    <w:name w:val="Содержимое врезки11"/>
    <w:basedOn w:val="Normal"/>
    <w:qFormat/>
    <w:pPr/>
    <w:rPr/>
  </w:style>
  <w:style w:type="paragraph" w:styleId="210">
    <w:name w:val="Содержимое врезки2"/>
    <w:basedOn w:val="Normal"/>
    <w:qFormat/>
    <w:pPr/>
    <w:rPr/>
  </w:style>
  <w:style w:type="paragraph" w:styleId="32">
    <w:name w:val="Содержимое врезки3"/>
    <w:basedOn w:val="Normal"/>
    <w:qFormat/>
    <w:pPr/>
    <w:rPr/>
  </w:style>
  <w:style w:type="paragraph" w:styleId="42">
    <w:name w:val="Содержимое врезки4"/>
    <w:basedOn w:val="Normal"/>
    <w:qFormat/>
    <w:pPr/>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l="0" t="0" r="0" b="0"/>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328</TotalTime>
  <Application>LibreOffice/26.2.3.2$Linux_X86_64 LibreOffice_project/620$Build-2</Application>
  <AppVersion>15.0000</AppVersion>
  <Pages>2</Pages>
  <Words>303</Words>
  <Characters>2248</Characters>
  <CharactersWithSpaces>2740</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2026-05-04T11:36:00Z</dcterms:created>
  <dc:creator>Васикова Надежда Владимировна</dc:creator>
  <dc:description/>
  <dc:language>ru-RU</dc:language>
  <cp:lastModifiedBy/>
  <cp:lastPrinted>2026-10-20T16:47:01Z</cp:lastPrinted>
  <dcterms:modified xsi:type="dcterms:W3CDTF">2026-10-20T16:46:27Z</dcterms:modified>
  <cp:revision>118</cp:revision>
  <dc:subject/>
  <dc:title/>
</cp:coreProperties>
</file>

<file path=docProps/custom.xml><?xml version="1.0" encoding="utf-8"?>
<Properties xmlns="http://schemas.openxmlformats.org/officeDocument/2006/custom-properties" xmlns:vt="http://schemas.openxmlformats.org/officeDocument/2006/docPropsVTypes"/>
</file>