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FE9B" w14:textId="0FDC804E" w:rsidR="009B583E" w:rsidRDefault="00E256B6">
      <w:pPr>
        <w:pStyle w:val="Standard"/>
        <w:tabs>
          <w:tab w:val="left" w:pos="3544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00F6D91F" wp14:editId="18F41816">
            <wp:extent cx="5939640" cy="1243803"/>
            <wp:effectExtent l="0" t="0" r="396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124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2744DF" w14:textId="77777777" w:rsidR="009B583E" w:rsidRDefault="00E256B6">
      <w:pPr>
        <w:pStyle w:val="Standard"/>
        <w:spacing w:line="360" w:lineRule="auto"/>
        <w:jc w:val="center"/>
      </w:pPr>
      <w:r>
        <w:rPr>
          <w:rFonts w:cs="Times New Roman"/>
          <w:sz w:val="22"/>
          <w:szCs w:val="22"/>
        </w:rPr>
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</w:r>
    </w:p>
    <w:p w14:paraId="5889DA34" w14:textId="77777777" w:rsidR="009B583E" w:rsidRDefault="00E256B6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№9895 от 19.08.2013г.</w:t>
      </w:r>
    </w:p>
    <w:p w14:paraId="3B84E9C3" w14:textId="77777777" w:rsidR="009B583E" w:rsidRDefault="009B583E">
      <w:pPr>
        <w:pStyle w:val="1"/>
        <w:spacing w:before="0" w:after="0"/>
        <w:jc w:val="center"/>
      </w:pPr>
    </w:p>
    <w:p w14:paraId="7508B4C1" w14:textId="77777777" w:rsidR="009B583E" w:rsidRDefault="009B583E">
      <w:pPr>
        <w:pStyle w:val="1"/>
        <w:spacing w:before="0" w:after="0"/>
        <w:jc w:val="center"/>
      </w:pPr>
    </w:p>
    <w:p w14:paraId="6A0B44ED" w14:textId="77777777" w:rsidR="009B583E" w:rsidRDefault="009B583E">
      <w:pPr>
        <w:pStyle w:val="Standard"/>
        <w:jc w:val="center"/>
        <w:rPr>
          <w:rFonts w:cs="Times New Roman"/>
        </w:rPr>
      </w:pPr>
    </w:p>
    <w:p w14:paraId="4D6018D4" w14:textId="77777777" w:rsidR="009B583E" w:rsidRDefault="009B583E">
      <w:pPr>
        <w:pStyle w:val="Standard"/>
        <w:jc w:val="center"/>
        <w:rPr>
          <w:rFonts w:cs="Times New Roman"/>
        </w:rPr>
      </w:pPr>
    </w:p>
    <w:p w14:paraId="7AA569F5" w14:textId="457C2B8D" w:rsidR="009B583E" w:rsidRDefault="00E256B6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Шифр проекта: Г-</w:t>
      </w:r>
      <w:r w:rsidR="00204FCF">
        <w:rPr>
          <w:rFonts w:cs="Times New Roman"/>
        </w:rPr>
        <w:t>1272.11.23</w:t>
      </w:r>
      <w:r>
        <w:rPr>
          <w:rFonts w:cs="Times New Roman"/>
        </w:rPr>
        <w:t>-ППТ</w:t>
      </w:r>
    </w:p>
    <w:p w14:paraId="61277DFB" w14:textId="77777777" w:rsidR="004C0839" w:rsidRDefault="004C0839">
      <w:pPr>
        <w:pStyle w:val="Standard"/>
        <w:jc w:val="center"/>
      </w:pPr>
    </w:p>
    <w:p w14:paraId="36DEE041" w14:textId="7BC7D7D0" w:rsidR="009B583E" w:rsidRDefault="009B583E">
      <w:pPr>
        <w:pStyle w:val="Standard"/>
        <w:jc w:val="center"/>
        <w:rPr>
          <w:rFonts w:cs="Times New Roman"/>
        </w:rPr>
      </w:pPr>
    </w:p>
    <w:p w14:paraId="4B81448E" w14:textId="5F5D8E22" w:rsidR="00135546" w:rsidRDefault="00135546">
      <w:pPr>
        <w:pStyle w:val="Standard"/>
        <w:jc w:val="center"/>
        <w:rPr>
          <w:rFonts w:cs="Times New Roman"/>
        </w:rPr>
      </w:pPr>
    </w:p>
    <w:p w14:paraId="441AE742" w14:textId="0EC14568" w:rsidR="00204FCF" w:rsidRDefault="00204FCF" w:rsidP="00204FCF">
      <w:pPr>
        <w:pStyle w:val="ac"/>
        <w:spacing w:before="51" w:after="6"/>
        <w:jc w:val="center"/>
      </w:pPr>
      <w:r>
        <w:rPr>
          <w:rFonts w:ascii="Times New Roman" w:hAnsi="Times New Roman"/>
          <w:b/>
          <w:sz w:val="28"/>
          <w:szCs w:val="28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границах улиц Балтийская, Вересаева, Прокатная, Приусадебная</w:t>
      </w:r>
      <w:r>
        <w:rPr>
          <w:rFonts w:ascii="Times New Roman" w:hAnsi="Times New Roman"/>
          <w:sz w:val="28"/>
          <w:szCs w:val="28"/>
        </w:rPr>
        <w:br/>
      </w:r>
    </w:p>
    <w:p w14:paraId="19392719" w14:textId="6549B8B7" w:rsidR="009B583E" w:rsidRDefault="009B583E">
      <w:pPr>
        <w:pStyle w:val="Standard"/>
        <w:jc w:val="center"/>
        <w:rPr>
          <w:rFonts w:cs="Times New Roman"/>
        </w:rPr>
      </w:pPr>
    </w:p>
    <w:p w14:paraId="58402A02" w14:textId="3C5CC143" w:rsidR="00BC51F2" w:rsidRPr="00BC51F2" w:rsidRDefault="00BC51F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Положения об очередности планируемого развития территории</w:t>
      </w:r>
    </w:p>
    <w:p w14:paraId="409DB263" w14:textId="25074F94" w:rsidR="009B583E" w:rsidRDefault="009B583E">
      <w:pPr>
        <w:pStyle w:val="Standard"/>
        <w:jc w:val="center"/>
        <w:rPr>
          <w:rFonts w:cs="Times New Roman"/>
        </w:rPr>
      </w:pPr>
    </w:p>
    <w:p w14:paraId="080FD2C2" w14:textId="3DB3ECEB" w:rsidR="009B583E" w:rsidRDefault="009B583E">
      <w:pPr>
        <w:pStyle w:val="Standard"/>
        <w:jc w:val="center"/>
        <w:rPr>
          <w:rFonts w:cs="Times New Roman"/>
          <w:b/>
        </w:rPr>
      </w:pPr>
    </w:p>
    <w:p w14:paraId="62151FD6" w14:textId="77777777" w:rsidR="009B583E" w:rsidRDefault="009B583E">
      <w:pPr>
        <w:pStyle w:val="Standard"/>
        <w:jc w:val="center"/>
        <w:rPr>
          <w:rFonts w:cs="Times New Roman"/>
        </w:rPr>
      </w:pPr>
    </w:p>
    <w:p w14:paraId="5F7339E5" w14:textId="77777777" w:rsidR="009B583E" w:rsidRDefault="009B583E">
      <w:pPr>
        <w:pStyle w:val="Standard"/>
        <w:jc w:val="center"/>
        <w:rPr>
          <w:rFonts w:cs="Times New Roman"/>
        </w:rPr>
      </w:pPr>
    </w:p>
    <w:p w14:paraId="6280E845" w14:textId="5092B86B" w:rsidR="009B583E" w:rsidRDefault="009B583E">
      <w:pPr>
        <w:pStyle w:val="Standard"/>
        <w:jc w:val="center"/>
        <w:rPr>
          <w:rFonts w:cs="Times New Roman"/>
        </w:rPr>
      </w:pPr>
    </w:p>
    <w:p w14:paraId="065B965B" w14:textId="2484A6E7" w:rsidR="009B583E" w:rsidRDefault="009B583E">
      <w:pPr>
        <w:pStyle w:val="Standard"/>
        <w:jc w:val="center"/>
        <w:rPr>
          <w:rFonts w:cs="Times New Roman"/>
        </w:rPr>
      </w:pPr>
    </w:p>
    <w:p w14:paraId="02A3DB22" w14:textId="2AA3F4BC" w:rsidR="009B583E" w:rsidRDefault="009B583E">
      <w:pPr>
        <w:pStyle w:val="Standard"/>
        <w:jc w:val="center"/>
        <w:rPr>
          <w:rFonts w:cs="Times New Roman"/>
        </w:rPr>
      </w:pPr>
    </w:p>
    <w:p w14:paraId="631A520F" w14:textId="1BAA38DC" w:rsidR="009B583E" w:rsidRDefault="009B583E">
      <w:pPr>
        <w:pStyle w:val="Standard"/>
        <w:jc w:val="center"/>
        <w:rPr>
          <w:rFonts w:cs="Times New Roman"/>
        </w:rPr>
      </w:pPr>
    </w:p>
    <w:p w14:paraId="03CAF7D3" w14:textId="53891B9E" w:rsidR="009B583E" w:rsidRDefault="00E256B6">
      <w:pPr>
        <w:pStyle w:val="Standard"/>
      </w:pPr>
      <w:r>
        <w:rPr>
          <w:rFonts w:cs="Times New Roman"/>
        </w:rPr>
        <w:t xml:space="preserve">Главный </w:t>
      </w:r>
      <w:r w:rsidR="004C0839">
        <w:rPr>
          <w:rFonts w:cs="Times New Roman"/>
        </w:rPr>
        <w:t>инженер</w:t>
      </w:r>
      <w:r>
        <w:rPr>
          <w:rFonts w:cs="Times New Roman"/>
        </w:rPr>
        <w:t xml:space="preserve"> проекта                                                                                     </w:t>
      </w:r>
      <w:r w:rsidR="004C0839">
        <w:rPr>
          <w:rFonts w:cs="Times New Roman"/>
        </w:rPr>
        <w:t>Ибрагимова А. А.</w:t>
      </w:r>
    </w:p>
    <w:p w14:paraId="1C921320" w14:textId="10039FFF" w:rsidR="009B583E" w:rsidRDefault="009B583E">
      <w:pPr>
        <w:pStyle w:val="Standard"/>
      </w:pPr>
    </w:p>
    <w:p w14:paraId="2AF47251" w14:textId="62B9EE1C" w:rsidR="009B583E" w:rsidRDefault="009B583E">
      <w:pPr>
        <w:pStyle w:val="Standard"/>
      </w:pPr>
    </w:p>
    <w:p w14:paraId="7ED25009" w14:textId="18CB7CB8" w:rsidR="009B583E" w:rsidRDefault="00BC51F2" w:rsidP="00BC51F2">
      <w:pPr>
        <w:pStyle w:val="Standard"/>
        <w:tabs>
          <w:tab w:val="left" w:pos="8115"/>
        </w:tabs>
      </w:pPr>
      <w:r>
        <w:t>Заказчик                                                                                                                  Мачулянская Е. Л.</w:t>
      </w:r>
    </w:p>
    <w:p w14:paraId="65555577" w14:textId="6428AB08" w:rsidR="009B583E" w:rsidRDefault="009B583E">
      <w:pPr>
        <w:pStyle w:val="Standard"/>
      </w:pPr>
    </w:p>
    <w:p w14:paraId="7F994111" w14:textId="26D813AC" w:rsidR="009B583E" w:rsidRDefault="00E256B6" w:rsidP="004C08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204FCF">
        <w:rPr>
          <w:rFonts w:cs="Times New Roman"/>
        </w:rPr>
        <w:t xml:space="preserve">                        </w:t>
      </w:r>
    </w:p>
    <w:p w14:paraId="35622CD3" w14:textId="77777777" w:rsidR="009B583E" w:rsidRDefault="009B583E">
      <w:pPr>
        <w:pStyle w:val="Standard"/>
        <w:jc w:val="center"/>
        <w:rPr>
          <w:rFonts w:cs="Times New Roman"/>
        </w:rPr>
      </w:pPr>
    </w:p>
    <w:p w14:paraId="125E7A0A" w14:textId="3E62D4DF" w:rsidR="009B583E" w:rsidRDefault="009B583E">
      <w:pPr>
        <w:pStyle w:val="Standard"/>
        <w:jc w:val="center"/>
        <w:rPr>
          <w:rFonts w:cs="Times New Roman"/>
        </w:rPr>
      </w:pPr>
    </w:p>
    <w:p w14:paraId="4D7C8DE0" w14:textId="77777777" w:rsidR="009B583E" w:rsidRDefault="009B583E">
      <w:pPr>
        <w:pStyle w:val="Standard"/>
        <w:jc w:val="center"/>
        <w:rPr>
          <w:rFonts w:cs="Times New Roman"/>
        </w:rPr>
      </w:pPr>
    </w:p>
    <w:p w14:paraId="3E5BA5B7" w14:textId="086D16A5" w:rsidR="009B583E" w:rsidRDefault="009B583E">
      <w:pPr>
        <w:pStyle w:val="Standard"/>
        <w:jc w:val="center"/>
        <w:rPr>
          <w:rFonts w:cs="Times New Roman"/>
        </w:rPr>
      </w:pPr>
    </w:p>
    <w:p w14:paraId="5C0A747B" w14:textId="42F3D9B4" w:rsidR="00AA168C" w:rsidRDefault="00AA168C">
      <w:pPr>
        <w:pStyle w:val="Standard"/>
        <w:jc w:val="center"/>
        <w:rPr>
          <w:rFonts w:cs="Times New Roman"/>
        </w:rPr>
      </w:pPr>
    </w:p>
    <w:p w14:paraId="1FF39ABF" w14:textId="77777777" w:rsidR="00AA168C" w:rsidRDefault="00AA168C">
      <w:pPr>
        <w:pStyle w:val="Standard"/>
        <w:jc w:val="center"/>
        <w:rPr>
          <w:rFonts w:cs="Times New Roman"/>
        </w:rPr>
      </w:pPr>
    </w:p>
    <w:p w14:paraId="5CF12110" w14:textId="561D9887" w:rsidR="009B583E" w:rsidRDefault="009B583E">
      <w:pPr>
        <w:pStyle w:val="Standard"/>
        <w:jc w:val="center"/>
        <w:rPr>
          <w:rFonts w:cs="Times New Roman"/>
        </w:rPr>
      </w:pPr>
    </w:p>
    <w:p w14:paraId="487168D4" w14:textId="41CF7B89" w:rsidR="004C0839" w:rsidRDefault="004C0839">
      <w:pPr>
        <w:pStyle w:val="Standard"/>
        <w:jc w:val="center"/>
        <w:rPr>
          <w:rFonts w:cs="Times New Roman"/>
        </w:rPr>
      </w:pPr>
    </w:p>
    <w:p w14:paraId="372853FB" w14:textId="481448F9" w:rsidR="009B583E" w:rsidRDefault="000E09ED">
      <w:pPr>
        <w:pStyle w:val="Standard"/>
        <w:jc w:val="center"/>
      </w:pPr>
      <w:r>
        <w:rPr>
          <w:rFonts w:cs="Times New Roman"/>
        </w:rPr>
        <w:t>г. Магнитогорск, 2024</w:t>
      </w:r>
    </w:p>
    <w:p w14:paraId="212A9A0E" w14:textId="798AA685" w:rsidR="009B583E" w:rsidRDefault="00E256B6">
      <w:pPr>
        <w:pageBreakBefore/>
        <w:widowControl/>
        <w:jc w:val="center"/>
      </w:pPr>
      <w:r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14:paraId="7A64C4B4" w14:textId="1896DEA3" w:rsidR="009B583E" w:rsidRDefault="009B583E">
      <w:pPr>
        <w:widowControl/>
        <w:jc w:val="center"/>
      </w:pPr>
    </w:p>
    <w:p w14:paraId="06DB2162" w14:textId="542B3952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Г-</w:t>
      </w:r>
      <w:r w:rsidR="00204FCF">
        <w:rPr>
          <w:rFonts w:eastAsia="Times New Roman" w:cs="Times New Roman"/>
          <w:color w:val="000000"/>
        </w:rPr>
        <w:t>1272.11.23</w:t>
      </w:r>
      <w:r>
        <w:rPr>
          <w:rFonts w:eastAsia="Times New Roman" w:cs="Times New Roman"/>
          <w:color w:val="000000"/>
        </w:rPr>
        <w:t>-ППТ</w:t>
      </w:r>
    </w:p>
    <w:p w14:paraId="1F9C66F9" w14:textId="3EE29B06" w:rsidR="009B583E" w:rsidRDefault="00E256B6">
      <w:pPr>
        <w:pStyle w:val="Standard"/>
        <w:numPr>
          <w:ilvl w:val="0"/>
          <w:numId w:val="17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14:paraId="4E27250A" w14:textId="04C996EE" w:rsidR="009B583E" w:rsidRDefault="00E256B6">
      <w:pPr>
        <w:pStyle w:val="Standard"/>
        <w:numPr>
          <w:ilvl w:val="0"/>
          <w:numId w:val="18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14:paraId="4EC4CE84" w14:textId="17D4787E" w:rsidR="009B583E" w:rsidRDefault="00E256B6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14:paraId="6F338EA5" w14:textId="0D1001B2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>
        <w:rPr>
          <w:rFonts w:eastAsia="Times New Roman" w:cs="Times New Roman"/>
          <w:color w:val="000000"/>
        </w:rPr>
        <w:t>Г-</w:t>
      </w:r>
      <w:r w:rsidR="00204FCF">
        <w:rPr>
          <w:rFonts w:eastAsia="Times New Roman" w:cs="Times New Roman"/>
          <w:color w:val="000000"/>
        </w:rPr>
        <w:t>1272.11.23</w:t>
      </w:r>
      <w:r>
        <w:rPr>
          <w:rFonts w:eastAsia="Times New Roman" w:cs="Times New Roman"/>
          <w:color w:val="000000"/>
        </w:rPr>
        <w:t>-ППТ</w:t>
      </w:r>
    </w:p>
    <w:p w14:paraId="27F430FA" w14:textId="29B42D87" w:rsidR="009B583E" w:rsidRDefault="00E256B6">
      <w:pPr>
        <w:pStyle w:val="Standard"/>
        <w:numPr>
          <w:ilvl w:val="0"/>
          <w:numId w:val="19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14:paraId="5E07A2FC" w14:textId="760EF593" w:rsidR="009B583E" w:rsidRDefault="00E256B6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14:paraId="66049847" w14:textId="753FCE8E" w:rsidR="009B583E" w:rsidRDefault="00E256B6">
      <w:pPr>
        <w:widowControl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14:paraId="5952C9DD" w14:textId="2CE316AB" w:rsidR="009B583E" w:rsidRDefault="009B583E">
      <w:pPr>
        <w:widowControl/>
      </w:pPr>
    </w:p>
    <w:tbl>
      <w:tblPr>
        <w:tblW w:w="1033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654"/>
        <w:gridCol w:w="2268"/>
        <w:gridCol w:w="992"/>
      </w:tblGrid>
      <w:tr w:rsidR="007A4D88" w14:paraId="4FF85F6D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D202C8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1859B" w14:textId="77777777" w:rsidR="007A4D88" w:rsidRDefault="007A4D88" w:rsidP="0081611C">
            <w:pPr>
              <w:pStyle w:val="Standarduser"/>
              <w:spacing w:line="276" w:lineRule="auto"/>
              <w:ind w:right="-4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F41B5" w14:textId="211EC2B1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891A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Масштаб</w:t>
            </w:r>
          </w:p>
        </w:tc>
      </w:tr>
      <w:tr w:rsidR="007A4D88" w14:paraId="3113B2E5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1B570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A3F2F" w14:textId="10179058" w:rsidR="007A4D88" w:rsidRDefault="007A4D88" w:rsidP="0081611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Карта (фрагмент) планировочной структуры территорий города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6E270" w14:textId="0229C46D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 xml:space="preserve"> Г-1272.11.23-ППТ-</w:t>
            </w: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9BFE7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A4D88" w14:paraId="5EBCE861" w14:textId="77777777" w:rsidTr="007A4D88">
        <w:trPr>
          <w:trHeight w:val="720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2DAF3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567B5C" w14:textId="51D6C998" w:rsidR="007A4D88" w:rsidRDefault="007A4D88" w:rsidP="0081611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76584" w14:textId="59519459" w:rsidR="007A4D88" w:rsidRDefault="007A4D88" w:rsidP="0081611C">
            <w:pPr>
              <w:pStyle w:val="Standarduser"/>
              <w:spacing w:line="276" w:lineRule="auto"/>
              <w:ind w:left="-30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E64C6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70EC1315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BB306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FA23A" w14:textId="6883DA6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Разбивочный чертеж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F7BFC" w14:textId="79DA87B8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46890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40FCCB0B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5045E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547D0" w14:textId="1586D86F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Таблица координат поворотных точек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0E336" w14:textId="7D94A2F2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950C8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A4D88" w14:paraId="6A191ADC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63C4A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3ADD0" w14:textId="18FE5D94" w:rsidR="007A4D88" w:rsidRDefault="007A4D88" w:rsidP="0081611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FD09D" w14:textId="484B8405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2FEE3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65FAEB01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8664D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E985E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размещения инженерных сетей и сооружений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26794" w14:textId="0011A1B2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C53E3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3655B056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67767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F95CB" w14:textId="1F1C0FE5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границ зон с особыми условиями использования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24B63" w14:textId="0603ABC8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2E91C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2020C5A1" w14:textId="77777777" w:rsidTr="007A4D88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AB2EE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F0638" w14:textId="01AA8734" w:rsidR="007A4D88" w:rsidRDefault="007A4D88" w:rsidP="0081611C">
            <w:pPr>
              <w:pStyle w:val="Standard"/>
              <w:ind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Схема вертикальной планировки территории,  инженерной подготовки и инженерной защиты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E36D5" w14:textId="12C4AFE1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A74D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2D6AD94A" w14:textId="77777777" w:rsidTr="007A4D88">
        <w:trPr>
          <w:trHeight w:val="734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A7873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FB87C7" w14:textId="77777777" w:rsidR="007A4D88" w:rsidRDefault="007A4D88" w:rsidP="0081611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Вариант планировочного и объемно-пространственного решения застройки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4B961" w14:textId="3D69FE68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8A12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7A4D88" w14:paraId="7AC63EA5" w14:textId="77777777" w:rsidTr="007A4D88">
        <w:trPr>
          <w:trHeight w:val="599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EC558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5BC86" w14:textId="72C7BF45" w:rsidR="007A4D88" w:rsidRDefault="007A4D88" w:rsidP="0081611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Поперечный профиль 1-1 (ул. Приусадебная)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E4EC1" w14:textId="6C63E031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3FEF2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</w:t>
            </w:r>
          </w:p>
        </w:tc>
      </w:tr>
      <w:tr w:rsidR="007A4D88" w14:paraId="2E6376FD" w14:textId="77777777" w:rsidTr="007A4D88">
        <w:trPr>
          <w:trHeight w:val="415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E48D6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D0E30" w14:textId="680EE641" w:rsidR="007A4D88" w:rsidRDefault="007A4D88" w:rsidP="0081611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Поперечный профиль 2-2 (ул. Мирная)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6161C" w14:textId="77777777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B25BC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</w:t>
            </w:r>
          </w:p>
        </w:tc>
      </w:tr>
      <w:tr w:rsidR="007A4D88" w14:paraId="26EC6E99" w14:textId="77777777" w:rsidTr="007A4D88">
        <w:trPr>
          <w:trHeight w:val="368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88BA5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21A92" w14:textId="77777777" w:rsidR="007A4D88" w:rsidRDefault="007A4D88" w:rsidP="0081611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Поперечный профиль 3-3 (ул. Прокатная)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246E1" w14:textId="77777777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5F889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</w:t>
            </w:r>
          </w:p>
        </w:tc>
      </w:tr>
      <w:tr w:rsidR="007A4D88" w14:paraId="40E98F20" w14:textId="77777777" w:rsidTr="007A4D88">
        <w:trPr>
          <w:trHeight w:val="368"/>
        </w:trPr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B9A5B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D666E" w14:textId="37FAC65A" w:rsidR="007A4D88" w:rsidRDefault="007A4D88" w:rsidP="0081611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Поперечный профиль 4-4 (ул. Вересаева)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F6DD6" w14:textId="77777777" w:rsidR="007A4D88" w:rsidRDefault="007A4D88" w:rsidP="0081611C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Г-1272.11.23-ППТ-</w:t>
            </w:r>
            <w:r>
              <w:rPr>
                <w:rFonts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5AFE3" w14:textId="77777777" w:rsidR="007A4D88" w:rsidRDefault="007A4D88" w:rsidP="0081611C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</w:t>
            </w:r>
          </w:p>
        </w:tc>
      </w:tr>
    </w:tbl>
    <w:p w14:paraId="2206B806" w14:textId="500D1E7B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76CE8030" w14:textId="6D93205B" w:rsidR="009B583E" w:rsidRDefault="009B583E">
      <w:pPr>
        <w:widowControl/>
      </w:pPr>
    </w:p>
    <w:p w14:paraId="6B18B29D" w14:textId="6B6D2491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D891092" w14:textId="7D53EEF5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7E4D7B4A" w14:textId="5CFFCA85" w:rsidR="009B583E" w:rsidRDefault="00E256B6">
      <w:pPr>
        <w:pageBreakBefore/>
        <w:widowControl/>
        <w:spacing w:line="360" w:lineRule="auto"/>
        <w:jc w:val="center"/>
      </w:pPr>
      <w:r>
        <w:rPr>
          <w:rFonts w:eastAsia="Calibri" w:cs="Times New Roman"/>
          <w:b/>
          <w:lang w:bidi="ar-SA"/>
        </w:rPr>
        <w:lastRenderedPageBreak/>
        <w:t xml:space="preserve">Запись главного </w:t>
      </w:r>
      <w:r w:rsidR="00F71442">
        <w:rPr>
          <w:rFonts w:eastAsia="Calibri" w:cs="Times New Roman"/>
          <w:b/>
          <w:lang w:bidi="ar-SA"/>
        </w:rPr>
        <w:t>инженера</w:t>
      </w:r>
    </w:p>
    <w:p w14:paraId="7D7FC64E" w14:textId="77ED4FBD" w:rsidR="009B583E" w:rsidRDefault="00E256B6" w:rsidP="00C77293">
      <w:pPr>
        <w:widowControl/>
        <w:spacing w:line="360" w:lineRule="auto"/>
        <w:ind w:right="-285" w:firstLine="567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14:paraId="29E7AB6D" w14:textId="5305FD9F" w:rsidR="009B583E" w:rsidRDefault="00E256B6" w:rsidP="00C77293">
      <w:pPr>
        <w:pStyle w:val="Standard"/>
        <w:spacing w:line="360" w:lineRule="auto"/>
        <w:ind w:right="-285" w:firstLine="567"/>
        <w:jc w:val="both"/>
        <w:rPr>
          <w:rFonts w:cs="Times New Roman"/>
        </w:rPr>
      </w:pPr>
      <w:r>
        <w:rPr>
          <w:rFonts w:cs="Times New Roman"/>
        </w:rPr>
        <w:t>Состав и содержание проектных материалов выполнено в соответствии с:</w:t>
      </w:r>
    </w:p>
    <w:p w14:paraId="0035A274" w14:textId="678DE748" w:rsidR="007A4D88" w:rsidRDefault="007A4D88" w:rsidP="007A4D88">
      <w:pPr>
        <w:pStyle w:val="Textbody"/>
        <w:numPr>
          <w:ilvl w:val="0"/>
          <w:numId w:val="24"/>
        </w:numPr>
        <w:tabs>
          <w:tab w:val="left" w:pos="-3240"/>
          <w:tab w:val="left" w:pos="-2531"/>
          <w:tab w:val="left" w:pos="709"/>
        </w:tabs>
        <w:spacing w:after="0" w:line="276" w:lineRule="auto"/>
        <w:jc w:val="both"/>
      </w:pPr>
      <w:r>
        <w:t>Градостроительным кодексом Российской Федерации (в ред. от 25.12.2023г.);</w:t>
      </w:r>
    </w:p>
    <w:p w14:paraId="24A5EEDE" w14:textId="5EABB728" w:rsidR="007A4D88" w:rsidRDefault="007A4D88" w:rsidP="007A4D88">
      <w:pPr>
        <w:pStyle w:val="Textbody"/>
        <w:numPr>
          <w:ilvl w:val="0"/>
          <w:numId w:val="24"/>
        </w:numPr>
        <w:tabs>
          <w:tab w:val="left" w:pos="-3240"/>
          <w:tab w:val="left" w:pos="-2531"/>
          <w:tab w:val="left" w:pos="709"/>
        </w:tabs>
        <w:spacing w:after="0" w:line="276" w:lineRule="auto"/>
        <w:jc w:val="both"/>
      </w:pPr>
      <w:r>
        <w:t>Земельным кодексом Российской Федерации (в ред. от 14.02.2024г.);</w:t>
      </w:r>
    </w:p>
    <w:p w14:paraId="0CC9935E" w14:textId="77777777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Строительными и санитарно-эпидемиологическими нормами;</w:t>
      </w:r>
    </w:p>
    <w:p w14:paraId="2C274169" w14:textId="5BEE9F87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СП 42.13330.2016 «Градостроительство. Планировка и застройка городских и сельских поселений»;</w:t>
      </w:r>
    </w:p>
    <w:p w14:paraId="79051ED3" w14:textId="2C72B7E9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Постановлением правительства РФ от 20 ноября 2000г № 878 «Об утверждении правил охраны газораспределительных сетей»;</w:t>
      </w:r>
    </w:p>
    <w:p w14:paraId="547C8202" w14:textId="6F514B26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Постановлением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47945C38" w14:textId="04B8158F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rPr>
          <w:shd w:val="clear" w:color="auto" w:fill="FFFFFF"/>
        </w:rPr>
        <w:t>Приказом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сетей»;</w:t>
      </w:r>
    </w:p>
    <w:p w14:paraId="21A2B3DA" w14:textId="2BBA5DEA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Постановлением Правительства РФ от 9 июня 1995 г. N 578 "Об утверждении Правил охраны линий и сооружений связи Российской Федерации";</w:t>
      </w:r>
    </w:p>
    <w:p w14:paraId="79DA6E0F" w14:textId="06C9BA5A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Действующим законодательством в области архитектурной деятельности и градостроительства;</w:t>
      </w:r>
    </w:p>
    <w:p w14:paraId="4BBD3AAC" w14:textId="783F205A" w:rsidR="007A4D88" w:rsidRDefault="007A4D88" w:rsidP="007A4D88">
      <w:pPr>
        <w:pStyle w:val="Textbody"/>
        <w:numPr>
          <w:ilvl w:val="0"/>
          <w:numId w:val="4"/>
        </w:numPr>
        <w:spacing w:after="0" w:line="276" w:lineRule="auto"/>
        <w:jc w:val="both"/>
        <w:textAlignment w:val="auto"/>
      </w:pPr>
      <w:r>
        <w:t>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29.10.2020года №268 (в редакции от 15 марта 2023 года N 102);</w:t>
      </w:r>
    </w:p>
    <w:p w14:paraId="3580B0D3" w14:textId="2401A769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ind w:right="-314"/>
        <w:jc w:val="both"/>
      </w:pPr>
      <w:r>
        <w:t>Генеральным планом города Магнитогорска, утвержденным постановлением Магнитогорского городского Собрания депутатов №428 от 24.05.2000 (в редакции Решения МгСд №148 от 29.06.2021г);</w:t>
      </w:r>
    </w:p>
    <w:p w14:paraId="250C6E6A" w14:textId="029DC977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Правилами землепользования и застройки города Магнитогорска, утвержденными Решением МгСд от 17.09.2008 года №125 в редакции Решения МгСд №39 от 26.03.2024г;</w:t>
      </w:r>
    </w:p>
    <w:p w14:paraId="68F4913A" w14:textId="45A7FCA2" w:rsidR="007A4D88" w:rsidRDefault="007A4D88" w:rsidP="007A4D88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 w:line="276" w:lineRule="auto"/>
        <w:jc w:val="both"/>
      </w:pPr>
      <w:r>
        <w:t>Местными нормативами градостроительного проектирования города Магнитогорска, утвержденными Решением Магнитогорского городского Собрания депутатов от 31.01.2023 года №7.</w:t>
      </w:r>
    </w:p>
    <w:p w14:paraId="64D43687" w14:textId="0A56FAA7" w:rsidR="00CA2F11" w:rsidRDefault="00CA2F11" w:rsidP="007A4D88">
      <w:pPr>
        <w:pStyle w:val="Standard"/>
        <w:spacing w:line="276" w:lineRule="auto"/>
        <w:ind w:firstLine="709"/>
        <w:jc w:val="both"/>
      </w:pPr>
      <w:bookmarkStart w:id="0" w:name="_GoBack"/>
      <w:bookmarkEnd w:id="0"/>
      <w:r>
        <w:rPr>
          <w:rFonts w:cs="Times New Roman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границах улиц Балтийская, Вересаева, Прокатная, Приусадебная</w:t>
      </w:r>
      <w:r>
        <w:rPr>
          <w:rFonts w:eastAsia="SimSun, 宋体" w:cs="Times New Roman"/>
          <w:iCs/>
        </w:rPr>
        <w:t xml:space="preserve"> </w:t>
      </w:r>
      <w:r>
        <w:rPr>
          <w:rFonts w:cs="Times New Roman"/>
        </w:rPr>
        <w:t>соответствует требованиям статьи 42 Градостроительного кодекса Российской Федерации.</w:t>
      </w:r>
    </w:p>
    <w:p w14:paraId="4D2229A3" w14:textId="43616470" w:rsidR="009B583E" w:rsidRDefault="004C0839" w:rsidP="00727513">
      <w:pPr>
        <w:widowControl/>
        <w:spacing w:before="240" w:line="360" w:lineRule="auto"/>
      </w:pPr>
      <w:r>
        <w:rPr>
          <w:rFonts w:eastAsia="Calibri" w:cs="Times New Roman"/>
          <w:lang w:bidi="ar-SA"/>
        </w:rPr>
        <w:t>Главный инженер</w:t>
      </w:r>
      <w:r w:rsidR="00E256B6">
        <w:rPr>
          <w:rFonts w:eastAsia="Calibri" w:cs="Times New Roman"/>
          <w:lang w:bidi="ar-SA"/>
        </w:rPr>
        <w:t xml:space="preserve"> проекта   _________________________________             А.</w:t>
      </w:r>
      <w:r>
        <w:rPr>
          <w:rFonts w:eastAsia="Calibri" w:cs="Times New Roman"/>
          <w:lang w:bidi="ar-SA"/>
        </w:rPr>
        <w:t xml:space="preserve"> </w:t>
      </w:r>
      <w:r w:rsidR="00E256B6">
        <w:rPr>
          <w:rFonts w:eastAsia="Calibri" w:cs="Times New Roman"/>
          <w:lang w:bidi="ar-SA"/>
        </w:rPr>
        <w:t xml:space="preserve">А. </w:t>
      </w:r>
      <w:r>
        <w:rPr>
          <w:rFonts w:eastAsia="Calibri" w:cs="Times New Roman"/>
          <w:lang w:bidi="ar-SA"/>
        </w:rPr>
        <w:t>Ибрагимова</w:t>
      </w:r>
    </w:p>
    <w:p w14:paraId="60ECF33A" w14:textId="125089CB" w:rsidR="009B583E" w:rsidRDefault="00E256B6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Состав участников проекта</w:t>
      </w:r>
    </w:p>
    <w:p w14:paraId="7D3BEF5A" w14:textId="06E61286" w:rsidR="009B583E" w:rsidRDefault="00E256B6">
      <w:pPr>
        <w:pStyle w:val="Standard"/>
        <w:suppressAutoHyphens w:val="0"/>
        <w:spacing w:before="280"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иректор ООО «Главпроект»                                                                                   Р. Ю. Чижик</w:t>
      </w:r>
    </w:p>
    <w:p w14:paraId="7F5A567D" w14:textId="3167C245" w:rsidR="009B583E" w:rsidRDefault="00E256B6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Главный </w:t>
      </w:r>
      <w:r w:rsidR="004C0839">
        <w:rPr>
          <w:rFonts w:eastAsia="Times New Roman" w:cs="Times New Roman"/>
          <w:lang w:eastAsia="ar-SA"/>
        </w:rPr>
        <w:t>инженер</w:t>
      </w:r>
      <w:r>
        <w:rPr>
          <w:rFonts w:eastAsia="Times New Roman" w:cs="Times New Roman"/>
          <w:lang w:eastAsia="ar-SA"/>
        </w:rPr>
        <w:t xml:space="preserve"> проекта                                                                                 А.А. </w:t>
      </w:r>
      <w:r w:rsidR="004C0839">
        <w:rPr>
          <w:rFonts w:eastAsia="Times New Roman" w:cs="Times New Roman"/>
          <w:lang w:eastAsia="ar-SA"/>
        </w:rPr>
        <w:t>Ибрагимова</w:t>
      </w:r>
    </w:p>
    <w:p w14:paraId="47B4F0EC" w14:textId="0643C1E9" w:rsidR="009B583E" w:rsidRDefault="00E256B6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Архитектор                                                                                                           Н.Д. Майсюкова</w:t>
      </w:r>
    </w:p>
    <w:p w14:paraId="147356B3" w14:textId="67BB536D" w:rsidR="009B583E" w:rsidRDefault="00E256B6">
      <w:pPr>
        <w:pStyle w:val="a8"/>
        <w:numPr>
          <w:ilvl w:val="0"/>
          <w:numId w:val="21"/>
        </w:numPr>
        <w:spacing w:after="24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14:paraId="27D1D60A" w14:textId="20841BF3" w:rsidR="009B583E" w:rsidRDefault="00CA2F11" w:rsidP="00CA2F11">
      <w:pPr>
        <w:pStyle w:val="Standard"/>
        <w:spacing w:line="360" w:lineRule="auto"/>
        <w:ind w:firstLine="709"/>
        <w:jc w:val="both"/>
      </w:pPr>
      <w:r w:rsidRPr="00CA2F11"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границах улиц Балтийская, Вересаева, Прокатная, Приусадебная</w:t>
      </w:r>
      <w:r>
        <w:rPr>
          <w:sz w:val="28"/>
          <w:szCs w:val="28"/>
        </w:rPr>
        <w:br/>
      </w:r>
      <w:r w:rsidR="004C0839">
        <w:rPr>
          <w:rFonts w:eastAsia="SimSun, 宋体" w:cs="Times New Roman"/>
          <w:iCs/>
        </w:rPr>
        <w:t xml:space="preserve"> </w:t>
      </w:r>
      <w:r w:rsidR="00E256B6">
        <w:rPr>
          <w:lang w:eastAsia="ru-RU"/>
        </w:rPr>
        <w:t xml:space="preserve">разработана </w:t>
      </w:r>
      <w:r w:rsidR="00E256B6">
        <w:rPr>
          <w:rFonts w:eastAsia="SimSun, 宋体" w:cs="Times New Roman"/>
          <w:bCs/>
          <w:iCs/>
          <w:color w:val="000000"/>
        </w:rPr>
        <w:t>ООО «Главпроект».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№9895 от 19.08.2013г.</w:t>
      </w:r>
    </w:p>
    <w:p w14:paraId="53743A35" w14:textId="77777777" w:rsidR="000037CF" w:rsidRDefault="000037CF" w:rsidP="000037CF">
      <w:pPr>
        <w:spacing w:line="360" w:lineRule="auto"/>
        <w:ind w:firstLine="567"/>
        <w:jc w:val="both"/>
      </w:pPr>
      <w:r>
        <w:rPr>
          <w:rFonts w:eastAsia="Times New Roman" w:cs="Calibri"/>
          <w:lang w:bidi="ar-SA"/>
        </w:rPr>
        <w:t xml:space="preserve">Основания для проектирования: </w:t>
      </w:r>
      <w:r>
        <w:rPr>
          <w:rFonts w:eastAsia="Times New Roman" w:cs="Times New Roman"/>
        </w:rPr>
        <w:t>Постановление администрации города №10178-П от 26.09.2023г «О подготовке документации о внесении изменений в проект планировки территории города Магнитогорска, утвержденный постановлением администрации города от 13.03.2012 №3090-П, в границах улиц Балтийская, Вересаева, Прокатная, Приусадебная»</w:t>
      </w:r>
    </w:p>
    <w:p w14:paraId="2CE9DA66" w14:textId="77777777" w:rsidR="000037CF" w:rsidRDefault="000037CF" w:rsidP="000037CF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eastAsia="hi-IN" w:bidi="ar-SA"/>
        </w:rPr>
        <w:t>Заказчик проекта – Мачулянская Е.Л.</w:t>
      </w:r>
    </w:p>
    <w:p w14:paraId="226C380C" w14:textId="77777777" w:rsidR="000037CF" w:rsidRDefault="000037CF" w:rsidP="000037CF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bidi="ar-SA"/>
        </w:rPr>
        <w:t>Площадь территории в границах проектирования – 44370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14:paraId="004A7F5D" w14:textId="5947A6F2" w:rsidR="009B583E" w:rsidRDefault="00E256B6">
      <w:pPr>
        <w:pStyle w:val="Standard"/>
        <w:spacing w:line="360" w:lineRule="auto"/>
        <w:ind w:firstLine="567"/>
        <w:jc w:val="both"/>
        <w:rPr>
          <w:rFonts w:eastAsia="SimSun, 宋体" w:cs="Times New Roman"/>
          <w:bCs/>
          <w:iCs/>
          <w:color w:val="000000"/>
        </w:rPr>
      </w:pPr>
      <w:r>
        <w:rPr>
          <w:rFonts w:eastAsia="SimSun, 宋体" w:cs="Times New Roman"/>
          <w:bCs/>
          <w:iCs/>
          <w:color w:val="000000"/>
        </w:rPr>
        <w:t>Подготовка проекта планировки территории осуществляется для выделения элементов планировочной структуры и определения границ зон планируемого размещения объектов в соответствии с 42 ст. ГРК РФ п.1</w:t>
      </w:r>
      <w:r w:rsidR="0053324D">
        <w:rPr>
          <w:rFonts w:eastAsia="SimSun, 宋体" w:cs="Times New Roman"/>
          <w:bCs/>
          <w:iCs/>
          <w:color w:val="000000"/>
        </w:rPr>
        <w:t>.</w:t>
      </w:r>
      <w:r>
        <w:rPr>
          <w:rFonts w:eastAsia="SimSun, 宋体" w:cs="Times New Roman"/>
          <w:bCs/>
          <w:iCs/>
          <w:color w:val="000000"/>
        </w:rPr>
        <w:t xml:space="preserve">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</w:t>
      </w:r>
    </w:p>
    <w:p w14:paraId="4504C48A" w14:textId="77777777" w:rsidR="009B583E" w:rsidRDefault="00E256B6">
      <w:pPr>
        <w:pStyle w:val="western"/>
        <w:spacing w:before="0" w:after="0" w:line="360" w:lineRule="auto"/>
        <w:ind w:left="0"/>
        <w:jc w:val="both"/>
      </w:pPr>
      <w:r>
        <w:t>Очередность планируемого развития территории – 1 этап.</w:t>
      </w:r>
    </w:p>
    <w:p w14:paraId="62F4ACFC" w14:textId="77777777" w:rsidR="009B583E" w:rsidRDefault="00E256B6">
      <w:pPr>
        <w:pStyle w:val="western"/>
        <w:spacing w:before="0" w:after="0" w:line="360" w:lineRule="auto"/>
        <w:ind w:left="0"/>
        <w:jc w:val="both"/>
      </w:pPr>
      <w:r>
        <w:t xml:space="preserve">Освоение разделяется на подэтапы: </w:t>
      </w:r>
    </w:p>
    <w:p w14:paraId="5F9D3961" w14:textId="77777777"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 xml:space="preserve">Выполнение вертикальной планировки, строительство объектов капитального строительства, строительство инженерных сетей, проезжих частей. </w:t>
      </w:r>
    </w:p>
    <w:p w14:paraId="2DAF256A" w14:textId="77777777"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>Благоустройство и озеленение территории.</w:t>
      </w:r>
    </w:p>
    <w:p w14:paraId="333B31EB" w14:textId="77777777" w:rsidR="009B583E" w:rsidRDefault="009B583E">
      <w:pPr>
        <w:pStyle w:val="western"/>
        <w:spacing w:before="0" w:after="0" w:line="240" w:lineRule="auto"/>
        <w:ind w:left="0"/>
        <w:jc w:val="both"/>
      </w:pPr>
    </w:p>
    <w:sectPr w:rsidR="009B583E" w:rsidSect="007A4D88"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7346" w14:textId="77777777" w:rsidR="0016383C" w:rsidRDefault="00E256B6">
      <w:r>
        <w:separator/>
      </w:r>
    </w:p>
  </w:endnote>
  <w:endnote w:type="continuationSeparator" w:id="0">
    <w:p w14:paraId="7B2A2679" w14:textId="77777777"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CC2B5" w14:textId="77777777" w:rsidR="0016383C" w:rsidRDefault="00E256B6">
      <w:r>
        <w:rPr>
          <w:color w:val="000000"/>
        </w:rPr>
        <w:separator/>
      </w:r>
    </w:p>
  </w:footnote>
  <w:footnote w:type="continuationSeparator" w:id="0">
    <w:p w14:paraId="6E0779CD" w14:textId="77777777"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FEB4D58"/>
    <w:multiLevelType w:val="multilevel"/>
    <w:tmpl w:val="F6AEF8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8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4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8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9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0" w15:restartNumberingAfterBreak="0">
    <w:nsid w:val="776A7C5E"/>
    <w:multiLevelType w:val="multilevel"/>
    <w:tmpl w:val="03682DF0"/>
    <w:styleLink w:val="WWOutlineListStyle1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6"/>
  </w:num>
  <w:num w:numId="5">
    <w:abstractNumId w:val="5"/>
  </w:num>
  <w:num w:numId="6">
    <w:abstractNumId w:val="7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19"/>
  </w:num>
  <w:num w:numId="14">
    <w:abstractNumId w:val="1"/>
  </w:num>
  <w:num w:numId="15">
    <w:abstractNumId w:val="17"/>
  </w:num>
  <w:num w:numId="16">
    <w:abstractNumId w:val="3"/>
  </w:num>
  <w:num w:numId="17">
    <w:abstractNumId w:val="15"/>
  </w:num>
  <w:num w:numId="18">
    <w:abstractNumId w:val="14"/>
  </w:num>
  <w:num w:numId="19">
    <w:abstractNumId w:val="2"/>
  </w:num>
  <w:num w:numId="20">
    <w:abstractNumId w:val="11"/>
  </w:num>
  <w:num w:numId="21">
    <w:abstractNumId w:val="10"/>
  </w:num>
  <w:num w:numId="22">
    <w:abstractNumId w:val="6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E"/>
    <w:rsid w:val="000037CF"/>
    <w:rsid w:val="000E09ED"/>
    <w:rsid w:val="00135546"/>
    <w:rsid w:val="00160940"/>
    <w:rsid w:val="0016383C"/>
    <w:rsid w:val="001C5DC7"/>
    <w:rsid w:val="00204FCF"/>
    <w:rsid w:val="00251E10"/>
    <w:rsid w:val="002B1C4B"/>
    <w:rsid w:val="003A5B10"/>
    <w:rsid w:val="003C1746"/>
    <w:rsid w:val="004C0839"/>
    <w:rsid w:val="004C1FF8"/>
    <w:rsid w:val="0053324D"/>
    <w:rsid w:val="00541A95"/>
    <w:rsid w:val="00727513"/>
    <w:rsid w:val="00750E46"/>
    <w:rsid w:val="007A4D88"/>
    <w:rsid w:val="007E2F99"/>
    <w:rsid w:val="00833D9F"/>
    <w:rsid w:val="00975809"/>
    <w:rsid w:val="00991209"/>
    <w:rsid w:val="009B583E"/>
    <w:rsid w:val="00A92217"/>
    <w:rsid w:val="00AA168C"/>
    <w:rsid w:val="00AC11F6"/>
    <w:rsid w:val="00B6503B"/>
    <w:rsid w:val="00BC51F2"/>
    <w:rsid w:val="00C77293"/>
    <w:rsid w:val="00CA2F11"/>
    <w:rsid w:val="00E256B6"/>
    <w:rsid w:val="00E806EA"/>
    <w:rsid w:val="00F4005C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55D5FD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paragraph" w:styleId="ac">
    <w:name w:val="Normal (Web)"/>
    <w:basedOn w:val="Standard"/>
    <w:rsid w:val="00204FCF"/>
    <w:pPr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eastAsia="hi-IN" w:bidi="ar-SA"/>
    </w:rPr>
  </w:style>
  <w:style w:type="numbering" w:customStyle="1" w:styleId="WWOutlineListStyle13">
    <w:name w:val="WW_OutlineListStyle_13"/>
    <w:basedOn w:val="a2"/>
    <w:rsid w:val="007A4D8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975C-5669-41BE-83FB-03EB74C5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822</Words>
  <Characters>5996</Characters>
  <Application>Microsoft Office Word</Application>
  <DocSecurity>0</DocSecurity>
  <Lines>545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26</cp:revision>
  <cp:lastPrinted>2024-04-24T07:47:00Z</cp:lastPrinted>
  <dcterms:created xsi:type="dcterms:W3CDTF">2022-11-11T11:16:00Z</dcterms:created>
  <dcterms:modified xsi:type="dcterms:W3CDTF">2024-06-24T07:47:00Z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