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FE9B" w14:textId="550BA050" w:rsidR="009B583E" w:rsidRDefault="00E256B6">
      <w:pPr>
        <w:pStyle w:val="Standard"/>
        <w:tabs>
          <w:tab w:val="left" w:pos="3544"/>
        </w:tabs>
        <w:jc w:val="center"/>
      </w:pPr>
      <w:r>
        <w:rPr>
          <w:noProof/>
          <w:lang w:eastAsia="ru-RU" w:bidi="ar-SA"/>
        </w:rPr>
        <w:drawing>
          <wp:inline distT="0" distB="0" distL="0" distR="0" wp14:anchorId="00F6D91F" wp14:editId="598E443B">
            <wp:extent cx="5939640" cy="1243803"/>
            <wp:effectExtent l="0" t="0" r="396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9640" cy="12438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72744DF" w14:textId="77777777" w:rsidR="009B583E" w:rsidRDefault="00E256B6">
      <w:pPr>
        <w:pStyle w:val="Standard"/>
        <w:spacing w:line="360" w:lineRule="auto"/>
        <w:jc w:val="center"/>
      </w:pPr>
      <w:r>
        <w:rPr>
          <w:rFonts w:cs="Times New Roman"/>
          <w:sz w:val="22"/>
          <w:szCs w:val="22"/>
        </w:rPr>
        <w:t>Свидетельство о допуске к работам по подготовке проектной документации, которые оказывают влияние на безопасность объектов капитального строительства</w:t>
      </w:r>
    </w:p>
    <w:p w14:paraId="5889DA34" w14:textId="330E18A8" w:rsidR="009B583E" w:rsidRDefault="00E256B6">
      <w:pPr>
        <w:pStyle w:val="Standarduser"/>
        <w:spacing w:line="360" w:lineRule="auto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№9895 от 19.08.2013г.</w:t>
      </w:r>
    </w:p>
    <w:p w14:paraId="3B84E9C3" w14:textId="77777777" w:rsidR="009B583E" w:rsidRDefault="009B583E">
      <w:pPr>
        <w:pStyle w:val="1"/>
        <w:spacing w:before="0" w:after="0"/>
        <w:jc w:val="center"/>
      </w:pPr>
    </w:p>
    <w:p w14:paraId="7508B4C1" w14:textId="65C6EDDB" w:rsidR="009B583E" w:rsidRDefault="009B583E">
      <w:pPr>
        <w:pStyle w:val="1"/>
        <w:spacing w:before="0" w:after="0"/>
        <w:jc w:val="center"/>
      </w:pPr>
    </w:p>
    <w:p w14:paraId="6A0B44ED" w14:textId="77777777" w:rsidR="009B583E" w:rsidRDefault="009B583E">
      <w:pPr>
        <w:pStyle w:val="Standard"/>
        <w:jc w:val="center"/>
        <w:rPr>
          <w:rFonts w:cs="Times New Roman"/>
        </w:rPr>
      </w:pPr>
    </w:p>
    <w:p w14:paraId="4D6018D4" w14:textId="77777777" w:rsidR="009B583E" w:rsidRDefault="009B583E">
      <w:pPr>
        <w:pStyle w:val="Standard"/>
        <w:jc w:val="center"/>
        <w:rPr>
          <w:rFonts w:cs="Times New Roman"/>
        </w:rPr>
      </w:pPr>
    </w:p>
    <w:p w14:paraId="75CA7690" w14:textId="3C38BB16" w:rsidR="005860CF" w:rsidRDefault="005860CF" w:rsidP="005860CF">
      <w:pPr>
        <w:pStyle w:val="Standard"/>
        <w:spacing w:line="276" w:lineRule="auto"/>
        <w:jc w:val="center"/>
      </w:pPr>
      <w:r>
        <w:t xml:space="preserve">шифр проекта: </w:t>
      </w:r>
      <w:r w:rsidR="00DD14BE">
        <w:t>Г-1485.05.25</w:t>
      </w:r>
      <w:r>
        <w:t>-ППТ</w:t>
      </w:r>
    </w:p>
    <w:p w14:paraId="73336F84" w14:textId="77777777" w:rsidR="005860CF" w:rsidRDefault="005860CF" w:rsidP="005860CF">
      <w:pPr>
        <w:pStyle w:val="Standard"/>
        <w:spacing w:line="276" w:lineRule="auto"/>
        <w:jc w:val="center"/>
        <w:rPr>
          <w:shd w:val="clear" w:color="auto" w:fill="FFFF00"/>
        </w:rPr>
      </w:pPr>
    </w:p>
    <w:p w14:paraId="174A08E0" w14:textId="77777777" w:rsidR="005860CF" w:rsidRDefault="005860CF" w:rsidP="005860CF">
      <w:pPr>
        <w:pStyle w:val="Standard"/>
        <w:spacing w:line="276" w:lineRule="auto"/>
        <w:jc w:val="center"/>
        <w:rPr>
          <w:shd w:val="clear" w:color="auto" w:fill="FFFF00"/>
        </w:rPr>
      </w:pPr>
    </w:p>
    <w:p w14:paraId="0BDFADA6" w14:textId="16098C56" w:rsidR="000C6061" w:rsidRDefault="000C6061" w:rsidP="000C6061">
      <w:pPr>
        <w:pStyle w:val="Standard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Документация о внесении изменений в проект планировки территории жилых зон в левобережной части города Магнитогорска, утвержденный постановлением администрации города Магнитогорска от 13.03.2012 №3090-П, в районе улиц Магнитная, Боткина, Сосновая</w:t>
      </w:r>
    </w:p>
    <w:p w14:paraId="19392719" w14:textId="0C435C92" w:rsidR="009B583E" w:rsidRDefault="009B583E">
      <w:pPr>
        <w:pStyle w:val="Standard"/>
        <w:jc w:val="center"/>
        <w:rPr>
          <w:rFonts w:cs="Times New Roman"/>
        </w:rPr>
      </w:pPr>
    </w:p>
    <w:p w14:paraId="0F42FDD2" w14:textId="4D1FFCF7" w:rsidR="009F5FFA" w:rsidRDefault="009F5FFA">
      <w:pPr>
        <w:pStyle w:val="Standard"/>
        <w:jc w:val="center"/>
        <w:rPr>
          <w:rFonts w:cs="Times New Roman"/>
        </w:rPr>
      </w:pPr>
    </w:p>
    <w:p w14:paraId="3D668473" w14:textId="77777777" w:rsidR="009F5FFA" w:rsidRDefault="009F5FFA">
      <w:pPr>
        <w:pStyle w:val="Standard"/>
        <w:jc w:val="center"/>
        <w:rPr>
          <w:rFonts w:cs="Times New Roman"/>
        </w:rPr>
      </w:pPr>
    </w:p>
    <w:p w14:paraId="409DB263" w14:textId="77777777" w:rsidR="009B583E" w:rsidRDefault="009B583E">
      <w:pPr>
        <w:pStyle w:val="Standard"/>
        <w:jc w:val="center"/>
        <w:rPr>
          <w:rFonts w:cs="Times New Roman"/>
        </w:rPr>
      </w:pPr>
    </w:p>
    <w:p w14:paraId="7CD164AA" w14:textId="77777777" w:rsidR="009B583E" w:rsidRDefault="00E256B6">
      <w:pPr>
        <w:pStyle w:val="Standard"/>
        <w:spacing w:line="276" w:lineRule="auto"/>
        <w:jc w:val="center"/>
      </w:pPr>
      <w:r>
        <w:rPr>
          <w:rFonts w:cs="Times New Roman"/>
          <w:b/>
        </w:rPr>
        <w:t>Положения об очередности планируемого развития территории</w:t>
      </w:r>
    </w:p>
    <w:p w14:paraId="080FD2C2" w14:textId="77777777" w:rsidR="009B583E" w:rsidRDefault="009B583E">
      <w:pPr>
        <w:pStyle w:val="Standard"/>
        <w:jc w:val="center"/>
        <w:rPr>
          <w:rFonts w:cs="Times New Roman"/>
          <w:b/>
        </w:rPr>
      </w:pPr>
    </w:p>
    <w:p w14:paraId="62151FD6" w14:textId="77777777" w:rsidR="009B583E" w:rsidRDefault="009B583E">
      <w:pPr>
        <w:pStyle w:val="Standard"/>
        <w:jc w:val="center"/>
        <w:rPr>
          <w:rFonts w:cs="Times New Roman"/>
        </w:rPr>
      </w:pPr>
    </w:p>
    <w:p w14:paraId="5F7339E5" w14:textId="77777777" w:rsidR="009B583E" w:rsidRDefault="009B583E">
      <w:pPr>
        <w:pStyle w:val="Standard"/>
        <w:jc w:val="center"/>
        <w:rPr>
          <w:rFonts w:cs="Times New Roman"/>
        </w:rPr>
      </w:pPr>
    </w:p>
    <w:p w14:paraId="6280E845" w14:textId="216291E3" w:rsidR="009B583E" w:rsidRDefault="000C6061">
      <w:pPr>
        <w:pStyle w:val="Standard"/>
        <w:jc w:val="center"/>
        <w:rPr>
          <w:rFonts w:cs="Times New Roman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4381D92C" wp14:editId="03D06C20">
            <wp:simplePos x="0" y="0"/>
            <wp:positionH relativeFrom="column">
              <wp:posOffset>1634490</wp:posOffset>
            </wp:positionH>
            <wp:positionV relativeFrom="paragraph">
              <wp:posOffset>13970</wp:posOffset>
            </wp:positionV>
            <wp:extent cx="2161540" cy="17589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AF1">
        <w:rPr>
          <w:noProof/>
          <w:lang w:eastAsia="ru-RU" w:bidi="ar-SA"/>
        </w:rPr>
        <w:drawing>
          <wp:anchor distT="0" distB="0" distL="114300" distR="114300" simplePos="0" relativeHeight="251660288" behindDoc="0" locked="0" layoutInCell="1" allowOverlap="1" wp14:anchorId="0003D5C7" wp14:editId="00B4A0AC">
            <wp:simplePos x="0" y="0"/>
            <wp:positionH relativeFrom="column">
              <wp:posOffset>3074670</wp:posOffset>
            </wp:positionH>
            <wp:positionV relativeFrom="paragraph">
              <wp:posOffset>70803</wp:posOffset>
            </wp:positionV>
            <wp:extent cx="1176655" cy="909955"/>
            <wp:effectExtent l="0" t="0" r="4445" b="444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B965B" w14:textId="6F069C84" w:rsidR="009B583E" w:rsidRDefault="009B583E">
      <w:pPr>
        <w:pStyle w:val="Standard"/>
        <w:jc w:val="center"/>
        <w:rPr>
          <w:rFonts w:cs="Times New Roman"/>
        </w:rPr>
      </w:pPr>
    </w:p>
    <w:p w14:paraId="02A3DB22" w14:textId="62E3312F" w:rsidR="009B583E" w:rsidRDefault="009B583E">
      <w:pPr>
        <w:pStyle w:val="Standard"/>
        <w:jc w:val="center"/>
        <w:rPr>
          <w:rFonts w:cs="Times New Roman"/>
        </w:rPr>
      </w:pPr>
    </w:p>
    <w:p w14:paraId="631A520F" w14:textId="3407916B" w:rsidR="009B583E" w:rsidRDefault="009B583E">
      <w:pPr>
        <w:pStyle w:val="Standard"/>
        <w:jc w:val="center"/>
        <w:rPr>
          <w:rFonts w:cs="Times New Roman"/>
        </w:rPr>
      </w:pPr>
    </w:p>
    <w:p w14:paraId="03CAF7D3" w14:textId="1A301355" w:rsidR="009B583E" w:rsidRDefault="00E256B6">
      <w:pPr>
        <w:pStyle w:val="Standard"/>
      </w:pPr>
      <w:r>
        <w:rPr>
          <w:rFonts w:cs="Times New Roman"/>
        </w:rPr>
        <w:t xml:space="preserve">Главный </w:t>
      </w:r>
      <w:r w:rsidR="004C0839">
        <w:rPr>
          <w:rFonts w:cs="Times New Roman"/>
        </w:rPr>
        <w:t>инженер</w:t>
      </w:r>
      <w:r>
        <w:rPr>
          <w:rFonts w:cs="Times New Roman"/>
        </w:rPr>
        <w:t xml:space="preserve"> проекта                                                                                     </w:t>
      </w:r>
      <w:r w:rsidR="004C0839">
        <w:rPr>
          <w:rFonts w:cs="Times New Roman"/>
        </w:rPr>
        <w:t>Ибрагимова А. А.</w:t>
      </w:r>
    </w:p>
    <w:p w14:paraId="1C921320" w14:textId="4162767D" w:rsidR="009B583E" w:rsidRDefault="005B750F">
      <w:pPr>
        <w:pStyle w:val="Standard"/>
      </w:pPr>
      <w:r>
        <w:rPr>
          <w:rFonts w:cs="Times New Roman"/>
          <w:noProof/>
        </w:rPr>
        <w:drawing>
          <wp:anchor distT="0" distB="0" distL="114300" distR="114300" simplePos="0" relativeHeight="251661312" behindDoc="0" locked="0" layoutInCell="1" allowOverlap="1" wp14:anchorId="00B52EB3" wp14:editId="7FBE726B">
            <wp:simplePos x="0" y="0"/>
            <wp:positionH relativeFrom="margin">
              <wp:posOffset>3446780</wp:posOffset>
            </wp:positionH>
            <wp:positionV relativeFrom="paragraph">
              <wp:posOffset>4763</wp:posOffset>
            </wp:positionV>
            <wp:extent cx="1085850" cy="1235290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23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47251" w14:textId="4BA1DA9D" w:rsidR="009B583E" w:rsidRDefault="009B583E">
      <w:pPr>
        <w:pStyle w:val="Standard"/>
      </w:pPr>
    </w:p>
    <w:p w14:paraId="7ED25009" w14:textId="548A6A69" w:rsidR="009B583E" w:rsidRDefault="009B583E">
      <w:pPr>
        <w:pStyle w:val="Standard"/>
      </w:pPr>
    </w:p>
    <w:p w14:paraId="65555577" w14:textId="47FC8346" w:rsidR="009B583E" w:rsidRDefault="009B583E">
      <w:pPr>
        <w:pStyle w:val="Standard"/>
      </w:pPr>
    </w:p>
    <w:p w14:paraId="074998DC" w14:textId="5190C39B" w:rsidR="004C0839" w:rsidRDefault="00E256B6" w:rsidP="004C0839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Заказчик                                                                                                                  </w:t>
      </w:r>
      <w:r w:rsidR="004C0839">
        <w:rPr>
          <w:rFonts w:cs="Times New Roman"/>
        </w:rPr>
        <w:t xml:space="preserve">  </w:t>
      </w:r>
      <w:r>
        <w:rPr>
          <w:rFonts w:cs="Times New Roman"/>
        </w:rPr>
        <w:t xml:space="preserve">    </w:t>
      </w:r>
      <w:r w:rsidR="000C6061">
        <w:rPr>
          <w:rFonts w:cs="Times New Roman"/>
        </w:rPr>
        <w:t>Кудринский А.С.</w:t>
      </w:r>
    </w:p>
    <w:p w14:paraId="35622CD3" w14:textId="77777777" w:rsidR="009B583E" w:rsidRDefault="009B583E">
      <w:pPr>
        <w:pStyle w:val="Standard"/>
        <w:jc w:val="center"/>
        <w:rPr>
          <w:rFonts w:cs="Times New Roman"/>
        </w:rPr>
      </w:pPr>
    </w:p>
    <w:p w14:paraId="125E7A0A" w14:textId="77777777" w:rsidR="009B583E" w:rsidRDefault="009B583E">
      <w:pPr>
        <w:pStyle w:val="Standard"/>
        <w:jc w:val="center"/>
        <w:rPr>
          <w:rFonts w:cs="Times New Roman"/>
        </w:rPr>
      </w:pPr>
    </w:p>
    <w:p w14:paraId="4D7C8DE0" w14:textId="77777777" w:rsidR="009B583E" w:rsidRDefault="009B583E">
      <w:pPr>
        <w:pStyle w:val="Standard"/>
        <w:jc w:val="center"/>
        <w:rPr>
          <w:rFonts w:cs="Times New Roman"/>
        </w:rPr>
      </w:pPr>
    </w:p>
    <w:p w14:paraId="3E5BA5B7" w14:textId="77777777" w:rsidR="009B583E" w:rsidRDefault="009B583E">
      <w:pPr>
        <w:pStyle w:val="Standard"/>
        <w:jc w:val="center"/>
        <w:rPr>
          <w:rFonts w:cs="Times New Roman"/>
        </w:rPr>
      </w:pPr>
    </w:p>
    <w:p w14:paraId="5CF12110" w14:textId="561D9887" w:rsidR="009B583E" w:rsidRDefault="009B583E">
      <w:pPr>
        <w:pStyle w:val="Standard"/>
        <w:jc w:val="center"/>
        <w:rPr>
          <w:rFonts w:cs="Times New Roman"/>
        </w:rPr>
      </w:pPr>
    </w:p>
    <w:p w14:paraId="487168D4" w14:textId="41CF7B89" w:rsidR="004C0839" w:rsidRDefault="004C0839">
      <w:pPr>
        <w:pStyle w:val="Standard"/>
        <w:jc w:val="center"/>
        <w:rPr>
          <w:rFonts w:cs="Times New Roman"/>
        </w:rPr>
      </w:pPr>
    </w:p>
    <w:p w14:paraId="4FC30D89" w14:textId="77777777" w:rsidR="004C0839" w:rsidRDefault="004C0839">
      <w:pPr>
        <w:pStyle w:val="Standard"/>
        <w:jc w:val="center"/>
        <w:rPr>
          <w:rFonts w:cs="Times New Roman"/>
        </w:rPr>
      </w:pPr>
    </w:p>
    <w:p w14:paraId="3F724F93" w14:textId="1F63A301" w:rsidR="009F5FFA" w:rsidRDefault="009F5FFA" w:rsidP="00E30D89">
      <w:pPr>
        <w:pStyle w:val="Standard"/>
        <w:rPr>
          <w:rFonts w:cs="Times New Roman"/>
        </w:rPr>
      </w:pPr>
    </w:p>
    <w:p w14:paraId="4C7126B8" w14:textId="2BE73404" w:rsidR="009F5FFA" w:rsidRDefault="009F5FFA">
      <w:pPr>
        <w:pStyle w:val="Standard"/>
        <w:jc w:val="center"/>
        <w:rPr>
          <w:rFonts w:cs="Times New Roman"/>
        </w:rPr>
      </w:pPr>
    </w:p>
    <w:p w14:paraId="5FC348C1" w14:textId="77777777" w:rsidR="009F5FFA" w:rsidRDefault="009F5FFA">
      <w:pPr>
        <w:pStyle w:val="Standard"/>
        <w:jc w:val="center"/>
        <w:rPr>
          <w:rFonts w:cs="Times New Roman"/>
        </w:rPr>
      </w:pPr>
    </w:p>
    <w:p w14:paraId="558DACBB" w14:textId="77777777" w:rsidR="009B583E" w:rsidRDefault="009B583E">
      <w:pPr>
        <w:pStyle w:val="Standard"/>
        <w:jc w:val="center"/>
        <w:rPr>
          <w:rFonts w:cs="Times New Roman"/>
        </w:rPr>
      </w:pPr>
    </w:p>
    <w:p w14:paraId="372853FB" w14:textId="472E9594" w:rsidR="009B583E" w:rsidRDefault="000E09ED">
      <w:pPr>
        <w:pStyle w:val="Standard"/>
        <w:jc w:val="center"/>
      </w:pPr>
      <w:r>
        <w:rPr>
          <w:rFonts w:cs="Times New Roman"/>
        </w:rPr>
        <w:t>г. Магнитогорск, 202</w:t>
      </w:r>
      <w:r w:rsidR="00223387">
        <w:rPr>
          <w:rFonts w:cs="Times New Roman"/>
        </w:rPr>
        <w:t>6</w:t>
      </w:r>
    </w:p>
    <w:p w14:paraId="212A9A0E" w14:textId="77777777" w:rsidR="009B583E" w:rsidRDefault="00E256B6">
      <w:pPr>
        <w:pageBreakBefore/>
        <w:widowControl/>
        <w:jc w:val="center"/>
      </w:pPr>
      <w:r>
        <w:rPr>
          <w:rFonts w:eastAsia="Calibri" w:cs="Times New Roman"/>
          <w:b/>
          <w:lang w:bidi="ar-SA"/>
        </w:rPr>
        <w:t>Общий состав проекта планировки территории</w:t>
      </w:r>
    </w:p>
    <w:p w14:paraId="7A64C4B4" w14:textId="77777777" w:rsidR="009B583E" w:rsidRDefault="009B583E">
      <w:pPr>
        <w:widowControl/>
        <w:jc w:val="center"/>
      </w:pPr>
    </w:p>
    <w:p w14:paraId="06DB2162" w14:textId="0413CD36" w:rsidR="009B583E" w:rsidRDefault="00E256B6">
      <w:pPr>
        <w:pStyle w:val="Standard"/>
        <w:spacing w:after="85"/>
        <w:ind w:firstLine="539"/>
      </w:pPr>
      <w:r>
        <w:rPr>
          <w:rFonts w:eastAsia="Times New Roman" w:cs="Times New Roman"/>
          <w:b/>
          <w:bCs/>
          <w:color w:val="000000"/>
        </w:rPr>
        <w:t>Основная часть проекта планировки территории</w:t>
      </w:r>
      <w:r>
        <w:rPr>
          <w:rFonts w:eastAsia="Times New Roman" w:cs="Times New Roman"/>
          <w:color w:val="000000"/>
        </w:rPr>
        <w:t xml:space="preserve"> / шифр </w:t>
      </w:r>
      <w:r w:rsidR="00DD14BE">
        <w:rPr>
          <w:rFonts w:eastAsia="Times New Roman" w:cs="Times New Roman"/>
          <w:color w:val="000000"/>
        </w:rPr>
        <w:t>Г-1485.05.25</w:t>
      </w:r>
      <w:r>
        <w:rPr>
          <w:rFonts w:eastAsia="Times New Roman" w:cs="Times New Roman"/>
          <w:color w:val="000000"/>
        </w:rPr>
        <w:t>-ППТ</w:t>
      </w:r>
    </w:p>
    <w:p w14:paraId="1F9C66F9" w14:textId="77777777" w:rsidR="009B583E" w:rsidRDefault="00E256B6">
      <w:pPr>
        <w:pStyle w:val="Standard"/>
        <w:numPr>
          <w:ilvl w:val="0"/>
          <w:numId w:val="17"/>
        </w:numPr>
        <w:tabs>
          <w:tab w:val="left" w:pos="-1080"/>
        </w:tabs>
        <w:spacing w:after="85"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Положения о характеристиках планируемого развития территории;</w:t>
      </w:r>
    </w:p>
    <w:p w14:paraId="4E27250A" w14:textId="77777777" w:rsidR="009B583E" w:rsidRDefault="00E256B6">
      <w:pPr>
        <w:pStyle w:val="Standard"/>
        <w:numPr>
          <w:ilvl w:val="0"/>
          <w:numId w:val="18"/>
        </w:numPr>
        <w:tabs>
          <w:tab w:val="left" w:pos="-1080"/>
        </w:tabs>
        <w:suppressAutoHyphens w:val="0"/>
        <w:spacing w:after="85" w:line="276" w:lineRule="auto"/>
        <w:jc w:val="both"/>
        <w:rPr>
          <w:rFonts w:cs="Times New Roman"/>
        </w:rPr>
      </w:pPr>
      <w:r>
        <w:rPr>
          <w:rFonts w:cs="Times New Roman"/>
        </w:rPr>
        <w:t>Чертеж планировки территории М 1:1000;</w:t>
      </w:r>
    </w:p>
    <w:p w14:paraId="4EC4CE84" w14:textId="77777777" w:rsidR="009B583E" w:rsidRDefault="00E256B6">
      <w:pPr>
        <w:pStyle w:val="Standard"/>
        <w:numPr>
          <w:ilvl w:val="0"/>
          <w:numId w:val="2"/>
        </w:numPr>
        <w:suppressAutoHyphens w:val="0"/>
        <w:spacing w:after="85" w:line="276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Положения об очередности планируемого развития территории</w:t>
      </w:r>
    </w:p>
    <w:p w14:paraId="6F338EA5" w14:textId="4D2398B3" w:rsidR="009B583E" w:rsidRDefault="00E256B6">
      <w:pPr>
        <w:pStyle w:val="Standard"/>
        <w:spacing w:after="85"/>
        <w:ind w:firstLine="539"/>
      </w:pPr>
      <w:r>
        <w:rPr>
          <w:rFonts w:eastAsia="Times New Roman" w:cs="Times New Roman"/>
          <w:b/>
          <w:bCs/>
        </w:rPr>
        <w:t>Материалы по обоснованию проекта</w:t>
      </w:r>
      <w:r>
        <w:rPr>
          <w:rFonts w:eastAsia="Times New Roman" w:cs="Times New Roman"/>
        </w:rPr>
        <w:t xml:space="preserve"> / </w:t>
      </w:r>
      <w:r w:rsidR="00DD14BE">
        <w:rPr>
          <w:rFonts w:eastAsia="Times New Roman" w:cs="Times New Roman"/>
          <w:color w:val="000000"/>
        </w:rPr>
        <w:t>Г-1485.05.25</w:t>
      </w:r>
      <w:r>
        <w:rPr>
          <w:rFonts w:eastAsia="Times New Roman" w:cs="Times New Roman"/>
          <w:color w:val="000000"/>
        </w:rPr>
        <w:t>-ППТ</w:t>
      </w:r>
    </w:p>
    <w:p w14:paraId="27F430FA" w14:textId="77777777" w:rsidR="009B583E" w:rsidRDefault="00E256B6">
      <w:pPr>
        <w:pStyle w:val="Standard"/>
        <w:numPr>
          <w:ilvl w:val="0"/>
          <w:numId w:val="19"/>
        </w:numPr>
        <w:tabs>
          <w:tab w:val="left" w:pos="-1080"/>
        </w:tabs>
        <w:spacing w:after="85" w:line="276" w:lineRule="auto"/>
        <w:jc w:val="both"/>
        <w:rPr>
          <w:rFonts w:cs="Times New Roman"/>
        </w:rPr>
      </w:pPr>
      <w:r>
        <w:rPr>
          <w:rFonts w:cs="Times New Roman"/>
        </w:rPr>
        <w:t>Пояснительная записка с приложениями;</w:t>
      </w:r>
    </w:p>
    <w:p w14:paraId="5E07A2FC" w14:textId="77777777" w:rsidR="009B583E" w:rsidRDefault="00E256B6">
      <w:pPr>
        <w:pStyle w:val="Standard"/>
        <w:numPr>
          <w:ilvl w:val="0"/>
          <w:numId w:val="3"/>
        </w:numPr>
        <w:tabs>
          <w:tab w:val="left" w:pos="-1080"/>
        </w:tabs>
        <w:spacing w:after="85" w:line="276" w:lineRule="auto"/>
        <w:jc w:val="both"/>
        <w:rPr>
          <w:rFonts w:cs="Times New Roman"/>
        </w:rPr>
      </w:pPr>
      <w:r>
        <w:rPr>
          <w:rFonts w:cs="Times New Roman"/>
        </w:rPr>
        <w:t>Графические материалы</w:t>
      </w:r>
    </w:p>
    <w:p w14:paraId="66049847" w14:textId="77777777" w:rsidR="009B583E" w:rsidRDefault="00E256B6">
      <w:pPr>
        <w:widowControl/>
        <w:rPr>
          <w:rFonts w:eastAsia="Calibri" w:cs="Times New Roman"/>
          <w:b/>
          <w:lang w:bidi="ar-SA"/>
        </w:rPr>
      </w:pPr>
      <w:r>
        <w:rPr>
          <w:rFonts w:eastAsia="Calibri" w:cs="Times New Roman"/>
          <w:b/>
          <w:lang w:bidi="ar-SA"/>
        </w:rPr>
        <w:t>Графические материалы:</w:t>
      </w:r>
    </w:p>
    <w:p w14:paraId="5952C9DD" w14:textId="77777777" w:rsidR="009B583E" w:rsidRDefault="009B583E">
      <w:pPr>
        <w:widowControl/>
      </w:pP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5692"/>
        <w:gridCol w:w="2125"/>
        <w:gridCol w:w="1390"/>
      </w:tblGrid>
      <w:tr w:rsidR="00E30D89" w14:paraId="38ECF51E" w14:textId="77777777" w:rsidTr="007263BA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190C59B8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 п/п</w:t>
            </w:r>
          </w:p>
        </w:tc>
        <w:tc>
          <w:tcPr>
            <w:tcW w:w="5692" w:type="dxa"/>
            <w:shd w:val="clear" w:color="auto" w:fill="auto"/>
            <w:vAlign w:val="center"/>
          </w:tcPr>
          <w:p w14:paraId="09DAA2E5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3A7D467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Лист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88C4982" w14:textId="77777777" w:rsidR="00E30D89" w:rsidRDefault="00E30D89" w:rsidP="00E35FC0">
            <w:pPr>
              <w:pStyle w:val="Standard"/>
              <w:spacing w:line="276" w:lineRule="auto"/>
              <w:jc w:val="center"/>
            </w:pPr>
            <w:r>
              <w:rPr>
                <w:rFonts w:cs="Times New Roman"/>
              </w:rPr>
              <w:t>Масштаб</w:t>
            </w:r>
          </w:p>
        </w:tc>
      </w:tr>
      <w:tr w:rsidR="00E30D89" w14:paraId="7E185F9E" w14:textId="77777777" w:rsidTr="007263BA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5844128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692" w:type="dxa"/>
            <w:shd w:val="clear" w:color="auto" w:fill="auto"/>
            <w:vAlign w:val="center"/>
          </w:tcPr>
          <w:p w14:paraId="6DC4A3C0" w14:textId="77777777" w:rsidR="00E30D89" w:rsidRDefault="00E30D89" w:rsidP="00E35FC0">
            <w:pPr>
              <w:spacing w:line="276" w:lineRule="auto"/>
              <w:jc w:val="center"/>
            </w:pPr>
            <w:r>
              <w:t>Карта (фрагмент) планировочной структуры территорий города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BCADF48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0E4A19A" w14:textId="77777777" w:rsidR="00E30D89" w:rsidRDefault="00E30D89" w:rsidP="00E35FC0">
            <w:pPr>
              <w:pStyle w:val="Standard"/>
              <w:spacing w:line="276" w:lineRule="auto"/>
              <w:jc w:val="center"/>
            </w:pPr>
            <w:r>
              <w:rPr>
                <w:rFonts w:cs="Times New Roman"/>
              </w:rPr>
              <w:t>-</w:t>
            </w:r>
          </w:p>
        </w:tc>
      </w:tr>
      <w:tr w:rsidR="00E30D89" w14:paraId="05C7CC3C" w14:textId="77777777" w:rsidTr="007263BA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81925F7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692" w:type="dxa"/>
            <w:shd w:val="clear" w:color="auto" w:fill="auto"/>
            <w:vAlign w:val="center"/>
          </w:tcPr>
          <w:p w14:paraId="47D2280E" w14:textId="77777777" w:rsidR="00E30D89" w:rsidRDefault="00E30D89" w:rsidP="00E35FC0">
            <w:pPr>
              <w:spacing w:line="276" w:lineRule="auto"/>
              <w:jc w:val="center"/>
            </w:pPr>
            <w:proofErr w:type="gramStart"/>
            <w:r>
              <w:t>Схема</w:t>
            </w:r>
            <w:proofErr w:type="gramEnd"/>
            <w:r>
              <w:t xml:space="preserve"> отображающая местоположение существующих объектов капитального строительства и линейных объектов (Опорный план)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4578B2F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D836BB6" w14:textId="77777777" w:rsidR="00E30D89" w:rsidRDefault="00E30D89" w:rsidP="00E35FC0">
            <w:pPr>
              <w:pStyle w:val="Standard"/>
              <w:spacing w:line="276" w:lineRule="auto"/>
              <w:jc w:val="center"/>
            </w:pPr>
            <w:r>
              <w:rPr>
                <w:rFonts w:cs="Times New Roman"/>
              </w:rPr>
              <w:t>1:1000</w:t>
            </w:r>
          </w:p>
        </w:tc>
      </w:tr>
      <w:tr w:rsidR="00E30D89" w14:paraId="1FD5FA2A" w14:textId="77777777" w:rsidTr="007263BA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CF2C63A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692" w:type="dxa"/>
            <w:shd w:val="clear" w:color="auto" w:fill="auto"/>
            <w:vAlign w:val="center"/>
          </w:tcPr>
          <w:p w14:paraId="68AB9442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Разбивочный чертеж красных линий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963851D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9F67AE9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1:1000</w:t>
            </w:r>
          </w:p>
        </w:tc>
      </w:tr>
      <w:tr w:rsidR="00821B75" w14:paraId="7EA4F70F" w14:textId="77777777" w:rsidTr="007263BA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DC6B685" w14:textId="3926B3C2" w:rsidR="00821B75" w:rsidRDefault="00821B75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1B54CD48" w14:textId="25FFAEBF" w:rsidR="00821B75" w:rsidRDefault="00821B75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821B75">
              <w:rPr>
                <w:rFonts w:cs="Times New Roman"/>
              </w:rPr>
              <w:t>Перечень координат поворотных точек красных линий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F540924" w14:textId="6FFC410D" w:rsidR="00821B75" w:rsidRDefault="00821B75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3.1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5EF7694" w14:textId="3B5880A4" w:rsidR="00821B75" w:rsidRDefault="00821B75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E30D89" w14:paraId="5AA1750E" w14:textId="77777777" w:rsidTr="007263BA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EEAD59A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692" w:type="dxa"/>
            <w:shd w:val="clear" w:color="auto" w:fill="auto"/>
            <w:vAlign w:val="center"/>
          </w:tcPr>
          <w:p w14:paraId="42116590" w14:textId="77777777" w:rsidR="00E30D89" w:rsidRDefault="00E30D89" w:rsidP="00E35FC0">
            <w:pPr>
              <w:spacing w:line="276" w:lineRule="auto"/>
              <w:jc w:val="center"/>
            </w:pPr>
            <w:r>
              <w:t>Схема организации движения транспорта (включая транспорт общего пользования) и пешеходов, и организации улично-дорожной сети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0721F74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52D6C53" w14:textId="77777777" w:rsidR="00E30D89" w:rsidRDefault="00E30D89" w:rsidP="00E35FC0">
            <w:pPr>
              <w:pStyle w:val="Standard"/>
              <w:spacing w:line="276" w:lineRule="auto"/>
              <w:jc w:val="center"/>
            </w:pPr>
            <w:r>
              <w:rPr>
                <w:rFonts w:cs="Times New Roman"/>
              </w:rPr>
              <w:t>1:1000</w:t>
            </w:r>
          </w:p>
        </w:tc>
      </w:tr>
      <w:tr w:rsidR="00E30D89" w14:paraId="77EEE22F" w14:textId="77777777" w:rsidTr="007263BA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F14902B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5692" w:type="dxa"/>
            <w:shd w:val="clear" w:color="auto" w:fill="auto"/>
            <w:vAlign w:val="center"/>
          </w:tcPr>
          <w:p w14:paraId="52EBCC03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Схема размещения инженерных сетей и сооружений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AFE7BD0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FE0A38B" w14:textId="77777777" w:rsidR="00E30D89" w:rsidRDefault="00E30D89" w:rsidP="00E35FC0">
            <w:pPr>
              <w:pStyle w:val="Standard"/>
              <w:spacing w:line="276" w:lineRule="auto"/>
              <w:jc w:val="center"/>
            </w:pPr>
            <w:r>
              <w:rPr>
                <w:rFonts w:cs="Times New Roman"/>
              </w:rPr>
              <w:t>1:1000</w:t>
            </w:r>
          </w:p>
        </w:tc>
      </w:tr>
      <w:tr w:rsidR="00E30D89" w14:paraId="2B9E738E" w14:textId="77777777" w:rsidTr="007263BA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2682B59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5692" w:type="dxa"/>
            <w:shd w:val="clear" w:color="auto" w:fill="auto"/>
            <w:vAlign w:val="center"/>
          </w:tcPr>
          <w:p w14:paraId="1153BBFE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Схема границ зон с особыми условиями использования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545FBDC3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7FFCE68" w14:textId="77777777" w:rsidR="00E30D89" w:rsidRDefault="00E30D89" w:rsidP="00E35FC0">
            <w:pPr>
              <w:pStyle w:val="Standard"/>
              <w:spacing w:line="276" w:lineRule="auto"/>
              <w:jc w:val="center"/>
            </w:pPr>
            <w:r>
              <w:rPr>
                <w:rFonts w:cs="Times New Roman"/>
              </w:rPr>
              <w:t>1:1000</w:t>
            </w:r>
          </w:p>
        </w:tc>
      </w:tr>
      <w:tr w:rsidR="00E30D89" w14:paraId="648036A2" w14:textId="77777777" w:rsidTr="007263BA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8C3C727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5692" w:type="dxa"/>
            <w:shd w:val="clear" w:color="auto" w:fill="auto"/>
            <w:vAlign w:val="center"/>
          </w:tcPr>
          <w:p w14:paraId="09BC28B2" w14:textId="77777777" w:rsidR="00E30D89" w:rsidRDefault="00E30D89" w:rsidP="00E35FC0">
            <w:pPr>
              <w:spacing w:line="276" w:lineRule="auto"/>
              <w:jc w:val="center"/>
            </w:pPr>
            <w:r>
              <w:t>Вариант планировочного и объемно пространственного решения застройки территории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271DC28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5179371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1:1000</w:t>
            </w:r>
          </w:p>
        </w:tc>
      </w:tr>
      <w:tr w:rsidR="00E30D89" w14:paraId="701F40A9" w14:textId="77777777" w:rsidTr="007263BA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5BCC3DD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5692" w:type="dxa"/>
            <w:shd w:val="clear" w:color="auto" w:fill="auto"/>
            <w:vAlign w:val="center"/>
          </w:tcPr>
          <w:p w14:paraId="55B2B50C" w14:textId="03D7A8EF" w:rsidR="00E30D89" w:rsidRDefault="000C6061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0C6061">
              <w:rPr>
                <w:rFonts w:eastAsia="Times New Roman" w:cs="Times New Roman"/>
              </w:rPr>
              <w:t>Поперечный профиль улиц и проездов 1-1, 2-2, 3-3</w:t>
            </w:r>
            <w:r w:rsidR="007263BA">
              <w:rPr>
                <w:rFonts w:eastAsia="Times New Roman" w:cs="Times New Roman"/>
              </w:rPr>
              <w:t>, 4-4</w:t>
            </w:r>
          </w:p>
        </w:tc>
        <w:tc>
          <w:tcPr>
            <w:tcW w:w="2125" w:type="dxa"/>
            <w:shd w:val="clear" w:color="auto" w:fill="auto"/>
          </w:tcPr>
          <w:p w14:paraId="43D87D4D" w14:textId="77777777" w:rsidR="00E30D89" w:rsidRDefault="00E30D89" w:rsidP="00E35FC0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bidi="ar-SA"/>
              </w:rPr>
              <w:t>8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34BDB0C" w14:textId="77777777" w:rsidR="00E30D89" w:rsidRDefault="00E30D89" w:rsidP="00E35FC0">
            <w:pPr>
              <w:pStyle w:val="Standard"/>
              <w:spacing w:line="276" w:lineRule="auto"/>
              <w:jc w:val="center"/>
            </w:pPr>
            <w:r w:rsidRPr="00493119">
              <w:rPr>
                <w:rFonts w:cs="Times New Roman"/>
              </w:rPr>
              <w:t>1:</w:t>
            </w:r>
            <w:r>
              <w:rPr>
                <w:rFonts w:cs="Times New Roman"/>
              </w:rPr>
              <w:t>2</w:t>
            </w:r>
            <w:r w:rsidRPr="00493119">
              <w:rPr>
                <w:rFonts w:cs="Times New Roman"/>
              </w:rPr>
              <w:t>00</w:t>
            </w:r>
          </w:p>
        </w:tc>
      </w:tr>
      <w:tr w:rsidR="006A4AFE" w14:paraId="29E78125" w14:textId="77777777" w:rsidTr="007263BA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5F24F93" w14:textId="4D2DBF14" w:rsidR="006A4AFE" w:rsidRDefault="006A4AFE" w:rsidP="006A4AF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5692" w:type="dxa"/>
            <w:shd w:val="clear" w:color="auto" w:fill="auto"/>
            <w:vAlign w:val="center"/>
          </w:tcPr>
          <w:p w14:paraId="7BE38E8B" w14:textId="1E7936C8" w:rsidR="006A4AFE" w:rsidRPr="000C6061" w:rsidRDefault="006A4AFE" w:rsidP="006A4AFE">
            <w:pPr>
              <w:pStyle w:val="Standard"/>
              <w:spacing w:line="276" w:lineRule="auto"/>
              <w:jc w:val="center"/>
              <w:rPr>
                <w:rFonts w:eastAsia="Times New Roman" w:cs="Times New Roman"/>
              </w:rPr>
            </w:pPr>
            <w:r w:rsidRPr="000C6061">
              <w:rPr>
                <w:rFonts w:eastAsia="Times New Roman" w:cs="Times New Roman"/>
              </w:rPr>
              <w:t xml:space="preserve">Поперечный профиль улиц и проездов </w:t>
            </w:r>
            <w:r>
              <w:rPr>
                <w:rFonts w:eastAsia="Times New Roman" w:cs="Times New Roman"/>
              </w:rPr>
              <w:t>5-5</w:t>
            </w:r>
          </w:p>
        </w:tc>
        <w:tc>
          <w:tcPr>
            <w:tcW w:w="2125" w:type="dxa"/>
            <w:shd w:val="clear" w:color="auto" w:fill="auto"/>
          </w:tcPr>
          <w:p w14:paraId="63E06A06" w14:textId="0648A7D1" w:rsidR="006A4AFE" w:rsidRDefault="006A4AFE" w:rsidP="006A4AFE">
            <w:pPr>
              <w:pStyle w:val="Standard"/>
              <w:spacing w:line="276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9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3504804" w14:textId="5AFF35CB" w:rsidR="006A4AFE" w:rsidRPr="00493119" w:rsidRDefault="006A4AFE" w:rsidP="006A4AF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493119">
              <w:rPr>
                <w:rFonts w:cs="Times New Roman"/>
              </w:rPr>
              <w:t>1:</w:t>
            </w:r>
            <w:r>
              <w:rPr>
                <w:rFonts w:cs="Times New Roman"/>
              </w:rPr>
              <w:t>2</w:t>
            </w:r>
            <w:r w:rsidRPr="00493119">
              <w:rPr>
                <w:rFonts w:cs="Times New Roman"/>
              </w:rPr>
              <w:t>00</w:t>
            </w:r>
          </w:p>
        </w:tc>
      </w:tr>
    </w:tbl>
    <w:p w14:paraId="2D891092" w14:textId="69D7515C" w:rsidR="00D8373E" w:rsidRDefault="00D8373E">
      <w:pPr>
        <w:pStyle w:val="Standard"/>
        <w:spacing w:line="360" w:lineRule="auto"/>
        <w:jc w:val="center"/>
        <w:rPr>
          <w:rFonts w:cs="Times New Roman"/>
          <w:b/>
        </w:rPr>
      </w:pPr>
    </w:p>
    <w:p w14:paraId="55B05C71" w14:textId="6C7A9657" w:rsidR="009B583E" w:rsidRDefault="00D8373E" w:rsidP="00D8373E">
      <w:pPr>
        <w:suppressAutoHyphens w:val="0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14:paraId="147356B3" w14:textId="67BB536D" w:rsidR="009B583E" w:rsidRDefault="00E256B6" w:rsidP="00D8373E">
      <w:pPr>
        <w:pStyle w:val="a8"/>
        <w:spacing w:after="240" w:line="276" w:lineRule="auto"/>
        <w:ind w:left="0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lastRenderedPageBreak/>
        <w:t>Положения об очередности планируемого развития территории</w:t>
      </w:r>
    </w:p>
    <w:p w14:paraId="27D1D60A" w14:textId="29E61E80" w:rsidR="009B583E" w:rsidRPr="000C6061" w:rsidRDefault="000C6061" w:rsidP="00A3378A">
      <w:pPr>
        <w:pStyle w:val="Standard"/>
        <w:ind w:firstLine="567"/>
        <w:jc w:val="both"/>
        <w:rPr>
          <w:rFonts w:eastAsia="SimSun, 宋体" w:cs="Times New Roman"/>
          <w:bCs/>
          <w:iCs/>
          <w:color w:val="000000"/>
        </w:rPr>
      </w:pPr>
      <w:r w:rsidRPr="000C6061">
        <w:rPr>
          <w:rFonts w:eastAsia="SimSun, 宋体" w:cs="Times New Roman"/>
          <w:bCs/>
          <w:iCs/>
          <w:color w:val="000000"/>
        </w:rPr>
        <w:t>Документация о внесении изменений в проект планировки территории жилых зон в левобережной части города Магнитогорска, утвержденный постановлением администрации города Магнитогорска от 13.03.2012 №3090-П, в районе улиц Магнитная, Боткина, Сосновая</w:t>
      </w:r>
      <w:r w:rsidR="00E30D89" w:rsidRPr="000C6061">
        <w:rPr>
          <w:rFonts w:eastAsia="SimSun, 宋体" w:cs="Times New Roman"/>
          <w:bCs/>
          <w:iCs/>
          <w:color w:val="000000"/>
        </w:rPr>
        <w:t xml:space="preserve"> </w:t>
      </w:r>
      <w:r w:rsidR="00E256B6" w:rsidRPr="000C6061">
        <w:rPr>
          <w:rFonts w:eastAsia="SimSun, 宋体" w:cs="Times New Roman"/>
          <w:bCs/>
          <w:iCs/>
          <w:color w:val="000000"/>
        </w:rPr>
        <w:t xml:space="preserve">разработана </w:t>
      </w:r>
      <w:r w:rsidR="00E256B6">
        <w:rPr>
          <w:rFonts w:eastAsia="SimSun, 宋体" w:cs="Times New Roman"/>
          <w:bCs/>
          <w:iCs/>
          <w:color w:val="000000"/>
        </w:rPr>
        <w:t>ООО «</w:t>
      </w:r>
      <w:proofErr w:type="spellStart"/>
      <w:r w:rsidR="00E256B6">
        <w:rPr>
          <w:rFonts w:eastAsia="SimSun, 宋体" w:cs="Times New Roman"/>
          <w:bCs/>
          <w:iCs/>
          <w:color w:val="000000"/>
        </w:rPr>
        <w:t>Главпроект</w:t>
      </w:r>
      <w:proofErr w:type="spellEnd"/>
      <w:r w:rsidR="00E256B6">
        <w:rPr>
          <w:rFonts w:eastAsia="SimSun, 宋体" w:cs="Times New Roman"/>
          <w:bCs/>
          <w:iCs/>
          <w:color w:val="000000"/>
        </w:rPr>
        <w:t>». Свидетельство о допуске к работам по подготовке проектной документации, которые оказывают влияние на безопасность объектов капитального строительства №9895 от 19.08.2013г.</w:t>
      </w:r>
    </w:p>
    <w:p w14:paraId="380CFC46" w14:textId="5F20DFE7" w:rsidR="009B583E" w:rsidRDefault="00E256B6" w:rsidP="0027160A">
      <w:pPr>
        <w:widowControl/>
        <w:ind w:firstLine="567"/>
        <w:jc w:val="both"/>
        <w:rPr>
          <w:rFonts w:eastAsia="Times New Roman" w:cs="Times New Roman"/>
          <w:lang w:bidi="ar-SA"/>
        </w:rPr>
      </w:pPr>
      <w:r>
        <w:rPr>
          <w:rFonts w:eastAsia="Times New Roman" w:cs="Calibri"/>
          <w:lang w:bidi="ar-SA"/>
        </w:rPr>
        <w:t xml:space="preserve">Основания для проектирования: </w:t>
      </w:r>
    </w:p>
    <w:p w14:paraId="13D5162D" w14:textId="615476C9" w:rsidR="000C6061" w:rsidRPr="00750E73" w:rsidRDefault="000C6061" w:rsidP="000C6061">
      <w:pPr>
        <w:pStyle w:val="a8"/>
        <w:widowControl/>
        <w:numPr>
          <w:ilvl w:val="0"/>
          <w:numId w:val="27"/>
        </w:numPr>
        <w:tabs>
          <w:tab w:val="left" w:pos="709"/>
        </w:tabs>
        <w:autoSpaceDN/>
        <w:jc w:val="both"/>
        <w:rPr>
          <w:color w:val="000000"/>
        </w:rPr>
      </w:pPr>
      <w:bookmarkStart w:id="0" w:name="_Hlk161329617"/>
      <w:r>
        <w:t>Постановление администрации города</w:t>
      </w:r>
      <w:r w:rsidR="005924C2">
        <w:t xml:space="preserve"> Магнитогорска</w:t>
      </w:r>
      <w:r>
        <w:t xml:space="preserve"> от 18.08.25 </w:t>
      </w:r>
      <w:r w:rsidR="00F91203">
        <w:t>№</w:t>
      </w:r>
      <w:r>
        <w:t>7179-П</w:t>
      </w:r>
      <w:r w:rsidR="005924C2">
        <w:t xml:space="preserve"> «О подготовке документации о внесении изменений в проект планировки территории жилых зон в левобережной части города Магнитогорска, утвержденный постановлением администрации города Магнитогорска от 13.03.2012 №3090-П, в районе улиц Магнитная, Боткина, Сосновая»</w:t>
      </w:r>
      <w:r>
        <w:t>.</w:t>
      </w:r>
      <w:r w:rsidRPr="000A2428">
        <w:t xml:space="preserve"> </w:t>
      </w:r>
    </w:p>
    <w:bookmarkEnd w:id="0"/>
    <w:p w14:paraId="6536DD92" w14:textId="3E0FDDCA" w:rsidR="009B583E" w:rsidRPr="000C6061" w:rsidRDefault="000C6061" w:rsidP="000C6061">
      <w:pPr>
        <w:pStyle w:val="Standard"/>
        <w:ind w:firstLine="567"/>
        <w:rPr>
          <w:rFonts w:ascii="Times New Roman CYR" w:hAnsi="Times New Roman CYR" w:cs="Times New Roman CYR"/>
          <w:lang w:eastAsia="ar-SA"/>
        </w:rPr>
      </w:pPr>
      <w:r>
        <w:t xml:space="preserve">Заказчик проекта — </w:t>
      </w:r>
      <w:bookmarkStart w:id="1" w:name="_Hlk161329634"/>
      <w:r>
        <w:rPr>
          <w:kern w:val="2"/>
          <w:lang w:eastAsia="hi-IN"/>
        </w:rPr>
        <w:t>Кудринский А.С</w:t>
      </w:r>
      <w:r>
        <w:rPr>
          <w:rFonts w:ascii="Times New Roman CYR" w:hAnsi="Times New Roman CYR" w:cs="Times New Roman CYR"/>
          <w:lang w:eastAsia="ar-SA"/>
        </w:rPr>
        <w:t>.</w:t>
      </w:r>
      <w:bookmarkEnd w:id="1"/>
    </w:p>
    <w:p w14:paraId="64AB5B8A" w14:textId="6C71DC58" w:rsidR="0027340F" w:rsidRDefault="00E256B6" w:rsidP="0027340F">
      <w:pPr>
        <w:widowControl/>
        <w:ind w:firstLine="567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Площадь территории в границах проектирования – </w:t>
      </w:r>
      <w:r w:rsidR="000C6061">
        <w:rPr>
          <w:rFonts w:cs="Times New Roman"/>
        </w:rPr>
        <w:t>21350</w:t>
      </w:r>
      <w:r>
        <w:rPr>
          <w:rFonts w:eastAsia="Times New Roman" w:cs="Times New Roman"/>
          <w:lang w:bidi="ar-SA"/>
        </w:rPr>
        <w:t xml:space="preserve"> м</w:t>
      </w:r>
      <w:r>
        <w:rPr>
          <w:rFonts w:eastAsia="Times New Roman" w:cs="Times New Roman"/>
          <w:vertAlign w:val="superscript"/>
          <w:lang w:bidi="ar-SA"/>
        </w:rPr>
        <w:t>2</w:t>
      </w:r>
      <w:r>
        <w:rPr>
          <w:rFonts w:eastAsia="Times New Roman" w:cs="Times New Roman"/>
          <w:lang w:bidi="ar-SA"/>
        </w:rPr>
        <w:t>.</w:t>
      </w:r>
    </w:p>
    <w:p w14:paraId="2D24515B" w14:textId="73C736D4" w:rsidR="000C6061" w:rsidRDefault="000C6061" w:rsidP="000C6061">
      <w:pPr>
        <w:pStyle w:val="Standard"/>
        <w:ind w:firstLine="567"/>
        <w:jc w:val="both"/>
      </w:pPr>
      <w:r>
        <w:t>Границы территории приняты согласно приложению к постановлению администрации города от 18.08.25 7179-П «</w:t>
      </w:r>
      <w:bookmarkStart w:id="2" w:name="_Hlk195779780"/>
      <w:r>
        <w:t xml:space="preserve">О подготовке </w:t>
      </w:r>
      <w:r w:rsidR="00A3378A">
        <w:t>д</w:t>
      </w:r>
      <w:r>
        <w:t>окументации о внесении изменений в проект планировки территории жилых зон в левобережной части города Магнитогорска, утвержденный постановлением администрации города Магнитогорска от 13.03.2012 №3090-П, в районе улиц Магнитная, Боткина, Сосновая</w:t>
      </w:r>
      <w:bookmarkEnd w:id="2"/>
      <w:r>
        <w:t>».</w:t>
      </w:r>
    </w:p>
    <w:p w14:paraId="004A7F5D" w14:textId="3ED50D20" w:rsidR="009B583E" w:rsidRPr="0027340F" w:rsidRDefault="00E256B6" w:rsidP="0027340F">
      <w:pPr>
        <w:widowControl/>
        <w:ind w:firstLine="567"/>
        <w:jc w:val="both"/>
        <w:rPr>
          <w:rFonts w:eastAsia="Times New Roman" w:cs="Times New Roman"/>
          <w:lang w:bidi="ar-SA"/>
        </w:rPr>
      </w:pPr>
      <w:r>
        <w:rPr>
          <w:rFonts w:eastAsia="SimSun, 宋体" w:cs="Times New Roman"/>
          <w:bCs/>
          <w:iCs/>
          <w:color w:val="000000"/>
        </w:rPr>
        <w:t xml:space="preserve">Подготовка проекта планировки территории осуществляется </w:t>
      </w:r>
      <w:r w:rsidR="000C6061">
        <w:rPr>
          <w:rFonts w:eastAsia="SimSun, 宋体" w:cs="Times New Roman"/>
          <w:bCs/>
          <w:iCs/>
          <w:color w:val="000000"/>
        </w:rPr>
        <w:t xml:space="preserve">для </w:t>
      </w:r>
      <w:r w:rsidR="000C6061">
        <w:rPr>
          <w:rFonts w:eastAsia="Arial Unicode MS"/>
        </w:rPr>
        <w:t>изменение существующих</w:t>
      </w:r>
      <w:r w:rsidR="0027160A">
        <w:rPr>
          <w:rFonts w:eastAsia="Arial Unicode MS"/>
        </w:rPr>
        <w:t xml:space="preserve"> элементов планировочной структуры,</w:t>
      </w:r>
      <w:r w:rsidR="009F5FFA">
        <w:rPr>
          <w:rFonts w:eastAsia="Arial Unicode MS"/>
        </w:rPr>
        <w:t xml:space="preserve"> </w:t>
      </w:r>
      <w:r w:rsidR="0027160A" w:rsidRPr="0027160A">
        <w:rPr>
          <w:rFonts w:eastAsia="Arial Unicode MS"/>
          <w:color w:val="000000"/>
        </w:rPr>
        <w:t>определение границ зон планируемого размещения объектов капитального строительства</w:t>
      </w:r>
      <w:r w:rsidR="0027160A">
        <w:rPr>
          <w:rFonts w:eastAsia="Arial Unicode MS"/>
          <w:color w:val="000000"/>
        </w:rPr>
        <w:t>,</w:t>
      </w:r>
      <w:r w:rsidR="009F5FFA">
        <w:rPr>
          <w:rFonts w:eastAsia="Arial Unicode MS"/>
          <w:color w:val="000000"/>
        </w:rPr>
        <w:t xml:space="preserve"> </w:t>
      </w:r>
      <w:r w:rsidR="0027160A" w:rsidRPr="0027160A">
        <w:rPr>
          <w:rFonts w:eastAsia="Arial Unicode MS"/>
          <w:color w:val="000000"/>
        </w:rPr>
        <w:t>определение характеристик и очередности планируемого развития территории</w:t>
      </w:r>
      <w:r w:rsidR="0027160A">
        <w:rPr>
          <w:rFonts w:eastAsia="Arial Unicode MS"/>
          <w:color w:val="000000"/>
        </w:rPr>
        <w:t xml:space="preserve"> </w:t>
      </w:r>
      <w:r>
        <w:rPr>
          <w:rFonts w:eastAsia="SimSun, 宋体" w:cs="Times New Roman"/>
          <w:bCs/>
          <w:iCs/>
          <w:color w:val="000000"/>
        </w:rPr>
        <w:t>в соответствии с 42 ст. ГРК РФ п.1</w:t>
      </w:r>
      <w:r w:rsidR="0053324D">
        <w:rPr>
          <w:rFonts w:eastAsia="SimSun, 宋体" w:cs="Times New Roman"/>
          <w:bCs/>
          <w:iCs/>
          <w:color w:val="000000"/>
        </w:rPr>
        <w:t>.</w:t>
      </w:r>
      <w:r>
        <w:rPr>
          <w:rFonts w:eastAsia="SimSun, 宋体" w:cs="Times New Roman"/>
          <w:bCs/>
          <w:iCs/>
          <w:color w:val="000000"/>
        </w:rPr>
        <w:t xml:space="preserve"> Разработка градостроительной документации в итоге является процессом изменения территории на более привлекательную, как для инвестора, так и для общества.</w:t>
      </w:r>
    </w:p>
    <w:p w14:paraId="4504C48A" w14:textId="77777777" w:rsidR="009B583E" w:rsidRDefault="00E256B6" w:rsidP="009F5FFA">
      <w:pPr>
        <w:pStyle w:val="western"/>
        <w:spacing w:before="0" w:after="0" w:line="240" w:lineRule="auto"/>
        <w:ind w:left="0"/>
        <w:jc w:val="both"/>
      </w:pPr>
      <w:r>
        <w:t>Очередность планируемого развития территории – 1 этап.</w:t>
      </w:r>
    </w:p>
    <w:p w14:paraId="62F4ACFC" w14:textId="77777777" w:rsidR="009B583E" w:rsidRDefault="00E256B6" w:rsidP="009F5FFA">
      <w:pPr>
        <w:pStyle w:val="western"/>
        <w:spacing w:before="0" w:after="0" w:line="240" w:lineRule="auto"/>
        <w:ind w:left="0"/>
        <w:jc w:val="both"/>
      </w:pPr>
      <w:r>
        <w:t xml:space="preserve">Освоение разделяется на </w:t>
      </w:r>
      <w:proofErr w:type="spellStart"/>
      <w:r>
        <w:t>подэтапы</w:t>
      </w:r>
      <w:proofErr w:type="spellEnd"/>
      <w:r>
        <w:t xml:space="preserve">: </w:t>
      </w:r>
    </w:p>
    <w:p w14:paraId="7B8E8EB9" w14:textId="77777777" w:rsidR="0027160A" w:rsidRPr="0027160A" w:rsidRDefault="0027160A" w:rsidP="009F5FFA">
      <w:pPr>
        <w:pStyle w:val="western"/>
        <w:numPr>
          <w:ilvl w:val="0"/>
          <w:numId w:val="25"/>
        </w:numPr>
        <w:spacing w:before="0" w:after="0" w:line="240" w:lineRule="auto"/>
        <w:ind w:left="0"/>
        <w:jc w:val="both"/>
        <w:rPr>
          <w:rFonts w:eastAsia="SimSun, 宋体" w:cs="Times New Roman"/>
          <w:iCs/>
          <w:color w:val="000000"/>
        </w:rPr>
      </w:pPr>
      <w:r w:rsidRPr="00A61152">
        <w:rPr>
          <w:rFonts w:eastAsia="SimSun, 宋体" w:cs="Times New Roman"/>
          <w:iCs/>
          <w:color w:val="000000"/>
          <w:kern w:val="1"/>
        </w:rPr>
        <w:t xml:space="preserve">Выполнение работ для проектируемой застройки: выполнение вертикальной планировки, строительство инженерных сетей. </w:t>
      </w:r>
    </w:p>
    <w:p w14:paraId="7B058638" w14:textId="24347C0F" w:rsidR="0027160A" w:rsidRDefault="0027160A" w:rsidP="009F5FFA">
      <w:pPr>
        <w:pStyle w:val="western"/>
        <w:numPr>
          <w:ilvl w:val="0"/>
          <w:numId w:val="25"/>
        </w:numPr>
        <w:spacing w:before="0" w:after="0" w:line="240" w:lineRule="auto"/>
        <w:ind w:left="0"/>
        <w:jc w:val="both"/>
        <w:rPr>
          <w:rFonts w:eastAsia="SimSun, 宋体" w:cs="Times New Roman"/>
          <w:iCs/>
          <w:color w:val="000000"/>
        </w:rPr>
      </w:pPr>
      <w:r>
        <w:rPr>
          <w:rFonts w:eastAsia="SimSun, 宋体" w:cs="Times New Roman"/>
          <w:iCs/>
          <w:color w:val="000000"/>
          <w:kern w:val="1"/>
        </w:rPr>
        <w:t xml:space="preserve">Строительство </w:t>
      </w:r>
      <w:r w:rsidRPr="00A61152">
        <w:rPr>
          <w:rFonts w:eastAsia="SimSun, 宋体" w:cs="Times New Roman"/>
          <w:iCs/>
          <w:color w:val="000000"/>
          <w:kern w:val="1"/>
        </w:rPr>
        <w:t>проектируем</w:t>
      </w:r>
      <w:r w:rsidR="000C6061">
        <w:rPr>
          <w:rFonts w:eastAsia="SimSun, 宋体" w:cs="Times New Roman"/>
          <w:iCs/>
          <w:color w:val="000000"/>
          <w:kern w:val="1"/>
        </w:rPr>
        <w:t>ого</w:t>
      </w:r>
      <w:r w:rsidRPr="00A61152">
        <w:rPr>
          <w:rFonts w:eastAsia="SimSun, 宋体" w:cs="Times New Roman"/>
          <w:iCs/>
          <w:color w:val="000000"/>
          <w:kern w:val="1"/>
        </w:rPr>
        <w:t xml:space="preserve"> объект</w:t>
      </w:r>
      <w:r w:rsidR="000C6061">
        <w:rPr>
          <w:rFonts w:eastAsia="SimSun, 宋体" w:cs="Times New Roman"/>
          <w:iCs/>
          <w:color w:val="000000"/>
          <w:kern w:val="1"/>
        </w:rPr>
        <w:t>а</w:t>
      </w:r>
      <w:r w:rsidRPr="00A61152">
        <w:rPr>
          <w:rFonts w:eastAsia="SimSun, 宋体" w:cs="Times New Roman"/>
          <w:iCs/>
          <w:color w:val="000000"/>
          <w:kern w:val="1"/>
        </w:rPr>
        <w:t>. Очередность, этапы и технологическая последовательность производства основных видов строительно-монтажных работ отражается в проекте организации строительства. Проектирование и строительство проектируемых объектов предусматривается за счет средств собственника или арендатора земельного участка. После завершения строительно-монтажных работ по возведению выполняется наружное освещение, строительство проезжих частей, элементов благоустройства, площадок, стоянок и прочего, необходимых для функционирования территории.</w:t>
      </w:r>
    </w:p>
    <w:p w14:paraId="2DAF256A" w14:textId="689A1ADD" w:rsidR="009B583E" w:rsidRPr="0027160A" w:rsidRDefault="00E256B6" w:rsidP="009F5FFA">
      <w:pPr>
        <w:pStyle w:val="western"/>
        <w:numPr>
          <w:ilvl w:val="0"/>
          <w:numId w:val="25"/>
        </w:numPr>
        <w:spacing w:before="0" w:after="0" w:line="240" w:lineRule="auto"/>
        <w:ind w:left="0"/>
        <w:jc w:val="both"/>
        <w:rPr>
          <w:rFonts w:eastAsia="SimSun, 宋体" w:cs="Times New Roman"/>
          <w:iCs/>
          <w:color w:val="000000"/>
        </w:rPr>
      </w:pPr>
      <w:r>
        <w:t>Благоустройство и озеленение территории.</w:t>
      </w:r>
    </w:p>
    <w:p w14:paraId="333B31EB" w14:textId="3008421D" w:rsidR="009B583E" w:rsidRDefault="00BE0B7F">
      <w:pPr>
        <w:pStyle w:val="western"/>
        <w:spacing w:before="0" w:after="0" w:line="240" w:lineRule="auto"/>
        <w:ind w:left="0"/>
        <w:jc w:val="both"/>
      </w:pPr>
      <w:r>
        <w:t>Планируемое развитие территории осуществляется в срок до 2036 года</w:t>
      </w:r>
    </w:p>
    <w:sectPr w:rsidR="009B583E" w:rsidSect="00C228A8">
      <w:footerReference w:type="default" r:id="rId12"/>
      <w:pgSz w:w="11906" w:h="16838"/>
      <w:pgMar w:top="851" w:right="851" w:bottom="85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7346" w14:textId="77777777" w:rsidR="0016383C" w:rsidRDefault="00E256B6">
      <w:r>
        <w:separator/>
      </w:r>
    </w:p>
  </w:endnote>
  <w:endnote w:type="continuationSeparator" w:id="0">
    <w:p w14:paraId="7B2A2679" w14:textId="77777777" w:rsidR="0016383C" w:rsidRDefault="00E2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-2.304-81typeA">
    <w:charset w:val="00"/>
    <w:family w:val="auto"/>
    <w:pitch w:val="variable"/>
  </w:font>
  <w:font w:name="TimesNewRomanPSMT, 'MS PMincho'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7493151"/>
      <w:docPartObj>
        <w:docPartGallery w:val="Page Numbers (Bottom of Page)"/>
        <w:docPartUnique/>
      </w:docPartObj>
    </w:sdtPr>
    <w:sdtEndPr/>
    <w:sdtContent>
      <w:p w14:paraId="48F8BD76" w14:textId="707290D8" w:rsidR="00C228A8" w:rsidRDefault="00C228A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0A67EC" w14:textId="77777777" w:rsidR="00C228A8" w:rsidRDefault="00C228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CC2B5" w14:textId="77777777" w:rsidR="0016383C" w:rsidRDefault="00E256B6">
      <w:r>
        <w:rPr>
          <w:color w:val="000000"/>
        </w:rPr>
        <w:separator/>
      </w:r>
    </w:p>
  </w:footnote>
  <w:footnote w:type="continuationSeparator" w:id="0">
    <w:p w14:paraId="6E0779CD" w14:textId="77777777" w:rsidR="0016383C" w:rsidRDefault="00E25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BA5"/>
    <w:multiLevelType w:val="multilevel"/>
    <w:tmpl w:val="2C8C8222"/>
    <w:styleLink w:val="WWNum1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/>
        <w:b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" w15:restartNumberingAfterBreak="0">
    <w:nsid w:val="05652803"/>
    <w:multiLevelType w:val="multilevel"/>
    <w:tmpl w:val="5F3E3894"/>
    <w:styleLink w:val="WWNum4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A1201DC"/>
    <w:multiLevelType w:val="multilevel"/>
    <w:tmpl w:val="EF96D2AC"/>
    <w:styleLink w:val="WWNum19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0F5563C2"/>
    <w:multiLevelType w:val="multilevel"/>
    <w:tmpl w:val="AF6C627E"/>
    <w:styleLink w:val="WW8Num49"/>
    <w:lvl w:ilvl="0">
      <w:start w:val="1"/>
      <w:numFmt w:val="decimal"/>
      <w:lvlText w:val="%1."/>
      <w:lvlJc w:val="left"/>
      <w:pPr>
        <w:ind w:left="720" w:hanging="360"/>
      </w:pPr>
      <w:rPr>
        <w:rFonts w:ascii="Symbol" w:eastAsia="Times New Roman" w:hAnsi="Symbol" w:cs="Symbol"/>
        <w:color w:val="2D2D2D"/>
        <w:spacing w:val="2"/>
        <w:kern w:val="3"/>
        <w:sz w:val="24"/>
        <w:szCs w:val="24"/>
        <w:shd w:val="clear" w:color="auto" w:fill="FFFFFF"/>
        <w:lang w:val="en-US" w:eastAsia="zh-C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sz w:val="24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 w:cs="Wingdings"/>
      </w:rPr>
    </w:lvl>
  </w:abstractNum>
  <w:abstractNum w:abstractNumId="4" w15:restartNumberingAfterBreak="0">
    <w:nsid w:val="11011191"/>
    <w:multiLevelType w:val="hybridMultilevel"/>
    <w:tmpl w:val="1E503B70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226232E4"/>
    <w:multiLevelType w:val="multilevel"/>
    <w:tmpl w:val="4954A6C4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  <w:shd w:val="clear" w:color="auto" w:fill="FFFFFF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sz w:val="24"/>
        <w:szCs w:val="24"/>
        <w:shd w:val="clear" w:color="auto" w:fill="FFFFFF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  <w:shd w:val="clear" w:color="auto" w:fill="FFFFFF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6" w15:restartNumberingAfterBreak="0">
    <w:nsid w:val="298F0445"/>
    <w:multiLevelType w:val="multilevel"/>
    <w:tmpl w:val="0F8A5CF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2DDE5D63"/>
    <w:multiLevelType w:val="multilevel"/>
    <w:tmpl w:val="C75ED5C6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8" w15:restartNumberingAfterBreak="0">
    <w:nsid w:val="2DF970A7"/>
    <w:multiLevelType w:val="multilevel"/>
    <w:tmpl w:val="2E10837E"/>
    <w:styleLink w:val="WW8Num16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9" w15:restartNumberingAfterBreak="0">
    <w:nsid w:val="32552C41"/>
    <w:multiLevelType w:val="multilevel"/>
    <w:tmpl w:val="021E91FE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33C1352F"/>
    <w:multiLevelType w:val="multilevel"/>
    <w:tmpl w:val="36549EBA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eastAsia="GOST-2.304-81typeA" w:hAnsi="Symbol" w:cs="Times New Roman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GOST-2.304-81typeA" w:hAnsi="Symbol" w:cs="Times New Roman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GOST-2.304-81typeA" w:hAnsi="Symbol" w:cs="Times New Roman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11" w15:restartNumberingAfterBreak="0">
    <w:nsid w:val="39663B94"/>
    <w:multiLevelType w:val="multilevel"/>
    <w:tmpl w:val="9B1E3BB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3D215544"/>
    <w:multiLevelType w:val="hybridMultilevel"/>
    <w:tmpl w:val="965E2B14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 w15:restartNumberingAfterBreak="0">
    <w:nsid w:val="3E6A18C9"/>
    <w:multiLevelType w:val="multilevel"/>
    <w:tmpl w:val="9B1E3BB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40BD4EED"/>
    <w:multiLevelType w:val="multilevel"/>
    <w:tmpl w:val="46A8FC9C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442A4DA4"/>
    <w:multiLevelType w:val="multilevel"/>
    <w:tmpl w:val="A768B634"/>
    <w:styleLink w:val="WWNum4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445232CE"/>
    <w:multiLevelType w:val="multilevel"/>
    <w:tmpl w:val="A462BA0A"/>
    <w:styleLink w:val="WWNum3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/>
        <w:b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7" w15:restartNumberingAfterBreak="0">
    <w:nsid w:val="47CF04DC"/>
    <w:multiLevelType w:val="multilevel"/>
    <w:tmpl w:val="55E83134"/>
    <w:styleLink w:val="WWNum193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8" w15:restartNumberingAfterBreak="0">
    <w:nsid w:val="4DAF74A1"/>
    <w:multiLevelType w:val="multilevel"/>
    <w:tmpl w:val="07C68338"/>
    <w:styleLink w:val="WWNum19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9" w15:restartNumberingAfterBreak="0">
    <w:nsid w:val="53DD066C"/>
    <w:multiLevelType w:val="multilevel"/>
    <w:tmpl w:val="FA0A1364"/>
    <w:styleLink w:val="WWNum195"/>
    <w:lvl w:ilvl="0">
      <w:numFmt w:val="bullet"/>
      <w:lvlText w:val=""/>
      <w:lvlJc w:val="left"/>
      <w:rPr>
        <w:rFonts w:ascii="Symbol" w:hAnsi="Symbol" w:cs="OpenSymbol"/>
        <w:sz w:val="24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6A144AA3"/>
    <w:multiLevelType w:val="multilevel"/>
    <w:tmpl w:val="3244D12C"/>
    <w:styleLink w:val="WW8Num52"/>
    <w:lvl w:ilvl="0">
      <w:numFmt w:val="bullet"/>
      <w:lvlText w:val=""/>
      <w:lvlJc w:val="left"/>
      <w:pPr>
        <w:ind w:left="1287" w:hanging="360"/>
      </w:pPr>
      <w:rPr>
        <w:rFonts w:ascii="Symbol" w:eastAsia="TimesNewRomanPSMT, 'MS PMincho'" w:hAnsi="Symbol" w:cs="TimesNewRomanPSMT, 'MS PMincho'"/>
        <w:kern w:val="3"/>
        <w:sz w:val="24"/>
        <w:szCs w:val="24"/>
        <w:lang w:eastAsia="ru-RU" w:bidi="ar-SA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eastAsia="TimesNewRomanPSMT, 'MS PMincho'" w:hAnsi="Symbol" w:cs="TimesNewRomanPSMT, 'MS PMincho'"/>
        <w:kern w:val="3"/>
        <w:sz w:val="24"/>
        <w:szCs w:val="24"/>
        <w:lang w:eastAsia="ru-RU" w:bidi="ar-SA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eastAsia="TimesNewRomanPSMT, 'MS PMincho'" w:hAnsi="Symbol" w:cs="TimesNewRomanPSMT, 'MS PMincho'"/>
        <w:kern w:val="3"/>
        <w:sz w:val="24"/>
        <w:szCs w:val="24"/>
        <w:lang w:eastAsia="ru-RU" w:bidi="ar-SA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 w:cs="Wingdings"/>
      </w:rPr>
    </w:lvl>
  </w:abstractNum>
  <w:abstractNum w:abstractNumId="21" w15:restartNumberingAfterBreak="0">
    <w:nsid w:val="6A15639E"/>
    <w:multiLevelType w:val="multilevel"/>
    <w:tmpl w:val="C2D027CE"/>
    <w:styleLink w:val="WWNum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/>
        <w:b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22" w15:restartNumberingAfterBreak="0">
    <w:nsid w:val="6D0D55C0"/>
    <w:multiLevelType w:val="multilevel"/>
    <w:tmpl w:val="01B618FE"/>
    <w:styleLink w:val="WWNum42"/>
    <w:lvl w:ilvl="0">
      <w:numFmt w:val="bullet"/>
      <w:lvlText w:val=""/>
      <w:lvlJc w:val="left"/>
      <w:pPr>
        <w:ind w:left="720" w:hanging="360"/>
      </w:pPr>
      <w:rPr>
        <w:rFonts w:ascii="Symbol" w:eastAsia="GOST-2.304-81typeA" w:hAnsi="Symbol" w:cs="Times New Roman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GOST-2.304-81typeA" w:hAnsi="Symbol" w:cs="Times New Roman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GOST-2.304-81typeA" w:hAnsi="Symbol" w:cs="Times New Roman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23" w15:restartNumberingAfterBreak="0">
    <w:nsid w:val="73D201EA"/>
    <w:multiLevelType w:val="multilevel"/>
    <w:tmpl w:val="34DE7D4A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19"/>
  </w:num>
  <w:num w:numId="5">
    <w:abstractNumId w:val="5"/>
  </w:num>
  <w:num w:numId="6">
    <w:abstractNumId w:val="8"/>
  </w:num>
  <w:num w:numId="7">
    <w:abstractNumId w:val="0"/>
  </w:num>
  <w:num w:numId="8">
    <w:abstractNumId w:val="21"/>
  </w:num>
  <w:num w:numId="9">
    <w:abstractNumId w:val="16"/>
  </w:num>
  <w:num w:numId="10">
    <w:abstractNumId w:val="15"/>
  </w:num>
  <w:num w:numId="11">
    <w:abstractNumId w:val="9"/>
  </w:num>
  <w:num w:numId="12">
    <w:abstractNumId w:val="10"/>
  </w:num>
  <w:num w:numId="13">
    <w:abstractNumId w:val="22"/>
  </w:num>
  <w:num w:numId="14">
    <w:abstractNumId w:val="1"/>
  </w:num>
  <w:num w:numId="15">
    <w:abstractNumId w:val="20"/>
  </w:num>
  <w:num w:numId="16">
    <w:abstractNumId w:val="3"/>
  </w:num>
  <w:num w:numId="17">
    <w:abstractNumId w:val="18"/>
  </w:num>
  <w:num w:numId="18">
    <w:abstractNumId w:val="17"/>
  </w:num>
  <w:num w:numId="19">
    <w:abstractNumId w:val="2"/>
  </w:num>
  <w:num w:numId="20">
    <w:abstractNumId w:val="14"/>
  </w:num>
  <w:num w:numId="21">
    <w:abstractNumId w:val="11"/>
  </w:num>
  <w:num w:numId="22">
    <w:abstractNumId w:val="6"/>
  </w:num>
  <w:num w:numId="23">
    <w:abstractNumId w:val="23"/>
  </w:num>
  <w:num w:numId="24">
    <w:abstractNumId w:val="12"/>
  </w:num>
  <w:num w:numId="25">
    <w:abstractNumId w:val="13"/>
  </w:num>
  <w:num w:numId="26">
    <w:abstractNumId w:val="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83E"/>
    <w:rsid w:val="000C6061"/>
    <w:rsid w:val="000E09ED"/>
    <w:rsid w:val="0016383C"/>
    <w:rsid w:val="001C5DC7"/>
    <w:rsid w:val="00223387"/>
    <w:rsid w:val="00251E10"/>
    <w:rsid w:val="0027160A"/>
    <w:rsid w:val="0027340F"/>
    <w:rsid w:val="003A5B10"/>
    <w:rsid w:val="003C1746"/>
    <w:rsid w:val="004C0839"/>
    <w:rsid w:val="004C1FF8"/>
    <w:rsid w:val="0053324D"/>
    <w:rsid w:val="00541A95"/>
    <w:rsid w:val="005860CF"/>
    <w:rsid w:val="005924C2"/>
    <w:rsid w:val="005B750F"/>
    <w:rsid w:val="006A4AFE"/>
    <w:rsid w:val="007263BA"/>
    <w:rsid w:val="00727513"/>
    <w:rsid w:val="00750E46"/>
    <w:rsid w:val="007E2F99"/>
    <w:rsid w:val="00804973"/>
    <w:rsid w:val="00821B75"/>
    <w:rsid w:val="00833D9F"/>
    <w:rsid w:val="008A4496"/>
    <w:rsid w:val="00953D5F"/>
    <w:rsid w:val="00975809"/>
    <w:rsid w:val="00991209"/>
    <w:rsid w:val="009B583E"/>
    <w:rsid w:val="009F5FFA"/>
    <w:rsid w:val="00A3378A"/>
    <w:rsid w:val="00A54D1A"/>
    <w:rsid w:val="00A92217"/>
    <w:rsid w:val="00AC11F6"/>
    <w:rsid w:val="00AD67AA"/>
    <w:rsid w:val="00B6503B"/>
    <w:rsid w:val="00BD0E6E"/>
    <w:rsid w:val="00BE0B7F"/>
    <w:rsid w:val="00C228A8"/>
    <w:rsid w:val="00C77293"/>
    <w:rsid w:val="00D8373E"/>
    <w:rsid w:val="00DD14BE"/>
    <w:rsid w:val="00E256B6"/>
    <w:rsid w:val="00E30D89"/>
    <w:rsid w:val="00E74B15"/>
    <w:rsid w:val="00EB7AF1"/>
    <w:rsid w:val="00F4005C"/>
    <w:rsid w:val="00F71442"/>
    <w:rsid w:val="00F9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D5FD"/>
  <w15:docId w15:val="{6E9294FF-8C74-4B8C-B0B4-8D249C1B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link w:val="Standard0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Обычный (веб)1"/>
    <w:basedOn w:val="Standard"/>
    <w:pPr>
      <w:spacing w:before="280" w:after="119"/>
    </w:pPr>
    <w:rPr>
      <w:rFonts w:eastAsia="Times New Roman" w:cs="Times New Roman"/>
    </w:rPr>
  </w:style>
  <w:style w:type="paragraph" w:customStyle="1" w:styleId="Standarduser">
    <w:name w:val="Standard (user)"/>
    <w:pPr>
      <w:widowControl/>
      <w:suppressAutoHyphens/>
      <w:spacing w:line="100" w:lineRule="atLeast"/>
    </w:pPr>
    <w:rPr>
      <w:rFonts w:eastAsia="SimSun, 宋体"/>
    </w:rPr>
  </w:style>
  <w:style w:type="paragraph" w:customStyle="1" w:styleId="6">
    <w:name w:val="Стиль6"/>
    <w:basedOn w:val="Standard"/>
    <w:pPr>
      <w:spacing w:line="360" w:lineRule="auto"/>
      <w:ind w:firstLine="426"/>
      <w:jc w:val="both"/>
    </w:pPr>
    <w:rPr>
      <w:rFonts w:cs="Times New Roman"/>
      <w:iCs/>
      <w:color w:val="000000"/>
    </w:rPr>
  </w:style>
  <w:style w:type="paragraph" w:styleId="a5">
    <w:name w:val="header"/>
    <w:basedOn w:val="Standard"/>
    <w:pPr>
      <w:suppressLineNumbers/>
      <w:tabs>
        <w:tab w:val="center" w:pos="4677"/>
        <w:tab w:val="right" w:pos="9355"/>
      </w:tabs>
    </w:pPr>
    <w:rPr>
      <w:szCs w:val="21"/>
    </w:rPr>
  </w:style>
  <w:style w:type="paragraph" w:styleId="a6">
    <w:name w:val="footer"/>
    <w:basedOn w:val="Standard"/>
    <w:uiPriority w:val="99"/>
    <w:pPr>
      <w:suppressLineNumbers/>
      <w:tabs>
        <w:tab w:val="center" w:pos="4677"/>
        <w:tab w:val="right" w:pos="9355"/>
      </w:tabs>
    </w:pPr>
    <w:rPr>
      <w:szCs w:val="21"/>
    </w:rPr>
  </w:style>
  <w:style w:type="paragraph" w:styleId="a7">
    <w:name w:val="Balloon Text"/>
    <w:basedOn w:val="Standard"/>
    <w:rPr>
      <w:rFonts w:ascii="Segoe UI" w:hAnsi="Segoe UI"/>
      <w:sz w:val="18"/>
      <w:szCs w:val="16"/>
    </w:rPr>
  </w:style>
  <w:style w:type="paragraph" w:styleId="a8">
    <w:name w:val="List Paragraph"/>
    <w:basedOn w:val="a"/>
    <w:qFormat/>
    <w:pPr>
      <w:ind w:left="720"/>
    </w:pPr>
    <w:rPr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pPr>
      <w:widowControl/>
      <w:suppressAutoHyphens/>
    </w:pPr>
    <w:rPr>
      <w:rFonts w:eastAsia="Times New Roman" w:cs="Times New Roman"/>
      <w:color w:val="000000"/>
      <w:lang w:bidi="ar-SA"/>
    </w:rPr>
  </w:style>
  <w:style w:type="paragraph" w:customStyle="1" w:styleId="western">
    <w:name w:val="western"/>
    <w:basedOn w:val="Standarduser"/>
    <w:pPr>
      <w:spacing w:before="280" w:after="119"/>
      <w:ind w:left="-170" w:firstLine="709"/>
    </w:pPr>
    <w:rPr>
      <w:rFonts w:eastAsia="Times New Roman"/>
    </w:rPr>
  </w:style>
  <w:style w:type="character" w:customStyle="1" w:styleId="ListLabel3">
    <w:name w:val="ListLabel 3"/>
    <w:rPr>
      <w:rFonts w:eastAsia="Times New Roman"/>
      <w:b/>
      <w:color w:val="00000A"/>
    </w:rPr>
  </w:style>
  <w:style w:type="character" w:customStyle="1" w:styleId="a9">
    <w:name w:val="Верхний колонтитул Знак"/>
    <w:basedOn w:val="a0"/>
    <w:rPr>
      <w:szCs w:val="21"/>
    </w:rPr>
  </w:style>
  <w:style w:type="character" w:customStyle="1" w:styleId="aa">
    <w:name w:val="Нижний колонтитул Знак"/>
    <w:basedOn w:val="a0"/>
    <w:uiPriority w:val="99"/>
    <w:rPr>
      <w:szCs w:val="21"/>
    </w:rPr>
  </w:style>
  <w:style w:type="character" w:customStyle="1" w:styleId="ab">
    <w:name w:val="Текст выноски Знак"/>
    <w:basedOn w:val="a0"/>
    <w:rPr>
      <w:rFonts w:ascii="Segoe UI" w:hAnsi="Segoe UI"/>
      <w:sz w:val="18"/>
      <w:szCs w:val="16"/>
    </w:rPr>
  </w:style>
  <w:style w:type="character" w:customStyle="1" w:styleId="ListLabel4">
    <w:name w:val="ListLabel 4"/>
    <w:rPr>
      <w:rFonts w:eastAsia="Times New Roman"/>
      <w:b/>
      <w:color w:val="00000A"/>
    </w:rPr>
  </w:style>
  <w:style w:type="character" w:customStyle="1" w:styleId="WW8Num52z0">
    <w:name w:val="WW8Num52z0"/>
    <w:rPr>
      <w:rFonts w:ascii="TimesNewRomanPSMT, 'MS PMincho'" w:eastAsia="TimesNewRomanPSMT, 'MS PMincho'" w:hAnsi="TimesNewRomanPSMT, 'MS PMincho'" w:cs="TimesNewRomanPSMT, 'MS PMincho'"/>
      <w:kern w:val="3"/>
      <w:sz w:val="24"/>
      <w:szCs w:val="24"/>
      <w:lang w:eastAsia="ru-RU" w:bidi="ar-SA"/>
    </w:rPr>
  </w:style>
  <w:style w:type="character" w:customStyle="1" w:styleId="WW8Num52z1">
    <w:name w:val="WW8Num52z1"/>
  </w:style>
  <w:style w:type="character" w:customStyle="1" w:styleId="WW8Num52z2">
    <w:name w:val="WW8Num52z2"/>
    <w:rPr>
      <w:rFonts w:ascii="Wingdings" w:hAnsi="Wingdings" w:cs="Wingdings"/>
    </w:rPr>
  </w:style>
  <w:style w:type="character" w:customStyle="1" w:styleId="StrongEmphasisuser">
    <w:name w:val="Strong Emphasis (user)"/>
    <w:rPr>
      <w:b/>
      <w:bCs/>
    </w:rPr>
  </w:style>
  <w:style w:type="character" w:customStyle="1" w:styleId="WW8Num49z0">
    <w:name w:val="WW8Num49z0"/>
    <w:rPr>
      <w:rFonts w:ascii="Symbol" w:eastAsia="Times New Roman" w:hAnsi="Symbol" w:cs="Symbol"/>
      <w:color w:val="2D2D2D"/>
      <w:spacing w:val="2"/>
      <w:kern w:val="3"/>
      <w:sz w:val="24"/>
      <w:szCs w:val="24"/>
      <w:shd w:val="clear" w:color="auto" w:fill="FFFFFF"/>
      <w:lang w:val="en-US" w:eastAsia="zh-CN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49z3">
    <w:name w:val="WW8Num49z3"/>
    <w:rPr>
      <w:rFonts w:ascii="Symbol" w:hAnsi="Symbol" w:cs="Symbol"/>
      <w:sz w:val="24"/>
    </w:rPr>
  </w:style>
  <w:style w:type="numbering" w:customStyle="1" w:styleId="WWNum192">
    <w:name w:val="WWNum192"/>
    <w:basedOn w:val="a2"/>
    <w:pPr>
      <w:numPr>
        <w:numId w:val="1"/>
      </w:numPr>
    </w:pPr>
  </w:style>
  <w:style w:type="numbering" w:customStyle="1" w:styleId="WWNum193">
    <w:name w:val="WWNum193"/>
    <w:basedOn w:val="a2"/>
    <w:pPr>
      <w:numPr>
        <w:numId w:val="2"/>
      </w:numPr>
    </w:pPr>
  </w:style>
  <w:style w:type="numbering" w:customStyle="1" w:styleId="WWNum194">
    <w:name w:val="WWNum194"/>
    <w:basedOn w:val="a2"/>
    <w:pPr>
      <w:numPr>
        <w:numId w:val="3"/>
      </w:numPr>
    </w:pPr>
  </w:style>
  <w:style w:type="numbering" w:customStyle="1" w:styleId="WWNum195">
    <w:name w:val="WWNum195"/>
    <w:basedOn w:val="a2"/>
    <w:pPr>
      <w:numPr>
        <w:numId w:val="4"/>
      </w:numPr>
    </w:pPr>
  </w:style>
  <w:style w:type="numbering" w:customStyle="1" w:styleId="WW8Num15">
    <w:name w:val="WW8Num15"/>
    <w:basedOn w:val="a2"/>
    <w:pPr>
      <w:numPr>
        <w:numId w:val="5"/>
      </w:numPr>
    </w:pPr>
  </w:style>
  <w:style w:type="numbering" w:customStyle="1" w:styleId="WW8Num16">
    <w:name w:val="WW8Num16"/>
    <w:basedOn w:val="a2"/>
    <w:pPr>
      <w:numPr>
        <w:numId w:val="6"/>
      </w:numPr>
    </w:pPr>
  </w:style>
  <w:style w:type="numbering" w:customStyle="1" w:styleId="WWNum1">
    <w:name w:val="WWNum1"/>
    <w:basedOn w:val="a2"/>
    <w:pPr>
      <w:numPr>
        <w:numId w:val="7"/>
      </w:numPr>
    </w:pPr>
  </w:style>
  <w:style w:type="numbering" w:customStyle="1" w:styleId="WWNum2">
    <w:name w:val="WWNum2"/>
    <w:basedOn w:val="a2"/>
    <w:pPr>
      <w:numPr>
        <w:numId w:val="8"/>
      </w:numPr>
    </w:pPr>
  </w:style>
  <w:style w:type="numbering" w:customStyle="1" w:styleId="WWNum3">
    <w:name w:val="WWNum3"/>
    <w:basedOn w:val="a2"/>
    <w:pPr>
      <w:numPr>
        <w:numId w:val="9"/>
      </w:numPr>
    </w:pPr>
  </w:style>
  <w:style w:type="numbering" w:customStyle="1" w:styleId="WWNum44">
    <w:name w:val="WWNum44"/>
    <w:basedOn w:val="a2"/>
    <w:pPr>
      <w:numPr>
        <w:numId w:val="10"/>
      </w:numPr>
    </w:pPr>
  </w:style>
  <w:style w:type="numbering" w:customStyle="1" w:styleId="WWNum15">
    <w:name w:val="WWNum15"/>
    <w:basedOn w:val="a2"/>
    <w:pPr>
      <w:numPr>
        <w:numId w:val="11"/>
      </w:numPr>
    </w:pPr>
  </w:style>
  <w:style w:type="numbering" w:customStyle="1" w:styleId="WWNum16">
    <w:name w:val="WWNum16"/>
    <w:basedOn w:val="a2"/>
    <w:pPr>
      <w:numPr>
        <w:numId w:val="12"/>
      </w:numPr>
    </w:pPr>
  </w:style>
  <w:style w:type="numbering" w:customStyle="1" w:styleId="WWNum42">
    <w:name w:val="WWNum42"/>
    <w:basedOn w:val="a2"/>
    <w:pPr>
      <w:numPr>
        <w:numId w:val="13"/>
      </w:numPr>
    </w:pPr>
  </w:style>
  <w:style w:type="numbering" w:customStyle="1" w:styleId="WWNum43">
    <w:name w:val="WWNum43"/>
    <w:basedOn w:val="a2"/>
    <w:pPr>
      <w:numPr>
        <w:numId w:val="14"/>
      </w:numPr>
    </w:pPr>
  </w:style>
  <w:style w:type="numbering" w:customStyle="1" w:styleId="WW8Num52">
    <w:name w:val="WW8Num52"/>
    <w:basedOn w:val="a2"/>
    <w:pPr>
      <w:numPr>
        <w:numId w:val="15"/>
      </w:numPr>
    </w:pPr>
  </w:style>
  <w:style w:type="numbering" w:customStyle="1" w:styleId="WW8Num49">
    <w:name w:val="WW8Num49"/>
    <w:basedOn w:val="a2"/>
    <w:pPr>
      <w:numPr>
        <w:numId w:val="16"/>
      </w:numPr>
    </w:pPr>
  </w:style>
  <w:style w:type="character" w:customStyle="1" w:styleId="StrongEmphasis">
    <w:name w:val="Strong Emphasis"/>
    <w:rsid w:val="005860CF"/>
    <w:rPr>
      <w:b/>
      <w:bCs/>
    </w:rPr>
  </w:style>
  <w:style w:type="character" w:customStyle="1" w:styleId="Standard0">
    <w:name w:val="Standard Знак"/>
    <w:link w:val="Standard"/>
    <w:locked/>
    <w:rsid w:val="009F5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09061-E17F-4555-8051-68DE956D1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S1</cp:lastModifiedBy>
  <cp:revision>43</cp:revision>
  <cp:lastPrinted>2026-04-16T06:39:00Z</cp:lastPrinted>
  <dcterms:created xsi:type="dcterms:W3CDTF">2022-11-11T11:16:00Z</dcterms:created>
  <dcterms:modified xsi:type="dcterms:W3CDTF">2026-04-16T06:42:00Z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