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D7" w:rsidRDefault="00BC64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C64D7" w:rsidRDefault="00BC64D7">
      <w:pPr>
        <w:pStyle w:val="ConsPlusNormal"/>
        <w:jc w:val="both"/>
        <w:outlineLvl w:val="0"/>
      </w:pPr>
    </w:p>
    <w:p w:rsidR="00BC64D7" w:rsidRDefault="00BC64D7">
      <w:pPr>
        <w:pStyle w:val="ConsPlusTitle"/>
        <w:jc w:val="center"/>
        <w:outlineLvl w:val="0"/>
      </w:pPr>
      <w:r>
        <w:t>МАГНИТОГОРСКОЕ ГОРОДСКОЕ СОБРАНИЕ ДЕПУТАТОВ</w:t>
      </w:r>
    </w:p>
    <w:p w:rsidR="00BC64D7" w:rsidRDefault="00BC64D7">
      <w:pPr>
        <w:pStyle w:val="ConsPlusTitle"/>
        <w:jc w:val="center"/>
      </w:pPr>
      <w:r>
        <w:t>ЧЕЛЯБИНСКОЙ ОБЛАСТИ</w:t>
      </w:r>
    </w:p>
    <w:p w:rsidR="00BC64D7" w:rsidRDefault="00BC64D7">
      <w:pPr>
        <w:pStyle w:val="ConsPlusTitle"/>
        <w:jc w:val="both"/>
      </w:pPr>
    </w:p>
    <w:p w:rsidR="00BC64D7" w:rsidRDefault="00BC64D7">
      <w:pPr>
        <w:pStyle w:val="ConsPlusTitle"/>
        <w:jc w:val="center"/>
      </w:pPr>
      <w:r>
        <w:t>РЕШЕНИЕ</w:t>
      </w:r>
    </w:p>
    <w:p w:rsidR="00BC64D7" w:rsidRDefault="00BC64D7">
      <w:pPr>
        <w:pStyle w:val="ConsPlusTitle"/>
        <w:jc w:val="center"/>
      </w:pPr>
      <w:r>
        <w:t>от 25 апреля 2023 г. N 57</w:t>
      </w:r>
    </w:p>
    <w:p w:rsidR="00BC64D7" w:rsidRDefault="00BC64D7">
      <w:pPr>
        <w:pStyle w:val="ConsPlusTitle"/>
        <w:jc w:val="both"/>
      </w:pPr>
    </w:p>
    <w:p w:rsidR="00BC64D7" w:rsidRDefault="00BC64D7">
      <w:pPr>
        <w:pStyle w:val="ConsPlusTitle"/>
        <w:jc w:val="center"/>
      </w:pPr>
      <w:r>
        <w:t>Об утверждении Порядка проведения осмотра зданий,</w:t>
      </w:r>
    </w:p>
    <w:p w:rsidR="00BC64D7" w:rsidRDefault="00BC64D7">
      <w:pPr>
        <w:pStyle w:val="ConsPlusTitle"/>
        <w:jc w:val="center"/>
      </w:pPr>
      <w:r>
        <w:t>сооружений на территории города Магнитогорска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города Магнитогорска Магнитогорское городское Собрание депутатов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РЕШАЕТ: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проведения осмотра зданий, сооружений на территории города Магнитогорска (прилагается).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ind w:firstLine="540"/>
        <w:jc w:val="both"/>
      </w:pPr>
      <w:r>
        <w:t>2. Настоящее Решение вступает в силу после его официального опубликования.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ind w:firstLine="540"/>
        <w:jc w:val="both"/>
      </w:pPr>
      <w:r>
        <w:t>3. 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right"/>
      </w:pPr>
      <w:r>
        <w:t>Глава города Магнитогорска</w:t>
      </w:r>
    </w:p>
    <w:p w:rsidR="00BC64D7" w:rsidRDefault="00BC64D7">
      <w:pPr>
        <w:pStyle w:val="ConsPlusNormal"/>
        <w:jc w:val="right"/>
      </w:pPr>
      <w:r>
        <w:t>Челябинской области</w:t>
      </w:r>
    </w:p>
    <w:p w:rsidR="00BC64D7" w:rsidRDefault="00BC64D7">
      <w:pPr>
        <w:pStyle w:val="ConsPlusNormal"/>
        <w:jc w:val="right"/>
      </w:pPr>
      <w:r>
        <w:t>С.Н.БЕРДНИКОВ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right"/>
      </w:pPr>
      <w:r>
        <w:t>Председатель</w:t>
      </w:r>
    </w:p>
    <w:p w:rsidR="00BC64D7" w:rsidRDefault="00BC64D7">
      <w:pPr>
        <w:pStyle w:val="ConsPlusNormal"/>
        <w:jc w:val="right"/>
      </w:pPr>
      <w:r>
        <w:t>Магнитогорского городского</w:t>
      </w:r>
    </w:p>
    <w:p w:rsidR="00BC64D7" w:rsidRDefault="00BC64D7">
      <w:pPr>
        <w:pStyle w:val="ConsPlusNormal"/>
        <w:jc w:val="right"/>
      </w:pPr>
      <w:r>
        <w:t>Собрания депутатов</w:t>
      </w:r>
    </w:p>
    <w:p w:rsidR="00BC64D7" w:rsidRDefault="00BC64D7">
      <w:pPr>
        <w:pStyle w:val="ConsPlusNormal"/>
        <w:jc w:val="right"/>
      </w:pPr>
      <w:r>
        <w:t>Челябинской области</w:t>
      </w:r>
    </w:p>
    <w:p w:rsidR="00BC64D7" w:rsidRDefault="00BC64D7">
      <w:pPr>
        <w:pStyle w:val="ConsPlusNormal"/>
        <w:jc w:val="right"/>
      </w:pPr>
      <w:r>
        <w:t>А.О.МОРОЗОВ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right"/>
        <w:outlineLvl w:val="0"/>
      </w:pPr>
      <w:r>
        <w:t>Утвержден</w:t>
      </w:r>
    </w:p>
    <w:p w:rsidR="00BC64D7" w:rsidRDefault="00BC64D7">
      <w:pPr>
        <w:pStyle w:val="ConsPlusNormal"/>
        <w:jc w:val="right"/>
      </w:pPr>
      <w:r>
        <w:t>Решением</w:t>
      </w:r>
    </w:p>
    <w:p w:rsidR="00BC64D7" w:rsidRDefault="00BC64D7">
      <w:pPr>
        <w:pStyle w:val="ConsPlusNormal"/>
        <w:jc w:val="right"/>
      </w:pPr>
      <w:r>
        <w:t>Магнитогорского городского</w:t>
      </w:r>
    </w:p>
    <w:p w:rsidR="00BC64D7" w:rsidRDefault="00BC64D7">
      <w:pPr>
        <w:pStyle w:val="ConsPlusNormal"/>
        <w:jc w:val="right"/>
      </w:pPr>
      <w:r>
        <w:t>Собрания депутатов</w:t>
      </w:r>
    </w:p>
    <w:p w:rsidR="00BC64D7" w:rsidRDefault="00BC64D7">
      <w:pPr>
        <w:pStyle w:val="ConsPlusNormal"/>
        <w:jc w:val="right"/>
      </w:pPr>
      <w:r>
        <w:t>Челябинской области</w:t>
      </w:r>
    </w:p>
    <w:p w:rsidR="00BC64D7" w:rsidRDefault="00BC64D7">
      <w:pPr>
        <w:pStyle w:val="ConsPlusNormal"/>
        <w:jc w:val="right"/>
      </w:pPr>
      <w:r>
        <w:t>от 25 апреля 2023 г. N 57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Title"/>
        <w:jc w:val="center"/>
      </w:pPr>
      <w:bookmarkStart w:id="0" w:name="P40"/>
      <w:bookmarkEnd w:id="0"/>
      <w:r>
        <w:t>ПОРЯДОК</w:t>
      </w:r>
    </w:p>
    <w:p w:rsidR="00BC64D7" w:rsidRDefault="00BC64D7">
      <w:pPr>
        <w:pStyle w:val="ConsPlusTitle"/>
        <w:jc w:val="center"/>
      </w:pPr>
      <w:r>
        <w:t>проведения осмотра зданий, сооружений</w:t>
      </w:r>
    </w:p>
    <w:p w:rsidR="00BC64D7" w:rsidRDefault="00BC64D7">
      <w:pPr>
        <w:pStyle w:val="ConsPlusTitle"/>
        <w:jc w:val="center"/>
      </w:pPr>
      <w:r>
        <w:t>на территории города Магнитогорска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Title"/>
        <w:jc w:val="center"/>
        <w:outlineLvl w:val="1"/>
      </w:pPr>
      <w:r>
        <w:t>1. ОБЩИЕ ПОЛОЖЕНИЯ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ind w:firstLine="540"/>
        <w:jc w:val="both"/>
      </w:pPr>
      <w:r>
        <w:lastRenderedPageBreak/>
        <w:t xml:space="preserve">1. Порядок проведения осмотра зданий, сооружений на территории города Магнитогорска (далее - Порядок) разработан в соответствии с Градостроительным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Жилищным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 и устанавливает процедуру проведения осмотра зданий, сооружений, в том числе многоквартирных домов, признанных аварийными и подлежащими сносу или реконструкции.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Осмотр зданий, сооружений, за исключением многоквартирных домов, признанных аварийными и подлежащими сносу или реконструкции,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Осмотр многоквартирных домов, признанных аварийными и подлежащими сносу или реконструкции, проводится в целях определения наличия (отсутствия) динамики их аварийного состояния, угрозы их обрушения.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2. Действие настоящего Порядка распространяется на все здания и сооружения независимо от формы собственности, в том числе на многоквартирные дома, признанные аварийными и подлежащими сносу или реконструкции, расположенные на территории города Магнитогорска (далее - город), за исключением зданий и сооружений, при эксплуатации которых в соответствии с федеральными законами осуществляется государственный контроль (надзор).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Title"/>
        <w:jc w:val="center"/>
        <w:outlineLvl w:val="1"/>
      </w:pPr>
      <w:r>
        <w:t>2. ОРГАНИЗАЦИЯ ПРОВЕДЕНИЯ ОСМОТРА ЗДАНИЙ, СООРУЖЕНИЙ,</w:t>
      </w:r>
    </w:p>
    <w:p w:rsidR="00BC64D7" w:rsidRDefault="00BC64D7">
      <w:pPr>
        <w:pStyle w:val="ConsPlusTitle"/>
        <w:jc w:val="center"/>
      </w:pPr>
      <w:r>
        <w:t>В ТОМ ЧИСЛЕ МНОГОКВАРТИРНЫХ ДОМОВ, ПРИЗНАННЫХ АВАРИЙНЫМИ</w:t>
      </w:r>
    </w:p>
    <w:p w:rsidR="00BC64D7" w:rsidRDefault="00BC64D7">
      <w:pPr>
        <w:pStyle w:val="ConsPlusTitle"/>
        <w:jc w:val="center"/>
      </w:pPr>
      <w:r>
        <w:t>И ПОДЛЕЖАЩИМИ СНОСУ ИЛИ РЕКОНСТРУКЦИИ, РАСПОЛОЖЕННЫХ</w:t>
      </w:r>
    </w:p>
    <w:p w:rsidR="00BC64D7" w:rsidRDefault="00BC64D7">
      <w:pPr>
        <w:pStyle w:val="ConsPlusTitle"/>
        <w:jc w:val="center"/>
      </w:pPr>
      <w:r>
        <w:t>НА ТЕРРИТОРИИ ГОРОДА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ind w:firstLine="540"/>
        <w:jc w:val="both"/>
      </w:pPr>
      <w:r>
        <w:t>3. Осмотр зданий, сооружений, в том числе многоквартирных домов, признанных аварийными и подлежащими сносу или реконструкции, организуется администрацией города Магнитогорска (далее - администрация города) либо уполномоченным ею органом.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Осмотр зданий и сооружений, в том числе многоквартирных домов, признанных аварийными и подлежащими сносу или реконструкции, осуществляется Межведомственной комиссией по проведению осмотра зданий, сооружений, в том числе многоквартирных домов, признанных аварийными и подлежащими сносу или реконструкции (далее - Комиссия), порядок деятельности, полномочия и состав которой утверждаются постановлением администрации города.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В состав Комиссии в обязательном порядке включаются лица, в том числе обладающие специальными знаниями и навыками по вопросам, рассматриваемым Комиссией в ходе проведения осмотра (по вопросам, касающимся предмета осмотра).</w:t>
      </w:r>
    </w:p>
    <w:p w:rsidR="00BC64D7" w:rsidRDefault="00BC64D7">
      <w:pPr>
        <w:pStyle w:val="ConsPlusNormal"/>
        <w:spacing w:before="220"/>
        <w:ind w:firstLine="540"/>
        <w:jc w:val="both"/>
      </w:pPr>
      <w:bookmarkStart w:id="1" w:name="P59"/>
      <w:bookmarkEnd w:id="1"/>
      <w:r>
        <w:t>4. Осмотр зданий, сооружений, за исключением многоквартирных домов, признанных аварийными и подлежащими сносу или реконструкции, проводится в случае поступления в администрацию города заявления лица (физического лица, юридического лица, общественного объединения, органа местного самоуправления, органа государственной власти, другого органа и организации) о нарушении требований законодательства Российской Федерации к эксплуатации зданий, сооружений о возникновении аварийных ситуаций в зданиях, сооружениях или возникновении угрозы разрушения зданий, сооружений,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 xml:space="preserve">Многоквартирные дома, признанные аварийными и подлежащими сносу или реконструкции, подлежат осмотру Комиссией не реже 1 раза в год исходя из года признания многоквартирного дома аварийным и подлежащим сносу или реконструкции, в соответствии с графиком проведения осмотров, утвержденным постановлением администрации города (далее - график проведения </w:t>
      </w:r>
      <w:r>
        <w:lastRenderedPageBreak/>
        <w:t>осмотров).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 xml:space="preserve">Внеочередной осмотр многоквартирных домов, признанных аварийными и подлежащими сносу или реконструкции, осуществляется Комиссией в связи с поступившим заявлением лица, указанного в </w:t>
      </w:r>
      <w:hyperlink w:anchor="P59">
        <w:r>
          <w:rPr>
            <w:color w:val="0000FF"/>
          </w:rPr>
          <w:t>абзаце первом</w:t>
        </w:r>
      </w:hyperlink>
      <w:r>
        <w:t xml:space="preserve"> настоящего пункта, либо на основании информации органов государственного контроля (надзора) по вопросам, отнесенным к их компетенции, а также в случае, предусмотренном </w:t>
      </w:r>
      <w:hyperlink w:anchor="P102">
        <w:r>
          <w:rPr>
            <w:color w:val="0000FF"/>
          </w:rPr>
          <w:t>пунктом 28</w:t>
        </w:r>
      </w:hyperlink>
      <w:r>
        <w:t xml:space="preserve"> Порядка.</w:t>
      </w:r>
    </w:p>
    <w:p w:rsidR="00BC64D7" w:rsidRDefault="00BC64D7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5. Если при эксплуатации здания, сооружения, в отношении которых поступило указанное в </w:t>
      </w:r>
      <w:hyperlink w:anchor="P59">
        <w:r>
          <w:rPr>
            <w:color w:val="0000FF"/>
          </w:rPr>
          <w:t>пункте 4</w:t>
        </w:r>
      </w:hyperlink>
      <w:r>
        <w:t xml:space="preserve"> Порядка заявление, осуществляется государственный контроль (надзор), такое заявление направляется администрацией города в орган, осуществляющий в соответствии с федеральными законами государственный контроль (надзор) при эксплуатации зданий, сооружений в следующие сроки: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1) в случае поступления заявления о нарушении требований законодательства Российской Федерации к эксплуатации зданий, сооружений - в течение семи дней со дня его регистрации администрацией города в установленном ею порядке;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2) в случае поступления заявления о возникновении аварийных ситуаций в зданиях, сооружениях или возникновении угрозы разрушения зданий, сооружений - в течение 24 часов с момента регистрации заявления администрацией города в установленном ею порядке.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 xml:space="preserve">6. В случае, предусмотренном </w:t>
      </w:r>
      <w:hyperlink w:anchor="P62">
        <w:r>
          <w:rPr>
            <w:color w:val="0000FF"/>
          </w:rPr>
          <w:t>пунктом 5</w:t>
        </w:r>
      </w:hyperlink>
      <w:r>
        <w:t xml:space="preserve"> Порядка, администрация города либо уполномоченный ею орган в течение семи дней со дня регистрации заявления направляет заявителю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сооружений.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Title"/>
        <w:jc w:val="center"/>
        <w:outlineLvl w:val="1"/>
      </w:pPr>
      <w:r>
        <w:t>3. ПРОВЕДЕНИЕ ОСМОТРА ЗДАНИЙ, СООРУЖЕНИЙ, ЗА ИСКЛЮЧЕНИЕМ</w:t>
      </w:r>
    </w:p>
    <w:p w:rsidR="00BC64D7" w:rsidRDefault="00BC64D7">
      <w:pPr>
        <w:pStyle w:val="ConsPlusTitle"/>
        <w:jc w:val="center"/>
      </w:pPr>
      <w:r>
        <w:t>МНОГОКВАРТИРНЫХ ДОМОВ, ПРИЗНАННЫХ АВАРИЙНЫМИ И ПОДЛЕЖАЩИМИ</w:t>
      </w:r>
    </w:p>
    <w:p w:rsidR="00BC64D7" w:rsidRDefault="00BC64D7">
      <w:pPr>
        <w:pStyle w:val="ConsPlusTitle"/>
        <w:jc w:val="center"/>
      </w:pPr>
      <w:r>
        <w:t>СНОСУ ИЛИ РЕКОНСТРУКЦИИ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ind w:firstLine="540"/>
        <w:jc w:val="both"/>
      </w:pPr>
      <w:r>
        <w:t>7. Срок проведения Комиссией осмотра зданий, сооружений, за исключением многоквартирных домов, признанных аварийными и подлежащими сносу или реконструкции, составляет не более 25 календарных дней со дня регистрации в администрации города заявления.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Осмотр здания, сооружения, в отношении которых поступило заявление о возникновении в здании, сооружении аварийных ситуаций или возникновении угрозы разрушения здания, сооружения (за исключением многоквартирных домов, признанных аварийными и подлежащими сносу или реконструкции), проводится Комиссией в течение 24 часов с момента регистрации заявления.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 xml:space="preserve">8. 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 - лицо, ответственное за эксплуатацию здания, сооружения) уведомляются администрацией города либо уполномоченным ею органом о дате и времени проведения осмотра здания, сооружения не позднее чем за три рабочих дня до дня проведения осмотра зданий, сооружений посредством направления письма о проведении осмотра заказным почтовым отправлением с уведомлением о вручении или вручения письма под личную роспись заявителя, лица, ответственного за эксплуатацию задания, сооружения (их </w:t>
      </w:r>
      <w:r>
        <w:lastRenderedPageBreak/>
        <w:t>уполномоченных представителей).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сооружений, заявитель и лицо, ответственное за эксплуатацию здания, сооружения, уведомляются о дате и времени проведения осмотра зданий, сооружений незамедлительно в день регистрации заявления любым доступным способом, обеспечивающим получение заявителем, лицом, ответственным за эксплуатацию здания, сооружения, либо их уполномоченными представителями указанного уведомления.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9. Заявитель, лицо, ответственное за эксплуатацию здания, сооружения, их уполномоченные представители вправе присутствовать при проведении комиссией осмотра здания, сооружения, давать разъяснения по вопросам, относящимся к предмету осмотра здания, сооружения.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10. При осмотре зданий, сооружений проводится визуальное обследование состояния оснований, строительных конструкций, систем и сетей инженерно-технического обеспечения, их элементов (с фотофиксацией видимых дефектов), изучаются сведения об осматриваемом объекте (время строительства, сроки эксплуатации), осуществляются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 xml:space="preserve">11. По результатам осмотра зданий, сооружений комиссией составляется </w:t>
      </w:r>
      <w:hyperlink w:anchor="P119">
        <w:r>
          <w:rPr>
            <w:color w:val="0000FF"/>
          </w:rPr>
          <w:t>акт</w:t>
        </w:r>
      </w:hyperlink>
      <w:r>
        <w:t xml:space="preserve"> осмотра здания, сооружения по форме согласно Приложению N 1 к Порядку (далее - акт осмотра), в котором указываются сведения о соответствии либо несоответствии технического состояния и технического обслуживания здания, сооружения требованиям технических регламентов и проектной документации, а также рекомендации о мерах по устранению выявленных нарушений.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К акту осмотра прикладываются материалы фотофиксации осматриваемого здания, сооружения и иные материалы, оформленные в ходе осмотра.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в акте осмотра излагаются рекомендации о мерах по устранению выявленных нарушений, в том числе рекомендации по привлечению специализированных организаций для разработки мероприятий по приведению состояния зданий, сооружений в соответствие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13. Акт осмотра подписывается членами Комиссии, осуществившими осмотр зданий, сооружений.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14. Копия подписанного акта осмотра направляется заявителю, лицу, ответственному за эксплуатацию здания, сооружения, в течение трех дней со дня проведения осмотра зданий, сооружений заказным почтовым отправлением с уведомлением о вручении либо вручается указанным лицам (их уполномоченным представителям) под личную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здания, сооружения, либо их уполномоченным представителям в день проведения осмотра зданий, сооружений любым доступным способом, обеспечивающим получение заявителем, лицом, ответственным за эксплуатацию здания, сооружения, либо их уполномоченными представителями указанного уведомления.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 xml:space="preserve">15.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</w:t>
      </w:r>
      <w:r>
        <w:lastRenderedPageBreak/>
        <w:t>документации администрация города либо уполномоченный ею орган направляет копию акта осмотра в течение трех рабочих дней со дня проведения осмотра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BC64D7" w:rsidRDefault="00BC64D7">
      <w:pPr>
        <w:pStyle w:val="ConsPlusNormal"/>
        <w:spacing w:before="220"/>
        <w:ind w:firstLine="540"/>
        <w:jc w:val="both"/>
      </w:pPr>
      <w:bookmarkStart w:id="3" w:name="P83"/>
      <w:bookmarkEnd w:id="3"/>
      <w:r>
        <w:t xml:space="preserve">16. Сведения о проведенном осмотре зданий, сооружений вносятся в </w:t>
      </w:r>
      <w:hyperlink w:anchor="P213">
        <w:r>
          <w:rPr>
            <w:color w:val="0000FF"/>
          </w:rPr>
          <w:t>журнал</w:t>
        </w:r>
      </w:hyperlink>
      <w:r>
        <w:t xml:space="preserve"> учета осмотров зданий, сооружений, в том числе многоквартирных домов, признанных аварийными и подлежащими сносу, находящихся на территории города Магнитогорска (далее - журнал учета зданий, сооружений), который ведется администрацией города либо уполномоченным ею органом по установленной форме согласно Приложению N 2 к Порядку.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17. Журнал учета осмотров зданий, сооружений должен быть прошит, пронумерован и удостоверен печатью администрации города.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К журналу учета осмотров зданий, сооружений приобщаются акты осмотра.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18. Порядок и условия хранения журнала учета осмотров зданий, сооружений определяются постановлением администрации города.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Title"/>
        <w:jc w:val="center"/>
        <w:outlineLvl w:val="1"/>
      </w:pPr>
      <w:r>
        <w:t>4. ПРОВЕДЕНИЕ ОСМОТРА МНОГОКВАРТИРНЫХ ДОМОВ,</w:t>
      </w:r>
    </w:p>
    <w:p w:rsidR="00BC64D7" w:rsidRDefault="00BC64D7">
      <w:pPr>
        <w:pStyle w:val="ConsPlusTitle"/>
        <w:jc w:val="center"/>
      </w:pPr>
      <w:r>
        <w:t>ПРИЗНАННЫХ АВАРИЙНЫМИ И ПОДЛЕЖАЩИМИ СНОСУ ИЛИ РЕКОНСТРУКЦИИ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ind w:firstLine="540"/>
        <w:jc w:val="both"/>
      </w:pPr>
      <w:r>
        <w:t>19. В случае признания в соответствии с законодательством многоквартирного дома аварийным и подлежащим сносу или реконструкции межведомственная комиссия по оценке жилых помещений жилищного фонда Российской Федерации и многоквартирных домов, находящихся в федеральной собственности, расположенных в городе Магнитогорске, и муниципального жилищного фонда города Магнитогорска (далее - межведомственная комиссия) в течение 5 календарных дней со дня признания многоквартирного дома аварийным и подлежащим сносу или реконструкции направляет в Комиссию соответствующую информацию для включения многоквартирного дома, признанного аварийным и подлежащим сносу или реконструкции, в перечень аварийных домов на территории города Магнитогорска, который ведется Комиссией по форме и в порядке, установленном администрацией города.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20. Срок проведения осмотра Комиссией многоквартирных домов, признанных аварийными и подлежащими сносу или реконструкции (далее - МКД, признанные аварийными), устанавливается графиком проведения осмотров.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 xml:space="preserve">21. Внеочередной осмотр МКД, признанных аварийными, в отношении которых поступило заявление о возникновении аварийных ситуаций или возникновении угрозы обрушения, проводится Комиссией в течение 24 часов с момента регистрации заявления, за исключением случая, предусмотренного </w:t>
      </w:r>
      <w:hyperlink w:anchor="P102">
        <w:r>
          <w:rPr>
            <w:color w:val="0000FF"/>
          </w:rPr>
          <w:t>пунктом 28</w:t>
        </w:r>
      </w:hyperlink>
      <w:r>
        <w:t xml:space="preserve"> Порядка.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 xml:space="preserve">22. Заявитель и собственники помещений в МКД, признанном аварийным, или лицо, которое владеет МКД, признанным аварийным,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МКД, признанного аварийным, либо привлекаемое собственником или таким лицом в целях обеспечения безопасной эксплуатации МКД, признанных аварийными, на основании договора физическое или юридическое лицо (далее - лицо, ответственное за эксплуатацию МКД, признанного аварийным) уведомляются администрацией города либо уполномоченным ею органом о дате и времени проведения осмотра МКД, признанного аварийным, не позднее чем за три рабочих дня до дня проведения осмотра МКД, признанного аварийным, посредством направления письма о проведении осмотра заказным почтовым отправлением с уведомлением о вручении или вручения письма под личную роспись заявителя и лица, ответственного за эксплуатацию МКД, признанного аварийным (их </w:t>
      </w:r>
      <w:r>
        <w:lastRenderedPageBreak/>
        <w:t>уполномоченных представителей).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В случае выявления аварийных ситуаций или возникновении угрозы обрушения МКД, признанных аварийными, при проведении осмотра заявитель и лицо, ответственное за эксплуатацию МКД, признанных аварийными, уведомляются о дате и времени проведения осмотра, незамедлительно в день выявления аварийных ситуаций или возникновения угрозы разрушения МКД, признанных аварийными, любым доступным способом, обеспечивающим получение заявителем и лицом, ответственным за эксплуатацию МКД, признанных аварийными, либо их уполномоченными представителями указанного уведомления.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23. Заявитель, собственники помещений в МКД, признанном аварийным, лицо, ответственное за эксплуатацию МКД, признанного аварийным, их уполномоченные представители вправе присутствовать при проведении Комиссией осмотра МКД, признанного аварийным, давать разъяснения по вопросам, относящимся к предмету осмотра.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24. При осмотре МКД, признанного аварийным, с использованием сведений, информации (данных), полученных лицом, ответственным за эксплуатацию МКД, признанного аварийным, в ходе управления в соответствии с требованиями законодательства МКД, признанным аварийным, проводится визуальное обследование состояния его основания, строительных конструкций, систем и сетей инженерно-технического обеспечения, их элементов (с фотофиксацией видимых дефектов), изучаются сведения об осматриваемом объекте (время строительства, сроки эксплуатации), осуществляются иные мероприятия, необходимые для определения динамики их аварийного состояния, угрозы их обрушения.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 xml:space="preserve">25. По результатам осмотра МКД, признанного аварийным, Комиссией составляется </w:t>
      </w:r>
      <w:hyperlink w:anchor="P280">
        <w:r>
          <w:rPr>
            <w:color w:val="0000FF"/>
          </w:rPr>
          <w:t>акт</w:t>
        </w:r>
      </w:hyperlink>
      <w:r>
        <w:t xml:space="preserve"> осмотра многоквартирного дома, признанного аварийным и подлежащим сносу или реконструкции, по форме согласно Приложению N 3 к Порядку (далее - акт осмотра МКД), в котором лицу, ответственному за эксплуатацию МКД, признанного аварийным, даются рекомендации и (или) излагаются выводы о наличии или отсутствии динамики аварийного состояния МКД, угрозы его обрушения.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К акту осмотра МКД прикладываются материалы фотофиксации осматриваемого МКД, признанного аварийным, на которых указываются дата и время проведения осмотра и иные материалы, оформленные в ходе осмотра.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26. Акт осмотра МКД подписывается членами Комиссии, осуществившими осмотр МКД, признанного аварийным.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27. Копия подписанного акта осмотра МКД направляется заявителю, лицу, ответственному за эксплуатацию МКД, признанного аварийным, в течение трех дней со дня проведения осмотра заказным почтовым отправлением с уведомлением о вручении либо вручается указанным лицам (их уполномоченным представителям) под личную роспись, а в случае проведения осмотра МКД, признанного аварийным, на основании заявления о возникновении аварийных ситуаций в МКД, признанного аварийным, или о возникновении угрозы обрушения МКД, признанного аварийным, - вручается заявителю, лицу, ответственному за эксплуатацию МКД, признанного аварийным, в день проведения осмотра МКД, признанного аварийным, любым доступным способом, обеспечивающим получение заявителем, лицом, ответственным за эксплуатацию МКД, признанного аварийным, либо их уполномоченным представителям указанного уведомления.</w:t>
      </w:r>
    </w:p>
    <w:p w:rsidR="00BC64D7" w:rsidRDefault="00BC64D7">
      <w:pPr>
        <w:pStyle w:val="ConsPlusNormal"/>
        <w:spacing w:before="220"/>
        <w:ind w:firstLine="540"/>
        <w:jc w:val="both"/>
      </w:pPr>
      <w:bookmarkStart w:id="4" w:name="P102"/>
      <w:bookmarkEnd w:id="4"/>
      <w:r>
        <w:t xml:space="preserve">28. Если в ходе выполнения или после выполнения лицом, ответственным за эксплуатацию МКД, рекомендаций, содержащихся в акте осмотра МКД, Комиссия получает сведения от собственников помещений МКД, признанного аварийным, либо от лица, ответственного за эксплуатацию МКД, признанного аварийным, о наличии динамики изменений конструкций и угрозы обрушения МКД, признанного аварийным, Комиссия осуществляет осмотр указанного МКД в целях установления факта наличия или отсутствия динамики изменений конструкций и угрозы </w:t>
      </w:r>
      <w:r>
        <w:lastRenderedPageBreak/>
        <w:t>обрушения МКД.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 xml:space="preserve">Осмотр проводится в течение 3 календарных дней с момента получения указанных в </w:t>
      </w:r>
      <w:hyperlink w:anchor="P102">
        <w:r>
          <w:rPr>
            <w:color w:val="0000FF"/>
          </w:rPr>
          <w:t>абзаце первом</w:t>
        </w:r>
      </w:hyperlink>
      <w:r>
        <w:t xml:space="preserve"> настоящего пункта сведений.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По результатам осмотра МКД, в отношении которого поступили сведения о наличии динамики изменений конструкций и угрозы обрушения МКД, признанного аварийным, Комиссией составляется акт осмотра МКД.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29. Копия акта осмотра МКД, содержащего выводы о наличии динамики изменений конструкций и угрозы обрушения МКД, в течение трех календарных дней со дня проведения осмотра направляется Комиссией в администрацию города для принятия ею решения об отселении граждан из МКД, признанного аварийным.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>Также решение об отселении граждан из МКД, признанного аварийным, принимается администрацией города при поступлении от межведомственной комиссии в случаях, установленных законодательством, копии заключения специализированной организации, указывающего на наличие угрозы обрушения многоквартирного дома.</w:t>
      </w:r>
    </w:p>
    <w:p w:rsidR="00BC64D7" w:rsidRDefault="00BC64D7">
      <w:pPr>
        <w:pStyle w:val="ConsPlusNormal"/>
        <w:spacing w:before="220"/>
        <w:ind w:firstLine="540"/>
        <w:jc w:val="both"/>
      </w:pPr>
      <w:r>
        <w:t xml:space="preserve">30. Сведения о проведенном осмотре МКД, признанном аварийным, вносятся в журнал учета осмотров зданий, сооружений, указанный в </w:t>
      </w:r>
      <w:hyperlink w:anchor="P83">
        <w:r>
          <w:rPr>
            <w:color w:val="0000FF"/>
          </w:rPr>
          <w:t>пункте 16</w:t>
        </w:r>
      </w:hyperlink>
      <w:r>
        <w:t xml:space="preserve"> Порядка.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right"/>
        <w:outlineLvl w:val="1"/>
      </w:pPr>
      <w:r>
        <w:t>Приложение 1</w:t>
      </w:r>
    </w:p>
    <w:p w:rsidR="00BC64D7" w:rsidRDefault="00BC64D7">
      <w:pPr>
        <w:pStyle w:val="ConsPlusNormal"/>
        <w:jc w:val="right"/>
      </w:pPr>
      <w:r>
        <w:t>к Порядку</w:t>
      </w:r>
    </w:p>
    <w:p w:rsidR="00BC64D7" w:rsidRDefault="00BC64D7">
      <w:pPr>
        <w:pStyle w:val="ConsPlusNormal"/>
        <w:jc w:val="right"/>
      </w:pPr>
      <w:r>
        <w:t>проведения осмотра зданий,</w:t>
      </w:r>
    </w:p>
    <w:p w:rsidR="00BC64D7" w:rsidRDefault="00BC64D7">
      <w:pPr>
        <w:pStyle w:val="ConsPlusNormal"/>
        <w:jc w:val="right"/>
      </w:pPr>
      <w:r>
        <w:t>сооружений на территории</w:t>
      </w:r>
    </w:p>
    <w:p w:rsidR="00BC64D7" w:rsidRDefault="00BC64D7">
      <w:pPr>
        <w:pStyle w:val="ConsPlusNormal"/>
        <w:jc w:val="right"/>
      </w:pPr>
      <w:r>
        <w:t>города Магнитогорска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nformat"/>
        <w:jc w:val="both"/>
      </w:pPr>
      <w:bookmarkStart w:id="5" w:name="P119"/>
      <w:bookmarkEnd w:id="5"/>
      <w:r>
        <w:t xml:space="preserve">                                    АКТ</w:t>
      </w:r>
    </w:p>
    <w:p w:rsidR="00BC64D7" w:rsidRDefault="00BC64D7">
      <w:pPr>
        <w:pStyle w:val="ConsPlusNonformat"/>
        <w:jc w:val="both"/>
      </w:pPr>
      <w:r>
        <w:t xml:space="preserve">                        осмотра здания, сооружения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город Магнитогорск                               __________________________</w:t>
      </w:r>
    </w:p>
    <w:p w:rsidR="00BC64D7" w:rsidRDefault="00BC64D7">
      <w:pPr>
        <w:pStyle w:val="ConsPlusNonformat"/>
        <w:jc w:val="both"/>
      </w:pPr>
      <w:r>
        <w:t xml:space="preserve">                                                  (дата, время составления)</w:t>
      </w:r>
    </w:p>
    <w:p w:rsidR="00BC64D7" w:rsidRDefault="00BC64D7">
      <w:pPr>
        <w:pStyle w:val="ConsPlusNonformat"/>
        <w:jc w:val="both"/>
      </w:pPr>
      <w:r>
        <w:t>Настоящий акт составлен: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 xml:space="preserve">     (фамилии, имена, отчества, должности членов Комиссии, проводящих</w:t>
      </w:r>
    </w:p>
    <w:p w:rsidR="00BC64D7" w:rsidRDefault="00BC64D7">
      <w:pPr>
        <w:pStyle w:val="ConsPlusNonformat"/>
        <w:jc w:val="both"/>
      </w:pPr>
      <w:r>
        <w:t xml:space="preserve">                        осмотр зданий, сооружений)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proofErr w:type="gramStart"/>
      <w:r>
        <w:t>на  основании</w:t>
      </w:r>
      <w:proofErr w:type="gramEnd"/>
      <w:r>
        <w:t xml:space="preserve">  заявления о нарушении требований законодательства Российской</w:t>
      </w:r>
    </w:p>
    <w:p w:rsidR="00BC64D7" w:rsidRDefault="00BC64D7">
      <w:pPr>
        <w:pStyle w:val="ConsPlusNonformat"/>
        <w:jc w:val="both"/>
      </w:pPr>
      <w:proofErr w:type="gramStart"/>
      <w:r>
        <w:t>Федерации  к</w:t>
      </w:r>
      <w:proofErr w:type="gramEnd"/>
      <w:r>
        <w:t xml:space="preserve">  эксплуатации  зданий,  сооружений,  о возникновении аварийных</w:t>
      </w:r>
    </w:p>
    <w:p w:rsidR="00BC64D7" w:rsidRDefault="00BC64D7">
      <w:pPr>
        <w:pStyle w:val="ConsPlusNonformat"/>
        <w:jc w:val="both"/>
      </w:pPr>
      <w:r>
        <w:t>ситуаций в зданиях, сооружениях или возникновении угрозы разрушения зданий,</w:t>
      </w:r>
    </w:p>
    <w:p w:rsidR="00BC64D7" w:rsidRDefault="00BC64D7">
      <w:pPr>
        <w:pStyle w:val="ConsPlusNonformat"/>
        <w:jc w:val="both"/>
      </w:pPr>
      <w:r>
        <w:t>сооружений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 xml:space="preserve">                     (Ф.И.О. (наименование) заявителя)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Объект осмотра: ___________________________________________________________</w:t>
      </w:r>
    </w:p>
    <w:p w:rsidR="00BC64D7" w:rsidRDefault="00BC64D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 xml:space="preserve">          (наименование здания, сооружения, его место нахождения)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При осмотре установлено: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 xml:space="preserve">  (подробное описание данных, характеризующих состояние объекта осмотра)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Выявлены (не выявлены)</w:t>
      </w:r>
    </w:p>
    <w:p w:rsidR="00BC64D7" w:rsidRDefault="00BC64D7">
      <w:pPr>
        <w:pStyle w:val="ConsPlusNonformat"/>
        <w:jc w:val="both"/>
      </w:pPr>
      <w:r>
        <w:t>нарушения: ________________________________________________________________</w:t>
      </w:r>
    </w:p>
    <w:p w:rsidR="00BC64D7" w:rsidRDefault="00BC64D7">
      <w:pPr>
        <w:pStyle w:val="ConsPlusNonformat"/>
        <w:jc w:val="both"/>
      </w:pPr>
      <w:r>
        <w:t xml:space="preserve">           (в случае выявления указываются нарушения требований технических</w:t>
      </w:r>
    </w:p>
    <w:p w:rsidR="00BC64D7" w:rsidRDefault="00BC64D7">
      <w:pPr>
        <w:pStyle w:val="ConsPlusNonformat"/>
        <w:jc w:val="both"/>
      </w:pPr>
      <w:r>
        <w:t xml:space="preserve">                      регламентов, проектной документации)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Рекомендации о мерах по устранению выявленных нарушений: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При осмотре присутствовали: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 xml:space="preserve"> (фамилии, имена, отчества (наименования) заявителя, лица, ответственного</w:t>
      </w:r>
    </w:p>
    <w:p w:rsidR="00BC64D7" w:rsidRDefault="00BC64D7">
      <w:pPr>
        <w:pStyle w:val="ConsPlusNonformat"/>
        <w:jc w:val="both"/>
      </w:pPr>
      <w:r>
        <w:t xml:space="preserve">   за эксплуатацию здания, сооружения, их уполномоченные представители)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Приложения к акту: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 xml:space="preserve">     (материалы фотофиксации осматриваемого здания, сооружения и иные</w:t>
      </w:r>
    </w:p>
    <w:p w:rsidR="00BC64D7" w:rsidRDefault="00BC64D7">
      <w:pPr>
        <w:pStyle w:val="ConsPlusNonformat"/>
        <w:jc w:val="both"/>
      </w:pPr>
      <w:r>
        <w:t xml:space="preserve">                  материалы, оформленные в ходе осмотра)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Подписи лиц, проводивших осмотр (члены Комиссии):</w:t>
      </w:r>
    </w:p>
    <w:p w:rsidR="00BC64D7" w:rsidRDefault="00BC64D7">
      <w:pPr>
        <w:pStyle w:val="ConsPlusNonformat"/>
        <w:jc w:val="both"/>
      </w:pPr>
      <w:r>
        <w:t>__________________________            __________________________</w:t>
      </w:r>
    </w:p>
    <w:p w:rsidR="00BC64D7" w:rsidRDefault="00BC64D7">
      <w:pPr>
        <w:pStyle w:val="ConsPlusNonformat"/>
        <w:jc w:val="both"/>
      </w:pPr>
      <w:r>
        <w:t>__________________________            __________________________</w:t>
      </w:r>
    </w:p>
    <w:p w:rsidR="00BC64D7" w:rsidRDefault="00BC64D7">
      <w:pPr>
        <w:pStyle w:val="ConsPlusNonformat"/>
        <w:jc w:val="both"/>
      </w:pPr>
      <w:r>
        <w:t>__________________________            __________________________</w:t>
      </w:r>
    </w:p>
    <w:p w:rsidR="00BC64D7" w:rsidRDefault="00BC64D7">
      <w:pPr>
        <w:pStyle w:val="ConsPlusNonformat"/>
        <w:jc w:val="both"/>
      </w:pPr>
      <w:r>
        <w:t>__________________________            __________________________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right"/>
        <w:outlineLvl w:val="1"/>
      </w:pPr>
      <w:r>
        <w:t>Приложение 2</w:t>
      </w:r>
    </w:p>
    <w:p w:rsidR="00BC64D7" w:rsidRDefault="00BC64D7">
      <w:pPr>
        <w:pStyle w:val="ConsPlusNormal"/>
        <w:jc w:val="right"/>
      </w:pPr>
      <w:r>
        <w:t>к Порядку</w:t>
      </w:r>
    </w:p>
    <w:p w:rsidR="00BC64D7" w:rsidRDefault="00BC64D7">
      <w:pPr>
        <w:pStyle w:val="ConsPlusNormal"/>
        <w:jc w:val="right"/>
      </w:pPr>
      <w:r>
        <w:lastRenderedPageBreak/>
        <w:t>проведения осмотра зданий,</w:t>
      </w:r>
    </w:p>
    <w:p w:rsidR="00BC64D7" w:rsidRDefault="00BC64D7">
      <w:pPr>
        <w:pStyle w:val="ConsPlusNormal"/>
        <w:jc w:val="right"/>
      </w:pPr>
      <w:r>
        <w:t>сооружений на территории</w:t>
      </w:r>
    </w:p>
    <w:p w:rsidR="00BC64D7" w:rsidRDefault="00BC64D7">
      <w:pPr>
        <w:pStyle w:val="ConsPlusNormal"/>
        <w:jc w:val="right"/>
      </w:pPr>
      <w:r>
        <w:t>города Магнитогорска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center"/>
      </w:pPr>
      <w:bookmarkStart w:id="6" w:name="P213"/>
      <w:bookmarkEnd w:id="6"/>
      <w:r>
        <w:t>ЖУРНАЛ</w:t>
      </w:r>
    </w:p>
    <w:p w:rsidR="00BC64D7" w:rsidRDefault="00BC64D7">
      <w:pPr>
        <w:pStyle w:val="ConsPlusNormal"/>
        <w:jc w:val="center"/>
      </w:pPr>
      <w:r>
        <w:t>учета осмотров зданий, сооружений,</w:t>
      </w:r>
    </w:p>
    <w:p w:rsidR="00BC64D7" w:rsidRDefault="00BC64D7">
      <w:pPr>
        <w:pStyle w:val="ConsPlusNormal"/>
        <w:jc w:val="center"/>
      </w:pPr>
      <w:r>
        <w:t>в том числе многоквартирных домов, признанных аварийными</w:t>
      </w:r>
    </w:p>
    <w:p w:rsidR="00BC64D7" w:rsidRDefault="00BC64D7">
      <w:pPr>
        <w:pStyle w:val="ConsPlusNormal"/>
        <w:jc w:val="center"/>
      </w:pPr>
      <w:r>
        <w:t>и подлежащими сносу, находящихся на территории</w:t>
      </w:r>
    </w:p>
    <w:p w:rsidR="00BC64D7" w:rsidRDefault="00BC64D7">
      <w:pPr>
        <w:pStyle w:val="ConsPlusNormal"/>
        <w:jc w:val="center"/>
      </w:pPr>
      <w:r>
        <w:t>города Магнитогорска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sectPr w:rsidR="00BC64D7" w:rsidSect="00C210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1417"/>
        <w:gridCol w:w="1418"/>
        <w:gridCol w:w="1134"/>
        <w:gridCol w:w="1814"/>
        <w:gridCol w:w="1757"/>
        <w:gridCol w:w="1701"/>
        <w:gridCol w:w="1474"/>
        <w:gridCol w:w="1701"/>
        <w:gridCol w:w="1701"/>
      </w:tblGrid>
      <w:tr w:rsidR="00BC64D7">
        <w:tc>
          <w:tcPr>
            <w:tcW w:w="554" w:type="dxa"/>
            <w:vAlign w:val="center"/>
          </w:tcPr>
          <w:p w:rsidR="00BC64D7" w:rsidRDefault="00BC64D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  <w:vAlign w:val="center"/>
          </w:tcPr>
          <w:p w:rsidR="00BC64D7" w:rsidRDefault="00BC64D7">
            <w:pPr>
              <w:pStyle w:val="ConsPlusNormal"/>
              <w:jc w:val="center"/>
            </w:pPr>
            <w:r>
              <w:t>Дата проведения осмотра</w:t>
            </w:r>
          </w:p>
        </w:tc>
        <w:tc>
          <w:tcPr>
            <w:tcW w:w="1418" w:type="dxa"/>
            <w:vAlign w:val="center"/>
          </w:tcPr>
          <w:p w:rsidR="00BC64D7" w:rsidRDefault="00BC64D7">
            <w:pPr>
              <w:pStyle w:val="ConsPlusNormal"/>
              <w:jc w:val="center"/>
            </w:pPr>
            <w:r>
              <w:t>Основание для проведения осмотра</w:t>
            </w:r>
          </w:p>
        </w:tc>
        <w:tc>
          <w:tcPr>
            <w:tcW w:w="1134" w:type="dxa"/>
            <w:vAlign w:val="center"/>
          </w:tcPr>
          <w:p w:rsidR="00BC64D7" w:rsidRDefault="00BC64D7">
            <w:pPr>
              <w:pStyle w:val="ConsPlusNormal"/>
              <w:jc w:val="center"/>
            </w:pPr>
            <w:r>
              <w:t>Адрес объекта осмотра</w:t>
            </w:r>
          </w:p>
        </w:tc>
        <w:tc>
          <w:tcPr>
            <w:tcW w:w="1814" w:type="dxa"/>
            <w:vAlign w:val="center"/>
          </w:tcPr>
          <w:p w:rsidR="00BC64D7" w:rsidRDefault="00BC64D7">
            <w:pPr>
              <w:pStyle w:val="ConsPlusNormal"/>
              <w:jc w:val="center"/>
            </w:pPr>
            <w:r>
              <w:t>Сведения о собственнике здания, сооружения (Ф.И.О. физического лица, наименование юридического лица)</w:t>
            </w:r>
          </w:p>
        </w:tc>
        <w:tc>
          <w:tcPr>
            <w:tcW w:w="1757" w:type="dxa"/>
            <w:vAlign w:val="center"/>
          </w:tcPr>
          <w:p w:rsidR="00BC64D7" w:rsidRDefault="00BC64D7">
            <w:pPr>
              <w:pStyle w:val="ConsPlusNormal"/>
              <w:jc w:val="center"/>
            </w:pPr>
            <w:r>
              <w:t>Сведения о лице, ответственном за эксплуатацию здания, сооружения (Ф.И.О.)</w:t>
            </w:r>
          </w:p>
        </w:tc>
        <w:tc>
          <w:tcPr>
            <w:tcW w:w="1701" w:type="dxa"/>
            <w:vAlign w:val="center"/>
          </w:tcPr>
          <w:p w:rsidR="00BC64D7" w:rsidRDefault="00BC64D7">
            <w:pPr>
              <w:pStyle w:val="ConsPlusNormal"/>
              <w:jc w:val="center"/>
            </w:pPr>
            <w:r>
              <w:t>Наименование объекта осмотра</w:t>
            </w:r>
          </w:p>
        </w:tc>
        <w:tc>
          <w:tcPr>
            <w:tcW w:w="1474" w:type="dxa"/>
            <w:vAlign w:val="center"/>
          </w:tcPr>
          <w:p w:rsidR="00BC64D7" w:rsidRDefault="00BC64D7">
            <w:pPr>
              <w:pStyle w:val="ConsPlusNormal"/>
              <w:jc w:val="center"/>
            </w:pPr>
            <w:r>
              <w:t>Выявленное нарушение</w:t>
            </w:r>
          </w:p>
        </w:tc>
        <w:tc>
          <w:tcPr>
            <w:tcW w:w="1701" w:type="dxa"/>
            <w:vAlign w:val="center"/>
          </w:tcPr>
          <w:p w:rsidR="00BC64D7" w:rsidRDefault="00BC64D7">
            <w:pPr>
              <w:pStyle w:val="ConsPlusNormal"/>
              <w:jc w:val="center"/>
            </w:pPr>
            <w:r>
              <w:t>Рекомендации</w:t>
            </w:r>
          </w:p>
        </w:tc>
        <w:tc>
          <w:tcPr>
            <w:tcW w:w="1701" w:type="dxa"/>
            <w:vAlign w:val="center"/>
          </w:tcPr>
          <w:p w:rsidR="00BC64D7" w:rsidRDefault="00BC64D7">
            <w:pPr>
              <w:pStyle w:val="ConsPlusNormal"/>
              <w:jc w:val="center"/>
            </w:pPr>
            <w:r>
              <w:t>Информация о выполнении рекомендаций</w:t>
            </w:r>
          </w:p>
        </w:tc>
      </w:tr>
      <w:tr w:rsidR="00BC64D7">
        <w:tc>
          <w:tcPr>
            <w:tcW w:w="554" w:type="dxa"/>
          </w:tcPr>
          <w:p w:rsidR="00BC64D7" w:rsidRDefault="00BC64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418" w:type="dxa"/>
          </w:tcPr>
          <w:p w:rsidR="00BC64D7" w:rsidRDefault="00BC64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C64D7" w:rsidRDefault="00BC64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BC64D7" w:rsidRDefault="00BC64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BC64D7" w:rsidRDefault="00BC64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C64D7" w:rsidRDefault="00BC64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BC64D7" w:rsidRDefault="00BC64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BC64D7" w:rsidRDefault="00BC64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BC64D7" w:rsidRDefault="00BC64D7">
            <w:pPr>
              <w:pStyle w:val="ConsPlusNormal"/>
              <w:jc w:val="center"/>
            </w:pPr>
            <w:r>
              <w:t>9</w:t>
            </w:r>
          </w:p>
        </w:tc>
      </w:tr>
      <w:tr w:rsidR="00BC64D7">
        <w:tc>
          <w:tcPr>
            <w:tcW w:w="554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417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418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134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814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757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701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474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701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701" w:type="dxa"/>
          </w:tcPr>
          <w:p w:rsidR="00BC64D7" w:rsidRDefault="00BC64D7">
            <w:pPr>
              <w:pStyle w:val="ConsPlusNormal"/>
            </w:pPr>
          </w:p>
        </w:tc>
      </w:tr>
      <w:tr w:rsidR="00BC64D7">
        <w:tc>
          <w:tcPr>
            <w:tcW w:w="554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417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418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134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814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757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701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474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701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701" w:type="dxa"/>
          </w:tcPr>
          <w:p w:rsidR="00BC64D7" w:rsidRDefault="00BC64D7">
            <w:pPr>
              <w:pStyle w:val="ConsPlusNormal"/>
            </w:pPr>
          </w:p>
        </w:tc>
      </w:tr>
      <w:tr w:rsidR="00BC64D7">
        <w:tc>
          <w:tcPr>
            <w:tcW w:w="554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417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418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134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814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757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701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474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701" w:type="dxa"/>
          </w:tcPr>
          <w:p w:rsidR="00BC64D7" w:rsidRDefault="00BC64D7">
            <w:pPr>
              <w:pStyle w:val="ConsPlusNormal"/>
            </w:pPr>
          </w:p>
        </w:tc>
        <w:tc>
          <w:tcPr>
            <w:tcW w:w="1701" w:type="dxa"/>
          </w:tcPr>
          <w:p w:rsidR="00BC64D7" w:rsidRDefault="00BC64D7">
            <w:pPr>
              <w:pStyle w:val="ConsPlusNormal"/>
            </w:pPr>
          </w:p>
        </w:tc>
      </w:tr>
    </w:tbl>
    <w:p w:rsidR="00BC64D7" w:rsidRDefault="00BC64D7">
      <w:pPr>
        <w:pStyle w:val="ConsPlusNormal"/>
        <w:sectPr w:rsidR="00BC64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right"/>
        <w:outlineLvl w:val="1"/>
      </w:pPr>
      <w:r>
        <w:t>Приложение 3</w:t>
      </w:r>
    </w:p>
    <w:p w:rsidR="00BC64D7" w:rsidRDefault="00BC64D7">
      <w:pPr>
        <w:pStyle w:val="ConsPlusNormal"/>
        <w:jc w:val="right"/>
      </w:pPr>
      <w:r>
        <w:t>к Порядку</w:t>
      </w:r>
    </w:p>
    <w:p w:rsidR="00BC64D7" w:rsidRDefault="00BC64D7">
      <w:pPr>
        <w:pStyle w:val="ConsPlusNormal"/>
        <w:jc w:val="right"/>
      </w:pPr>
      <w:r>
        <w:t>проведения осмотра зданий,</w:t>
      </w:r>
    </w:p>
    <w:p w:rsidR="00BC64D7" w:rsidRDefault="00BC64D7">
      <w:pPr>
        <w:pStyle w:val="ConsPlusNormal"/>
        <w:jc w:val="right"/>
      </w:pPr>
      <w:r>
        <w:t>сооружений на территории</w:t>
      </w:r>
    </w:p>
    <w:p w:rsidR="00BC64D7" w:rsidRDefault="00BC64D7">
      <w:pPr>
        <w:pStyle w:val="ConsPlusNormal"/>
        <w:jc w:val="right"/>
      </w:pPr>
      <w:r>
        <w:t>города Магнитогорска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nformat"/>
        <w:jc w:val="both"/>
      </w:pPr>
      <w:bookmarkStart w:id="7" w:name="P280"/>
      <w:bookmarkEnd w:id="7"/>
      <w:r>
        <w:t xml:space="preserve">                                    АКТ</w:t>
      </w:r>
    </w:p>
    <w:p w:rsidR="00BC64D7" w:rsidRDefault="00BC64D7">
      <w:pPr>
        <w:pStyle w:val="ConsPlusNonformat"/>
        <w:jc w:val="both"/>
      </w:pPr>
      <w:r>
        <w:t xml:space="preserve">                      осмотра многоквартирного дома,</w:t>
      </w:r>
    </w:p>
    <w:p w:rsidR="00BC64D7" w:rsidRDefault="00BC64D7">
      <w:pPr>
        <w:pStyle w:val="ConsPlusNonformat"/>
        <w:jc w:val="both"/>
      </w:pPr>
      <w:r>
        <w:t xml:space="preserve">                           признанного аварийным</w:t>
      </w:r>
    </w:p>
    <w:p w:rsidR="00BC64D7" w:rsidRDefault="00BC64D7">
      <w:pPr>
        <w:pStyle w:val="ConsPlusNonformat"/>
        <w:jc w:val="both"/>
      </w:pPr>
      <w:r>
        <w:t xml:space="preserve">                   и подлежащим сносу или реконструкции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город Магнитогорск                              __ ________________________</w:t>
      </w:r>
    </w:p>
    <w:p w:rsidR="00BC64D7" w:rsidRDefault="00BC64D7">
      <w:pPr>
        <w:pStyle w:val="ConsPlusNonformat"/>
        <w:jc w:val="both"/>
      </w:pPr>
      <w:r>
        <w:t xml:space="preserve">                                                  (дата, время составления)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Настоящий акт составлен: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 xml:space="preserve">  (фамилии, имена, отчества, должности членов Комиссии, проводящих осмотр</w:t>
      </w:r>
    </w:p>
    <w:p w:rsidR="00BC64D7" w:rsidRDefault="00BC64D7">
      <w:pPr>
        <w:pStyle w:val="ConsPlusNonformat"/>
        <w:jc w:val="both"/>
      </w:pPr>
      <w:r>
        <w:t xml:space="preserve">                          многоквартирного дома)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Основание проведения осмотра: _____________________________________________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Объект осмотра: 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 xml:space="preserve">                       (адрес многоквартирного дома)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При осмотре установлено: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 xml:space="preserve">  (подробное описание данных, характеризующих состояние объекта осмотра)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Рекомендации (выводы):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При осмотре присутствовали:</w:t>
      </w:r>
    </w:p>
    <w:p w:rsidR="00BC64D7" w:rsidRDefault="00BC64D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 xml:space="preserve">                      (фамилии, имена, отчества лиц)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Приложения к акту: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>___________________________________________________________________________</w:t>
      </w:r>
    </w:p>
    <w:p w:rsidR="00BC64D7" w:rsidRDefault="00BC64D7">
      <w:pPr>
        <w:pStyle w:val="ConsPlusNonformat"/>
        <w:jc w:val="both"/>
      </w:pPr>
      <w:r>
        <w:t xml:space="preserve">       (материалы фотофиксации осматриваемого многоквартирного дома</w:t>
      </w:r>
    </w:p>
    <w:p w:rsidR="00BC64D7" w:rsidRDefault="00BC64D7">
      <w:pPr>
        <w:pStyle w:val="ConsPlusNonformat"/>
        <w:jc w:val="both"/>
      </w:pPr>
      <w:r>
        <w:t xml:space="preserve">               и иные материалы, оформленные в ходе осмотра)</w:t>
      </w:r>
    </w:p>
    <w:p w:rsidR="00BC64D7" w:rsidRDefault="00BC64D7">
      <w:pPr>
        <w:pStyle w:val="ConsPlusNonformat"/>
        <w:jc w:val="both"/>
      </w:pPr>
    </w:p>
    <w:p w:rsidR="00BC64D7" w:rsidRDefault="00BC64D7">
      <w:pPr>
        <w:pStyle w:val="ConsPlusNonformat"/>
        <w:jc w:val="both"/>
      </w:pPr>
      <w:r>
        <w:t>Подписи лиц, проводивших осмотр (члены Комиссии):</w:t>
      </w:r>
    </w:p>
    <w:p w:rsidR="00BC64D7" w:rsidRDefault="00BC64D7">
      <w:pPr>
        <w:pStyle w:val="ConsPlusNonformat"/>
        <w:jc w:val="both"/>
      </w:pPr>
      <w:r>
        <w:t>__________________________            __________________________</w:t>
      </w:r>
    </w:p>
    <w:p w:rsidR="00BC64D7" w:rsidRDefault="00BC64D7">
      <w:pPr>
        <w:pStyle w:val="ConsPlusNonformat"/>
        <w:jc w:val="both"/>
      </w:pPr>
      <w:r>
        <w:t>__________________________            __________________________</w:t>
      </w:r>
    </w:p>
    <w:p w:rsidR="00BC64D7" w:rsidRDefault="00BC64D7">
      <w:pPr>
        <w:pStyle w:val="ConsPlusNonformat"/>
        <w:jc w:val="both"/>
      </w:pPr>
      <w:r>
        <w:t>__________________________            __________________________</w:t>
      </w:r>
    </w:p>
    <w:p w:rsidR="00BC64D7" w:rsidRDefault="00BC64D7">
      <w:pPr>
        <w:pStyle w:val="ConsPlusNonformat"/>
        <w:jc w:val="both"/>
      </w:pPr>
      <w:r>
        <w:t>__________________________            __________________________</w:t>
      </w: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jc w:val="both"/>
      </w:pPr>
    </w:p>
    <w:p w:rsidR="00BC64D7" w:rsidRDefault="00BC64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148" w:rsidRDefault="00FE7148">
      <w:bookmarkStart w:id="8" w:name="_GoBack"/>
      <w:bookmarkEnd w:id="8"/>
    </w:p>
    <w:sectPr w:rsidR="00FE714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D7"/>
    <w:rsid w:val="00BC64D7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C3874-251D-488F-9247-4F0B3BC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4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64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64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64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7D21BC771EBDCC67D4FCFDAF573CD835A0EC04A2FC6ADBC3A7A583DBD5B73541574DC1296E05908F85834C23CD88C1F56A8D770d2n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D7D21BC771EBDCC67D51C2CC992CC68E5257CD412BC5FDE2677C0F62ED5D261455728D58D5E60C59BD0A3BC33492DC591DA7D671369A5C5746D633dFn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D7D21BC771EBDCC67D4FCFDAF573CD835F08C1422CC6ADBC3A7A583DBD5B73541574D11293E05908F85834C23CD88C1F56A8D770d2nB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0D7D21BC771EBDCC67D4FCFDAF573CD835A0EC04A2FC6ADBC3A7A583DBD5B73541574DC1296E05908F85834C23CD88C1F56A8D770d2nB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D7D21BC771EBDCC67D4FCFDAF573CD835F08C84022C6ADBC3A7A583DBD5B7346152CD41A92F50C5BA20F39C1d3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4703</Words>
  <Characters>26812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Постолова Нелли Камилевна</dc:creator>
  <cp:keywords/>
  <dc:description/>
  <cp:lastModifiedBy>Постолова Нелли Камилевна</cp:lastModifiedBy>
  <cp:revision>1</cp:revision>
  <dcterms:created xsi:type="dcterms:W3CDTF">2023-12-13T06:39:00Z</dcterms:created>
  <dcterms:modified xsi:type="dcterms:W3CDTF">2023-12-13T06:40:00Z</dcterms:modified>
</cp:coreProperties>
</file>