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D5" w:rsidRDefault="00311CD5">
      <w:pPr>
        <w:pStyle w:val="ConsPlusTitlePage"/>
      </w:pPr>
    </w:p>
    <w:p w:rsidR="005B72CA" w:rsidRDefault="005B72C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B72CA" w:rsidRDefault="005B72CA">
      <w:pPr>
        <w:pStyle w:val="ConsPlusNormal"/>
        <w:jc w:val="both"/>
        <w:outlineLvl w:val="0"/>
      </w:pPr>
    </w:p>
    <w:p w:rsidR="005B72CA" w:rsidRDefault="005B72CA">
      <w:pPr>
        <w:pStyle w:val="ConsPlusTitle"/>
        <w:jc w:val="center"/>
        <w:outlineLvl w:val="0"/>
      </w:pPr>
      <w:r>
        <w:t>АДМИНИСТРАЦИЯ ГОРОДА МАГНИТОГОРСКА</w:t>
      </w:r>
    </w:p>
    <w:p w:rsidR="005B72CA" w:rsidRDefault="005B72CA">
      <w:pPr>
        <w:pStyle w:val="ConsPlusTitle"/>
        <w:jc w:val="center"/>
      </w:pPr>
      <w:r>
        <w:t>ЧЕЛЯБИНСКОЙ ОБЛАСТИ</w:t>
      </w:r>
    </w:p>
    <w:p w:rsidR="005B72CA" w:rsidRDefault="005B72CA">
      <w:pPr>
        <w:pStyle w:val="ConsPlusTitle"/>
        <w:ind w:firstLine="540"/>
        <w:jc w:val="both"/>
      </w:pPr>
    </w:p>
    <w:p w:rsidR="005B72CA" w:rsidRDefault="005B72CA">
      <w:pPr>
        <w:pStyle w:val="ConsPlusTitle"/>
        <w:jc w:val="center"/>
      </w:pPr>
      <w:r>
        <w:t>ПОСТАНОВЛЕНИЕ</w:t>
      </w:r>
    </w:p>
    <w:p w:rsidR="005B72CA" w:rsidRDefault="005B72CA">
      <w:pPr>
        <w:pStyle w:val="ConsPlusTitle"/>
        <w:jc w:val="center"/>
      </w:pPr>
      <w:r>
        <w:t>от 28 мая 2024 г. N 5175-П</w:t>
      </w:r>
    </w:p>
    <w:p w:rsidR="005B72CA" w:rsidRDefault="005B72CA">
      <w:pPr>
        <w:pStyle w:val="ConsPlusTitle"/>
        <w:ind w:firstLine="540"/>
        <w:jc w:val="both"/>
      </w:pPr>
    </w:p>
    <w:p w:rsidR="005B72CA" w:rsidRDefault="005B72CA">
      <w:pPr>
        <w:pStyle w:val="ConsPlusTitle"/>
        <w:jc w:val="center"/>
      </w:pPr>
      <w:r>
        <w:t>О внесении изменений в постановление</w:t>
      </w:r>
    </w:p>
    <w:p w:rsidR="005B72CA" w:rsidRDefault="005B72CA">
      <w:pPr>
        <w:pStyle w:val="ConsPlusTitle"/>
        <w:jc w:val="center"/>
      </w:pPr>
      <w:r>
        <w:t>администрации города Магнитогорска от 01.04.2021 N 3435-П</w:t>
      </w:r>
    </w:p>
    <w:p w:rsidR="005B72CA" w:rsidRDefault="005B72CA">
      <w:pPr>
        <w:pStyle w:val="ConsPlusNormal"/>
        <w:jc w:val="both"/>
      </w:pPr>
    </w:p>
    <w:p w:rsidR="005B72CA" w:rsidRDefault="005B72CA">
      <w:pPr>
        <w:pStyle w:val="ConsPlusNormal"/>
        <w:ind w:firstLine="540"/>
        <w:jc w:val="both"/>
      </w:pPr>
      <w:r>
        <w:t xml:space="preserve">В соответствии с Гражданским </w:t>
      </w:r>
      <w:hyperlink r:id="rId5">
        <w:r>
          <w:rPr>
            <w:color w:val="0000FF"/>
          </w:rPr>
          <w:t>кодексом</w:t>
        </w:r>
      </w:hyperlink>
      <w:r>
        <w:t xml:space="preserve"> Российской Федерации,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13.03.2006 </w:t>
      </w:r>
      <w:hyperlink r:id="rId7">
        <w:r>
          <w:rPr>
            <w:color w:val="0000FF"/>
          </w:rPr>
          <w:t>N 38-ФЗ</w:t>
        </w:r>
      </w:hyperlink>
      <w:r>
        <w:t xml:space="preserve"> "О рекламе", </w:t>
      </w:r>
      <w:hyperlink r:id="rId8">
        <w:r>
          <w:rPr>
            <w:color w:val="0000FF"/>
          </w:rPr>
          <w:t>Решением</w:t>
        </w:r>
      </w:hyperlink>
      <w:r>
        <w:t xml:space="preserve"> Магнитогорского городского Собрания депутатов от 29 мая 2012 года N 82 "Об утверждении Положения о наружной рекламе в городе Магнитогорске", руководствуясь </w:t>
      </w:r>
      <w:hyperlink r:id="rId9">
        <w:r>
          <w:rPr>
            <w:color w:val="0000FF"/>
          </w:rPr>
          <w:t>Уставом</w:t>
        </w:r>
      </w:hyperlink>
      <w:r>
        <w:t xml:space="preserve"> города Магнитогорска,</w:t>
      </w:r>
    </w:p>
    <w:p w:rsidR="005B72CA" w:rsidRDefault="005B72CA">
      <w:pPr>
        <w:pStyle w:val="ConsPlusNormal"/>
        <w:spacing w:before="220"/>
        <w:ind w:firstLine="540"/>
        <w:jc w:val="both"/>
      </w:pPr>
      <w:r>
        <w:t>ПОСТАНОВЛЯЮ:</w:t>
      </w:r>
    </w:p>
    <w:p w:rsidR="005B72CA" w:rsidRDefault="005B72CA">
      <w:pPr>
        <w:pStyle w:val="ConsPlusNormal"/>
        <w:jc w:val="both"/>
      </w:pPr>
    </w:p>
    <w:p w:rsidR="005B72CA" w:rsidRDefault="005B72CA">
      <w:pPr>
        <w:pStyle w:val="ConsPlusNormal"/>
        <w:ind w:firstLine="540"/>
        <w:jc w:val="both"/>
      </w:pPr>
      <w:r>
        <w:t xml:space="preserve">1. Внести в </w:t>
      </w:r>
      <w:hyperlink r:id="rId10">
        <w:r>
          <w:rPr>
            <w:color w:val="0000FF"/>
          </w:rPr>
          <w:t>постановление</w:t>
        </w:r>
      </w:hyperlink>
      <w:r>
        <w:t xml:space="preserve"> администрации города Магнитогорска от 01.04.2021 N 3435-П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Магнитогорска, а также земельном участке, государственная собственность на который не разграничена, находящихся на территории города Магнитогорска" (далее - постановление) следующие изменения:</w:t>
      </w:r>
    </w:p>
    <w:p w:rsidR="005B72CA" w:rsidRDefault="005B72CA">
      <w:pPr>
        <w:pStyle w:val="ConsPlusNormal"/>
        <w:spacing w:before="220"/>
        <w:ind w:firstLine="540"/>
        <w:jc w:val="both"/>
      </w:pPr>
      <w:r>
        <w:t xml:space="preserve">1) в </w:t>
      </w:r>
      <w:hyperlink r:id="rId11">
        <w:r>
          <w:rPr>
            <w:color w:val="0000FF"/>
          </w:rPr>
          <w:t>пункте 1.4 раздела 1</w:t>
        </w:r>
      </w:hyperlink>
      <w:r>
        <w:t xml:space="preserve"> </w:t>
      </w:r>
      <w:hyperlink r:id="rId12">
        <w:r>
          <w:rPr>
            <w:color w:val="0000FF"/>
          </w:rPr>
          <w:t>приложения</w:t>
        </w:r>
      </w:hyperlink>
      <w:r>
        <w:t xml:space="preserve"> к постановлению слова "Организатор Электронного аукциона - Администрация города Магнитогорска в лице Комитета по управлению имуществом и земельными отношениями (далее - Администрация, Организатор)" заменить словами "Организатор Электронного аукциона - Комитет по управлению имуществом и земельными отношениями администрации города Магнитогорска (далее - Организатор)";</w:t>
      </w:r>
    </w:p>
    <w:p w:rsidR="005B72CA" w:rsidRDefault="005B72CA">
      <w:pPr>
        <w:pStyle w:val="ConsPlusNormal"/>
        <w:spacing w:before="220"/>
        <w:ind w:firstLine="540"/>
        <w:jc w:val="both"/>
      </w:pPr>
      <w:r>
        <w:t xml:space="preserve">2) </w:t>
      </w:r>
      <w:hyperlink r:id="rId13">
        <w:r>
          <w:rPr>
            <w:color w:val="0000FF"/>
          </w:rPr>
          <w:t>пункт 2.1 раздела 2</w:t>
        </w:r>
      </w:hyperlink>
      <w:r>
        <w:t xml:space="preserve"> приложения к постановлению изложить в следующей редакции:</w:t>
      </w:r>
    </w:p>
    <w:p w:rsidR="005B72CA" w:rsidRDefault="005B72CA">
      <w:pPr>
        <w:pStyle w:val="ConsPlusNormal"/>
        <w:spacing w:before="220"/>
        <w:ind w:firstLine="540"/>
        <w:jc w:val="both"/>
      </w:pPr>
      <w:r>
        <w:t>"Организатором Электронного аукциона является Комитет по управлению имуществом и земельными отношениями администрации города Магнитогорска";</w:t>
      </w:r>
    </w:p>
    <w:p w:rsidR="005B72CA" w:rsidRDefault="005B72CA">
      <w:pPr>
        <w:pStyle w:val="ConsPlusNormal"/>
        <w:spacing w:before="220"/>
        <w:ind w:firstLine="540"/>
        <w:jc w:val="both"/>
      </w:pPr>
      <w:r>
        <w:t xml:space="preserve">3) </w:t>
      </w:r>
      <w:hyperlink r:id="rId14">
        <w:r>
          <w:rPr>
            <w:color w:val="0000FF"/>
          </w:rPr>
          <w:t>подпункт 6 пункта 7.4 раздела 7</w:t>
        </w:r>
      </w:hyperlink>
      <w:r>
        <w:t xml:space="preserve"> приложения к постановлению исключить;</w:t>
      </w:r>
    </w:p>
    <w:p w:rsidR="005B72CA" w:rsidRDefault="005B72CA">
      <w:pPr>
        <w:pStyle w:val="ConsPlusNormal"/>
        <w:spacing w:before="220"/>
        <w:ind w:firstLine="540"/>
        <w:jc w:val="both"/>
      </w:pPr>
      <w:r>
        <w:t xml:space="preserve">4) в </w:t>
      </w:r>
      <w:hyperlink r:id="rId15">
        <w:r>
          <w:rPr>
            <w:color w:val="0000FF"/>
          </w:rPr>
          <w:t>пункте 12.5 раздела 12</w:t>
        </w:r>
      </w:hyperlink>
      <w:r>
        <w:t xml:space="preserve"> приложения к постановлению слова "с даты" заменить словами "со дня, следующего за днем";</w:t>
      </w:r>
    </w:p>
    <w:p w:rsidR="005B72CA" w:rsidRDefault="005B72CA">
      <w:pPr>
        <w:pStyle w:val="ConsPlusNormal"/>
        <w:spacing w:before="220"/>
        <w:ind w:firstLine="540"/>
        <w:jc w:val="both"/>
      </w:pPr>
      <w:r>
        <w:t xml:space="preserve">5) дополнить </w:t>
      </w:r>
      <w:hyperlink r:id="rId16">
        <w:r>
          <w:rPr>
            <w:color w:val="0000FF"/>
          </w:rPr>
          <w:t>раздел 15</w:t>
        </w:r>
      </w:hyperlink>
      <w:r>
        <w:t xml:space="preserve"> приложения к постановлению пунктом 15.7 следующего содержания:</w:t>
      </w:r>
    </w:p>
    <w:p w:rsidR="005B72CA" w:rsidRDefault="005B72CA">
      <w:pPr>
        <w:pStyle w:val="ConsPlusNormal"/>
        <w:spacing w:before="220"/>
        <w:ind w:firstLine="540"/>
        <w:jc w:val="both"/>
      </w:pPr>
      <w:r>
        <w:t>"В случае уклонения или отказа от заключения договора победитель аукциона оплачивает штраф в размере 50 % от последней предложенной им цены за право заключения Договора. В случае неуплаты Организатор аукциона вправе обратиться в суд с иском о взыскании суммы штрафа";</w:t>
      </w:r>
    </w:p>
    <w:p w:rsidR="005B72CA" w:rsidRDefault="005B72CA">
      <w:pPr>
        <w:pStyle w:val="ConsPlusNormal"/>
        <w:spacing w:before="220"/>
        <w:ind w:firstLine="540"/>
        <w:jc w:val="both"/>
      </w:pPr>
      <w:r>
        <w:t xml:space="preserve">6) </w:t>
      </w:r>
      <w:hyperlink r:id="rId17">
        <w:r>
          <w:rPr>
            <w:color w:val="0000FF"/>
          </w:rPr>
          <w:t>подпункт 6 пункта 3.5 раздела 3</w:t>
        </w:r>
      </w:hyperlink>
      <w:r>
        <w:t xml:space="preserve"> приложения 1 к Положению исключить;</w:t>
      </w:r>
    </w:p>
    <w:p w:rsidR="005B72CA" w:rsidRDefault="005B72CA">
      <w:pPr>
        <w:pStyle w:val="ConsPlusNormal"/>
        <w:spacing w:before="220"/>
        <w:ind w:firstLine="540"/>
        <w:jc w:val="both"/>
      </w:pPr>
      <w:r>
        <w:t xml:space="preserve">7) </w:t>
      </w:r>
      <w:hyperlink r:id="rId18">
        <w:r>
          <w:rPr>
            <w:color w:val="0000FF"/>
          </w:rPr>
          <w:t>приложение 2</w:t>
        </w:r>
      </w:hyperlink>
      <w:r>
        <w:t xml:space="preserve"> к Положению изложить в новой редакции </w:t>
      </w:r>
      <w:hyperlink w:anchor="P48">
        <w:r>
          <w:rPr>
            <w:color w:val="0000FF"/>
          </w:rPr>
          <w:t>(приложение)</w:t>
        </w:r>
      </w:hyperlink>
      <w:r>
        <w:t>.</w:t>
      </w:r>
    </w:p>
    <w:p w:rsidR="005B72CA" w:rsidRDefault="005B72CA">
      <w:pPr>
        <w:pStyle w:val="ConsPlusNormal"/>
        <w:jc w:val="both"/>
      </w:pPr>
    </w:p>
    <w:p w:rsidR="00F40A4B" w:rsidRDefault="00F40A4B">
      <w:pPr>
        <w:pStyle w:val="ConsPlusNormal"/>
        <w:ind w:firstLine="540"/>
        <w:jc w:val="both"/>
      </w:pPr>
    </w:p>
    <w:p w:rsidR="00F40A4B" w:rsidRDefault="00F40A4B">
      <w:pPr>
        <w:pStyle w:val="ConsPlusNormal"/>
        <w:ind w:firstLine="540"/>
        <w:jc w:val="both"/>
      </w:pPr>
    </w:p>
    <w:p w:rsidR="00F40A4B" w:rsidRDefault="00F40A4B">
      <w:pPr>
        <w:pStyle w:val="ConsPlusNormal"/>
        <w:ind w:firstLine="540"/>
        <w:jc w:val="both"/>
      </w:pPr>
    </w:p>
    <w:p w:rsidR="005B72CA" w:rsidRDefault="005B72CA">
      <w:pPr>
        <w:pStyle w:val="ConsPlusNormal"/>
        <w:ind w:firstLine="540"/>
        <w:jc w:val="both"/>
      </w:pPr>
      <w:r>
        <w:t>2. Настоящее постановление вступает в силу после его официального опубликования.</w:t>
      </w:r>
    </w:p>
    <w:p w:rsidR="005B72CA" w:rsidRDefault="005B72CA">
      <w:pPr>
        <w:pStyle w:val="ConsPlusNormal"/>
        <w:jc w:val="both"/>
      </w:pPr>
    </w:p>
    <w:p w:rsidR="005B72CA" w:rsidRDefault="005B72CA">
      <w:pPr>
        <w:pStyle w:val="ConsPlusNormal"/>
        <w:ind w:firstLine="540"/>
        <w:jc w:val="both"/>
      </w:pPr>
      <w:r>
        <w:t>3. 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w:t>
      </w:r>
    </w:p>
    <w:p w:rsidR="005B72CA" w:rsidRDefault="005B72CA">
      <w:pPr>
        <w:pStyle w:val="ConsPlusNormal"/>
        <w:jc w:val="both"/>
      </w:pPr>
    </w:p>
    <w:p w:rsidR="005B72CA" w:rsidRDefault="005B72CA">
      <w:pPr>
        <w:pStyle w:val="ConsPlusNormal"/>
        <w:ind w:firstLine="540"/>
        <w:jc w:val="both"/>
      </w:pPr>
      <w:r>
        <w:t>4. Контроль исполнения настоящего постановления возложить на заместителя главы города Магнитогорска Хабибуллину Д.Х.</w:t>
      </w:r>
    </w:p>
    <w:p w:rsidR="005B72CA" w:rsidRDefault="005B72CA">
      <w:pPr>
        <w:pStyle w:val="ConsPlusNormal"/>
        <w:jc w:val="both"/>
      </w:pPr>
    </w:p>
    <w:p w:rsidR="005B72CA" w:rsidRDefault="005B72CA">
      <w:pPr>
        <w:pStyle w:val="ConsPlusNormal"/>
        <w:jc w:val="right"/>
      </w:pPr>
      <w:r>
        <w:t>Глава города Магнитогорска</w:t>
      </w:r>
    </w:p>
    <w:p w:rsidR="005B72CA" w:rsidRDefault="005B72CA">
      <w:pPr>
        <w:pStyle w:val="ConsPlusNormal"/>
        <w:jc w:val="right"/>
      </w:pPr>
      <w:r>
        <w:t>Челябинской области</w:t>
      </w:r>
    </w:p>
    <w:p w:rsidR="005B72CA" w:rsidRDefault="005B72CA">
      <w:pPr>
        <w:pStyle w:val="ConsPlusNormal"/>
        <w:jc w:val="right"/>
      </w:pPr>
      <w:r>
        <w:t>С.Н.БЕРДНИКОВ</w:t>
      </w:r>
    </w:p>
    <w:p w:rsidR="005B72CA" w:rsidRDefault="005B72CA">
      <w:pPr>
        <w:pStyle w:val="ConsPlusNormal"/>
        <w:jc w:val="both"/>
      </w:pPr>
    </w:p>
    <w:p w:rsidR="005B72CA" w:rsidRDefault="005B72CA">
      <w:pPr>
        <w:pStyle w:val="ConsPlusNormal"/>
        <w:jc w:val="both"/>
      </w:pPr>
    </w:p>
    <w:p w:rsidR="005B72CA" w:rsidRDefault="005B72CA">
      <w:pPr>
        <w:pStyle w:val="ConsPlusNormal"/>
        <w:jc w:val="both"/>
      </w:pPr>
    </w:p>
    <w:p w:rsidR="005B72CA" w:rsidRDefault="005B72CA">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4F6873" w:rsidRDefault="004F6873">
      <w:pPr>
        <w:pStyle w:val="ConsPlusNormal"/>
        <w:jc w:val="both"/>
      </w:pPr>
    </w:p>
    <w:p w:rsidR="005B72CA" w:rsidRDefault="005B72CA">
      <w:pPr>
        <w:pStyle w:val="ConsPlusNormal"/>
        <w:jc w:val="both"/>
      </w:pPr>
      <w:bookmarkStart w:id="0" w:name="_GoBack"/>
      <w:bookmarkEnd w:id="0"/>
    </w:p>
    <w:p w:rsidR="005B72CA" w:rsidRDefault="005B72CA">
      <w:pPr>
        <w:pStyle w:val="ConsPlusNormal"/>
        <w:jc w:val="right"/>
        <w:outlineLvl w:val="0"/>
      </w:pPr>
      <w:r>
        <w:t>Приложение</w:t>
      </w:r>
    </w:p>
    <w:p w:rsidR="005B72CA" w:rsidRDefault="005B72CA">
      <w:pPr>
        <w:pStyle w:val="ConsPlusNormal"/>
        <w:jc w:val="right"/>
      </w:pPr>
      <w:r>
        <w:t>к постановлению</w:t>
      </w:r>
    </w:p>
    <w:p w:rsidR="005B72CA" w:rsidRDefault="005B72CA">
      <w:pPr>
        <w:pStyle w:val="ConsPlusNormal"/>
        <w:jc w:val="right"/>
      </w:pPr>
      <w:r>
        <w:t>администрации</w:t>
      </w:r>
    </w:p>
    <w:p w:rsidR="005B72CA" w:rsidRDefault="005B72CA">
      <w:pPr>
        <w:pStyle w:val="ConsPlusNormal"/>
        <w:jc w:val="right"/>
      </w:pPr>
      <w:r>
        <w:t>города Магнитогорска</w:t>
      </w:r>
    </w:p>
    <w:p w:rsidR="005B72CA" w:rsidRDefault="005B72CA">
      <w:pPr>
        <w:pStyle w:val="ConsPlusNormal"/>
        <w:jc w:val="right"/>
      </w:pPr>
      <w:r>
        <w:t>Челябинской области</w:t>
      </w:r>
    </w:p>
    <w:p w:rsidR="005B72CA" w:rsidRDefault="005B72CA">
      <w:pPr>
        <w:pStyle w:val="ConsPlusNormal"/>
        <w:jc w:val="right"/>
      </w:pPr>
      <w:r>
        <w:t>от 28 мая 2024 г. N 5175-П</w:t>
      </w:r>
    </w:p>
    <w:p w:rsidR="005B72CA" w:rsidRDefault="005B72CA">
      <w:pPr>
        <w:pStyle w:val="ConsPlusNormal"/>
        <w:jc w:val="both"/>
      </w:pPr>
    </w:p>
    <w:p w:rsidR="005B72CA" w:rsidRDefault="005B72CA">
      <w:pPr>
        <w:pStyle w:val="ConsPlusNormal"/>
        <w:jc w:val="right"/>
      </w:pPr>
      <w:r>
        <w:t>Приложение 2</w:t>
      </w:r>
    </w:p>
    <w:p w:rsidR="005B72CA" w:rsidRDefault="005B72CA">
      <w:pPr>
        <w:pStyle w:val="ConsPlusNormal"/>
        <w:jc w:val="right"/>
      </w:pPr>
      <w:r>
        <w:t>к Положению</w:t>
      </w:r>
    </w:p>
    <w:p w:rsidR="005B72CA" w:rsidRDefault="005B72CA">
      <w:pPr>
        <w:pStyle w:val="ConsPlusNormal"/>
        <w:jc w:val="both"/>
      </w:pPr>
    </w:p>
    <w:p w:rsidR="005B72CA" w:rsidRDefault="005B72CA">
      <w:pPr>
        <w:pStyle w:val="ConsPlusNormal"/>
        <w:jc w:val="center"/>
      </w:pPr>
      <w:bookmarkStart w:id="1" w:name="P48"/>
      <w:bookmarkEnd w:id="1"/>
      <w:r>
        <w:t>ДОГОВОР N ________</w:t>
      </w:r>
    </w:p>
    <w:p w:rsidR="005B72CA" w:rsidRDefault="005B72CA">
      <w:pPr>
        <w:pStyle w:val="ConsPlusNormal"/>
        <w:jc w:val="center"/>
      </w:pPr>
      <w:r>
        <w:t>НА УСТАНОВКУ И ЭКСПЛУАТАЦИЮ РЕКЛАМНОЙ КОНСТРУКЦИИ</w:t>
      </w:r>
    </w:p>
    <w:p w:rsidR="005B72CA" w:rsidRDefault="005B72CA">
      <w:pPr>
        <w:pStyle w:val="ConsPlusNormal"/>
        <w:jc w:val="both"/>
      </w:pPr>
    </w:p>
    <w:p w:rsidR="005B72CA" w:rsidRDefault="005B72CA">
      <w:pPr>
        <w:pStyle w:val="ConsPlusNonformat"/>
        <w:jc w:val="both"/>
      </w:pPr>
      <w:r>
        <w:t>г. Магнитогорск                                    "___" _________ 202__ г.</w:t>
      </w:r>
    </w:p>
    <w:p w:rsidR="005B72CA" w:rsidRDefault="005B72CA">
      <w:pPr>
        <w:pStyle w:val="ConsPlusNonformat"/>
        <w:jc w:val="both"/>
      </w:pPr>
    </w:p>
    <w:p w:rsidR="005B72CA" w:rsidRDefault="005B72CA">
      <w:pPr>
        <w:pStyle w:val="ConsPlusNonformat"/>
        <w:jc w:val="both"/>
      </w:pPr>
      <w:r>
        <w:t xml:space="preserve">    </w:t>
      </w:r>
      <w:proofErr w:type="gramStart"/>
      <w:r>
        <w:t>На  основании</w:t>
      </w:r>
      <w:proofErr w:type="gramEnd"/>
      <w:r>
        <w:t xml:space="preserve">  результатов  аукциона,  проведенного  в  соответствии  с</w:t>
      </w:r>
    </w:p>
    <w:p w:rsidR="005B72CA" w:rsidRDefault="005B72CA">
      <w:pPr>
        <w:pStyle w:val="ConsPlusNonformat"/>
        <w:jc w:val="both"/>
      </w:pPr>
      <w:r>
        <w:t>__________________________________________________________________________,</w:t>
      </w:r>
    </w:p>
    <w:p w:rsidR="005B72CA" w:rsidRDefault="005B72CA">
      <w:pPr>
        <w:pStyle w:val="ConsPlusNonformat"/>
        <w:jc w:val="both"/>
      </w:pPr>
      <w:r>
        <w:t xml:space="preserve">              (реквизиты акта органа местного самоуправления)</w:t>
      </w:r>
    </w:p>
    <w:p w:rsidR="005B72CA" w:rsidRDefault="005B72CA">
      <w:pPr>
        <w:pStyle w:val="ConsPlusNonformat"/>
        <w:jc w:val="both"/>
      </w:pPr>
      <w:r>
        <w:t>протокола _________________________________________________________________</w:t>
      </w:r>
    </w:p>
    <w:p w:rsidR="005B72CA" w:rsidRDefault="005B72CA">
      <w:pPr>
        <w:pStyle w:val="ConsPlusNonformat"/>
        <w:jc w:val="both"/>
      </w:pPr>
      <w:r>
        <w:t xml:space="preserve">                           (реквизиты протокола)</w:t>
      </w:r>
    </w:p>
    <w:p w:rsidR="005B72CA" w:rsidRDefault="005B72CA">
      <w:pPr>
        <w:pStyle w:val="ConsPlusNonformat"/>
        <w:jc w:val="both"/>
      </w:pPr>
      <w:proofErr w:type="gramStart"/>
      <w:r>
        <w:t>Комитет  по</w:t>
      </w:r>
      <w:proofErr w:type="gramEnd"/>
      <w:r>
        <w:t xml:space="preserve">  управлению  имуществом  и земельными отношениями администрации</w:t>
      </w:r>
    </w:p>
    <w:p w:rsidR="005B72CA" w:rsidRDefault="005B72CA">
      <w:pPr>
        <w:pStyle w:val="ConsPlusNonformat"/>
        <w:jc w:val="both"/>
      </w:pPr>
      <w:proofErr w:type="gramStart"/>
      <w:r>
        <w:t>города  Магнитогорска</w:t>
      </w:r>
      <w:proofErr w:type="gramEnd"/>
      <w:r>
        <w:t xml:space="preserve">  в  лице,  действующего  на  основании,  именуемый  в</w:t>
      </w:r>
    </w:p>
    <w:p w:rsidR="005B72CA" w:rsidRDefault="005B72CA">
      <w:pPr>
        <w:pStyle w:val="ConsPlusNonformat"/>
        <w:jc w:val="both"/>
      </w:pPr>
      <w:r>
        <w:t>дальнейшем           "Комитет</w:t>
      </w:r>
      <w:proofErr w:type="gramStart"/>
      <w:r>
        <w:t xml:space="preserve">",   </w:t>
      </w:r>
      <w:proofErr w:type="gramEnd"/>
      <w:r>
        <w:t xml:space="preserve">       с          одной          стороны,</w:t>
      </w:r>
    </w:p>
    <w:p w:rsidR="005B72CA" w:rsidRDefault="005B72CA">
      <w:pPr>
        <w:pStyle w:val="ConsPlusNonformat"/>
        <w:jc w:val="both"/>
      </w:pPr>
      <w:r>
        <w:t>и _________________________________________________________________________</w:t>
      </w:r>
    </w:p>
    <w:p w:rsidR="005B72CA" w:rsidRDefault="005B72CA">
      <w:pPr>
        <w:pStyle w:val="ConsPlusNonformat"/>
        <w:jc w:val="both"/>
      </w:pPr>
      <w:r>
        <w:t xml:space="preserve">               (ФИО физ. лица, полное наименование юр. лица)</w:t>
      </w:r>
    </w:p>
    <w:p w:rsidR="005B72CA" w:rsidRDefault="005B72CA">
      <w:pPr>
        <w:pStyle w:val="ConsPlusNonformat"/>
        <w:jc w:val="both"/>
      </w:pPr>
      <w:r>
        <w:t>в лице __________________________________________________, действующего(ей)</w:t>
      </w:r>
    </w:p>
    <w:p w:rsidR="005B72CA" w:rsidRDefault="005B72CA">
      <w:pPr>
        <w:pStyle w:val="ConsPlusNonformat"/>
        <w:jc w:val="both"/>
      </w:pPr>
      <w:r>
        <w:t>на основании __________________________________, именуемый(ое) в дальнейшем</w:t>
      </w:r>
    </w:p>
    <w:p w:rsidR="005B72CA" w:rsidRDefault="005B72CA">
      <w:pPr>
        <w:pStyle w:val="ConsPlusNonformat"/>
        <w:jc w:val="both"/>
      </w:pPr>
      <w:r>
        <w:t>"Владелец", с другой стороны, заключили настоящий договор о нижеследующем:</w:t>
      </w:r>
    </w:p>
    <w:p w:rsidR="005B72CA" w:rsidRDefault="005B72CA">
      <w:pPr>
        <w:pStyle w:val="ConsPlusNormal"/>
        <w:jc w:val="both"/>
      </w:pPr>
    </w:p>
    <w:p w:rsidR="005B72CA" w:rsidRDefault="005B72CA">
      <w:pPr>
        <w:pStyle w:val="ConsPlusNormal"/>
        <w:jc w:val="center"/>
        <w:outlineLvl w:val="1"/>
      </w:pPr>
      <w:r>
        <w:t>1. Предмет Договора</w:t>
      </w:r>
    </w:p>
    <w:p w:rsidR="005B72CA" w:rsidRDefault="005B72CA">
      <w:pPr>
        <w:pStyle w:val="ConsPlusNormal"/>
        <w:jc w:val="both"/>
      </w:pPr>
    </w:p>
    <w:p w:rsidR="005B72CA" w:rsidRDefault="005B72CA">
      <w:pPr>
        <w:pStyle w:val="ConsPlusNormal"/>
        <w:ind w:firstLine="540"/>
        <w:jc w:val="both"/>
      </w:pPr>
      <w:r>
        <w:t>1.1. Комитет обязуется предоставить Владельцу за плату право на установку и эксплуатацию рекламной конструкции согласно схеме расположения рекламной конструкции по адресу: г. Магнитогорск, ________________________.</w:t>
      </w:r>
    </w:p>
    <w:p w:rsidR="005B72CA" w:rsidRDefault="005B72CA">
      <w:pPr>
        <w:pStyle w:val="ConsPlusNormal"/>
        <w:spacing w:before="220"/>
        <w:ind w:firstLine="540"/>
        <w:jc w:val="both"/>
      </w:pPr>
      <w:r>
        <w:t>1.2. Владелец устанавливает и эксплуатирует рекламную конструкцию типа ___________. Площадь информационного поля рекламной конструкции: ___ кв. м.</w:t>
      </w:r>
    </w:p>
    <w:p w:rsidR="005B72CA" w:rsidRDefault="005B72CA">
      <w:pPr>
        <w:pStyle w:val="ConsPlusNormal"/>
        <w:jc w:val="both"/>
      </w:pPr>
    </w:p>
    <w:p w:rsidR="005B72CA" w:rsidRDefault="005B72CA">
      <w:pPr>
        <w:pStyle w:val="ConsPlusNormal"/>
        <w:jc w:val="center"/>
        <w:outlineLvl w:val="1"/>
      </w:pPr>
      <w:r>
        <w:t>2. Срок Договора</w:t>
      </w:r>
    </w:p>
    <w:p w:rsidR="005B72CA" w:rsidRDefault="005B72CA">
      <w:pPr>
        <w:pStyle w:val="ConsPlusNormal"/>
        <w:jc w:val="both"/>
      </w:pPr>
    </w:p>
    <w:p w:rsidR="005B72CA" w:rsidRDefault="005B72CA">
      <w:pPr>
        <w:pStyle w:val="ConsPlusNormal"/>
        <w:ind w:firstLine="540"/>
        <w:jc w:val="both"/>
      </w:pPr>
      <w:r>
        <w:t>2.1. Срок действия настоящего Договора устанавливается с "__" _______ 20__ г. по "__" __________ 20_ г.</w:t>
      </w:r>
    </w:p>
    <w:p w:rsidR="005B72CA" w:rsidRDefault="005B72CA">
      <w:pPr>
        <w:pStyle w:val="ConsPlusNormal"/>
        <w:spacing w:before="220"/>
        <w:ind w:firstLine="540"/>
        <w:jc w:val="both"/>
      </w:pPr>
      <w:r>
        <w:t>2.2. Договор считается заключенным с момента его подписания.</w:t>
      </w:r>
    </w:p>
    <w:p w:rsidR="005B72CA" w:rsidRDefault="005B72CA">
      <w:pPr>
        <w:pStyle w:val="ConsPlusNormal"/>
        <w:jc w:val="both"/>
      </w:pPr>
    </w:p>
    <w:p w:rsidR="005B72CA" w:rsidRDefault="005B72CA">
      <w:pPr>
        <w:pStyle w:val="ConsPlusNormal"/>
        <w:jc w:val="center"/>
        <w:outlineLvl w:val="1"/>
      </w:pPr>
      <w:r>
        <w:t>3. Права и обязанности Сторон по Договору</w:t>
      </w:r>
    </w:p>
    <w:p w:rsidR="005B72CA" w:rsidRDefault="005B72CA">
      <w:pPr>
        <w:pStyle w:val="ConsPlusNormal"/>
        <w:jc w:val="both"/>
      </w:pPr>
    </w:p>
    <w:p w:rsidR="005B72CA" w:rsidRDefault="005B72CA">
      <w:pPr>
        <w:pStyle w:val="ConsPlusNormal"/>
        <w:ind w:firstLine="540"/>
        <w:jc w:val="both"/>
      </w:pPr>
      <w:r>
        <w:t>3.1. Комитет обязан:</w:t>
      </w:r>
    </w:p>
    <w:p w:rsidR="005B72CA" w:rsidRDefault="005B72CA">
      <w:pPr>
        <w:pStyle w:val="ConsPlusNormal"/>
        <w:spacing w:before="220"/>
        <w:ind w:firstLine="540"/>
        <w:jc w:val="both"/>
      </w:pPr>
      <w:r>
        <w:t>3.1.1. Осуществлять контроль за сроками установки (демонтажа) и техническим состоянием рекламной конструкции и размещенной на ней рекламой.</w:t>
      </w:r>
    </w:p>
    <w:p w:rsidR="005B72CA" w:rsidRDefault="005B72CA">
      <w:pPr>
        <w:pStyle w:val="ConsPlusNormal"/>
        <w:spacing w:before="220"/>
        <w:ind w:firstLine="540"/>
        <w:jc w:val="both"/>
      </w:pPr>
      <w:r>
        <w:t xml:space="preserve">3.1.2. В случае обнаружения несоответствия установленной рекламной конструкции схеме расположения рекламной конструкции, техническим регламентам, иным нормативным правовым актам, регламентирующим условия установки и эксплуатации рекламных конструкций, или иных </w:t>
      </w:r>
      <w:r>
        <w:lastRenderedPageBreak/>
        <w:t>нарушений информировать Владельца о фактах нарушения с указанием сроков устранения.</w:t>
      </w:r>
    </w:p>
    <w:p w:rsidR="005B72CA" w:rsidRDefault="005B72CA">
      <w:pPr>
        <w:pStyle w:val="ConsPlusNormal"/>
        <w:spacing w:before="220"/>
        <w:ind w:firstLine="540"/>
        <w:jc w:val="both"/>
      </w:pPr>
      <w:r>
        <w:t>3.1.3. Произвести перерасчет платы по настоящему Договору при изменении базовой ставки и уведомить об этом Владельца.</w:t>
      </w:r>
    </w:p>
    <w:p w:rsidR="005B72CA" w:rsidRDefault="005B72CA">
      <w:pPr>
        <w:pStyle w:val="ConsPlusNormal"/>
        <w:spacing w:before="220"/>
        <w:ind w:firstLine="540"/>
        <w:jc w:val="both"/>
      </w:pPr>
      <w:r>
        <w:t>3.1.4. На период действия настоящего Договора обеспечить беспрепятственный доступ Владельца к недвижимому имуществу, к которому присоединяется рекламная конструкция, в целях осуществления действий Владельца по эксплуатации, техническому обслуживанию и демонтажу рекламной конструкции.</w:t>
      </w:r>
    </w:p>
    <w:p w:rsidR="005B72CA" w:rsidRDefault="005B72CA">
      <w:pPr>
        <w:pStyle w:val="ConsPlusNormal"/>
        <w:spacing w:before="220"/>
        <w:ind w:firstLine="540"/>
        <w:jc w:val="both"/>
      </w:pPr>
      <w:r>
        <w:t>3.2. Владелец обязан:</w:t>
      </w:r>
    </w:p>
    <w:p w:rsidR="005B72CA" w:rsidRDefault="005B72CA">
      <w:pPr>
        <w:pStyle w:val="ConsPlusNormal"/>
        <w:spacing w:before="220"/>
        <w:ind w:firstLine="540"/>
        <w:jc w:val="both"/>
      </w:pPr>
      <w:bookmarkStart w:id="2" w:name="P85"/>
      <w:bookmarkEnd w:id="2"/>
      <w:r>
        <w:t>3.2.1. Производить установку и эксплуатацию рекламной конструкции в соответствии со схемой расположения рекламной конструкции, требованиями технического регламента, Требованиями к размещению наружной рекламы и информации в соответствии с внешним архитектурным обликом сложившейся застройки города Магнитогорска, иными нормативными правовыми актами, регламентирующими условия установки и эксплуатации рекламных конструкций.</w:t>
      </w:r>
    </w:p>
    <w:p w:rsidR="005B72CA" w:rsidRDefault="005B72CA">
      <w:pPr>
        <w:pStyle w:val="ConsPlusNormal"/>
        <w:spacing w:before="220"/>
        <w:ind w:firstLine="540"/>
        <w:jc w:val="both"/>
      </w:pPr>
      <w:r>
        <w:t>В случае если монтаж рекламной конструкции связан с производством земляных работ, влекущих нарушение зеленых насаждений, конструкций дорог, тротуаров, других объектов, элементов благоустройства, такой монтаж осуществляется при условии получения ордера на производство земляных работ в порядке, установленном муниципальными правовыми актами.</w:t>
      </w:r>
    </w:p>
    <w:p w:rsidR="005B72CA" w:rsidRDefault="005B72CA">
      <w:pPr>
        <w:pStyle w:val="ConsPlusNormal"/>
        <w:spacing w:before="220"/>
        <w:ind w:firstLine="540"/>
        <w:jc w:val="both"/>
      </w:pPr>
      <w:r>
        <w:t>Выполнять установку рекламной конструкции в присутствии представителя инженерной сетевой организации в соответствии со схемой расположения рекламной конструкции. Уведомить инженерную сетевую организацию о проведении работ по установке рекламной конструкции не менее чем за 3 дня до проведения указанных работ. При этом любые изменения и отклонения от параметров согласованного места размещения недопустимы.</w:t>
      </w:r>
    </w:p>
    <w:p w:rsidR="005B72CA" w:rsidRDefault="005B72CA">
      <w:pPr>
        <w:pStyle w:val="ConsPlusNormal"/>
        <w:spacing w:before="220"/>
        <w:ind w:firstLine="540"/>
        <w:jc w:val="both"/>
      </w:pPr>
      <w:r>
        <w:t>3.2.2. Осуществить монтажные работы по установке рекламной конструкции в течение 10 дней с момента получения разрешения на установку и эксплуатацию рекламной конструкции.</w:t>
      </w:r>
    </w:p>
    <w:p w:rsidR="005B72CA" w:rsidRDefault="005B72CA">
      <w:pPr>
        <w:pStyle w:val="ConsPlusNormal"/>
        <w:spacing w:before="220"/>
        <w:ind w:firstLine="540"/>
        <w:jc w:val="both"/>
      </w:pPr>
      <w:r>
        <w:t>В случае если монтаж рекламной конструкции связан с производством земляных работ, влекущих нарушение зеленых насаждений, конструкций дорог, тротуаров, других объектов, элементов благоустройства, такой монтаж осуществляется в течение 10 дней с момента получения ордера на производство земляных работ в порядке, установленном муниципальными правовыми актами.</w:t>
      </w:r>
    </w:p>
    <w:p w:rsidR="005B72CA" w:rsidRDefault="005B72CA">
      <w:pPr>
        <w:pStyle w:val="ConsPlusNormal"/>
        <w:spacing w:before="220"/>
        <w:ind w:firstLine="540"/>
        <w:jc w:val="both"/>
      </w:pPr>
      <w:bookmarkStart w:id="3" w:name="P90"/>
      <w:bookmarkEnd w:id="3"/>
      <w:r>
        <w:t>3.2.3. Использовать рекламную конструкцию исключительно для распространения рекламы, социальной рекламы.</w:t>
      </w:r>
    </w:p>
    <w:p w:rsidR="005B72CA" w:rsidRDefault="005B72CA">
      <w:pPr>
        <w:pStyle w:val="ConsPlusNormal"/>
        <w:spacing w:before="220"/>
        <w:ind w:firstLine="540"/>
        <w:jc w:val="both"/>
      </w:pPr>
      <w:bookmarkStart w:id="4" w:name="P91"/>
      <w:bookmarkEnd w:id="4"/>
      <w:r>
        <w:t xml:space="preserve">3.2.4. Содержать рекламную конструкцию, информационное поле рекламной конструкции в надлежащем состоянии с учетом требований </w:t>
      </w:r>
      <w:hyperlink r:id="rId19">
        <w:r>
          <w:rPr>
            <w:color w:val="0000FF"/>
          </w:rPr>
          <w:t>Правил</w:t>
        </w:r>
      </w:hyperlink>
      <w:r>
        <w:t xml:space="preserve"> благоустройства города Магнитогорска, нести расходы по ремонту и содержанию рекламной конструкции.</w:t>
      </w:r>
    </w:p>
    <w:p w:rsidR="005B72CA" w:rsidRDefault="005B72CA">
      <w:pPr>
        <w:pStyle w:val="ConsPlusNormal"/>
        <w:spacing w:before="220"/>
        <w:ind w:firstLine="540"/>
        <w:jc w:val="both"/>
      </w:pPr>
      <w:r>
        <w:t>3.2.5. Своевременно и полностью вносить плату по настоящему Договору в размере и сроки, установленные настоящим Договором.</w:t>
      </w:r>
    </w:p>
    <w:p w:rsidR="005B72CA" w:rsidRDefault="005B72CA">
      <w:pPr>
        <w:pStyle w:val="ConsPlusNormal"/>
        <w:spacing w:before="220"/>
        <w:ind w:firstLine="540"/>
        <w:jc w:val="both"/>
      </w:pPr>
      <w:bookmarkStart w:id="5" w:name="P93"/>
      <w:bookmarkEnd w:id="5"/>
      <w:r>
        <w:t>3.2.6. Восстановить благоустройство, нарушенное Владельцем при установке, эксплуатации и демонтаже рекламной конструкции.</w:t>
      </w:r>
    </w:p>
    <w:p w:rsidR="005B72CA" w:rsidRDefault="005B72CA">
      <w:pPr>
        <w:pStyle w:val="ConsPlusNormal"/>
        <w:spacing w:before="220"/>
        <w:ind w:firstLine="540"/>
        <w:jc w:val="both"/>
      </w:pPr>
      <w:bookmarkStart w:id="6" w:name="P94"/>
      <w:bookmarkEnd w:id="6"/>
      <w:r>
        <w:t>3.2.7. В 10-дневный срок письменно уведомить Комитет об изменении организационно-правовой формы, наименования, банковских реквизитов и юридического адреса (об изменении адреса или паспортных данных - для физических лиц).</w:t>
      </w:r>
    </w:p>
    <w:p w:rsidR="005B72CA" w:rsidRDefault="005B72CA">
      <w:pPr>
        <w:pStyle w:val="ConsPlusNormal"/>
        <w:spacing w:before="220"/>
        <w:ind w:firstLine="540"/>
        <w:jc w:val="both"/>
      </w:pPr>
      <w:r>
        <w:lastRenderedPageBreak/>
        <w:t>3.2.8. Нести ответственность за любые нарушения правил безопасности, а также за неисправности и аварийные ситуации, возникшие из-за нарушения условий монтажа и эксплуатации рекламной конструкции на период действия и по окончании действия настоящего Договора.</w:t>
      </w:r>
    </w:p>
    <w:p w:rsidR="005B72CA" w:rsidRDefault="005B72CA">
      <w:pPr>
        <w:pStyle w:val="ConsPlusNormal"/>
        <w:spacing w:before="220"/>
        <w:ind w:firstLine="540"/>
        <w:jc w:val="both"/>
      </w:pPr>
      <w:bookmarkStart w:id="7" w:name="P96"/>
      <w:bookmarkEnd w:id="7"/>
      <w:r>
        <w:t>3.2.9. Осуществить демонтаж рекламной конструкции в течение 15 дней со дня прекращения или расторжения настоящего Договора.</w:t>
      </w:r>
    </w:p>
    <w:p w:rsidR="005B72CA" w:rsidRDefault="005B72CA">
      <w:pPr>
        <w:pStyle w:val="ConsPlusNormal"/>
        <w:spacing w:before="220"/>
        <w:ind w:firstLine="540"/>
        <w:jc w:val="both"/>
      </w:pPr>
      <w:r>
        <w:t>Факт демонтажа рекламной конструкции подтверждается актом о демонтаже рекламной конструкции, подписанным Сторонами в день осуществления Владельцем демонтажа.</w:t>
      </w:r>
    </w:p>
    <w:p w:rsidR="005B72CA" w:rsidRDefault="005B72CA">
      <w:pPr>
        <w:pStyle w:val="ConsPlusNormal"/>
        <w:spacing w:before="220"/>
        <w:ind w:firstLine="540"/>
        <w:jc w:val="both"/>
      </w:pPr>
      <w:bookmarkStart w:id="8" w:name="P98"/>
      <w:bookmarkEnd w:id="8"/>
      <w:r>
        <w:t>3.2.9.1. В случае необходимости выполнения оперативных действий по предотвращению аварий и проведению ремонтных работ на инженерных сетях, коммуникациях, сооружениях Владелец за счет собственных средств не позднее 2-х часов с момента получения письменного уведомления Комитета осуществляет демонтаж рекламной конструкции.</w:t>
      </w:r>
    </w:p>
    <w:p w:rsidR="005B72CA" w:rsidRDefault="005B72CA">
      <w:pPr>
        <w:pStyle w:val="ConsPlusNormal"/>
        <w:spacing w:before="220"/>
        <w:ind w:firstLine="540"/>
        <w:jc w:val="both"/>
      </w:pPr>
      <w:r>
        <w:t>3.2.10. Заключить с Комитетом договор на распространение социальной рекламы в соответствии с требованиями законодательства.</w:t>
      </w:r>
    </w:p>
    <w:p w:rsidR="005B72CA" w:rsidRDefault="005B72CA">
      <w:pPr>
        <w:pStyle w:val="ConsPlusNormal"/>
        <w:spacing w:before="220"/>
        <w:ind w:firstLine="540"/>
        <w:jc w:val="both"/>
      </w:pPr>
      <w:r>
        <w:t>3.2.11. Уведомить Комитет в письменной форме в случае своего отказа от дальнейшего использования разрешения на установку рекламной конструкции.</w:t>
      </w:r>
    </w:p>
    <w:p w:rsidR="005B72CA" w:rsidRDefault="005B72CA">
      <w:pPr>
        <w:pStyle w:val="ConsPlusNormal"/>
        <w:spacing w:before="220"/>
        <w:ind w:firstLine="540"/>
        <w:jc w:val="both"/>
      </w:pPr>
      <w:bookmarkStart w:id="9" w:name="P101"/>
      <w:bookmarkEnd w:id="9"/>
      <w:r>
        <w:t xml:space="preserve">3.2.12. Исполнить требование Комитета, указанное в </w:t>
      </w:r>
      <w:hyperlink w:anchor="P108">
        <w:r>
          <w:rPr>
            <w:color w:val="0000FF"/>
          </w:rPr>
          <w:t>п. 3.4</w:t>
        </w:r>
      </w:hyperlink>
      <w:r>
        <w:t xml:space="preserve"> Договора.</w:t>
      </w:r>
    </w:p>
    <w:p w:rsidR="005B72CA" w:rsidRDefault="005B72CA">
      <w:pPr>
        <w:pStyle w:val="ConsPlusNormal"/>
        <w:spacing w:before="220"/>
        <w:ind w:firstLine="540"/>
        <w:jc w:val="both"/>
      </w:pPr>
      <w:r>
        <w:t>3.3. Владелец не вправе:</w:t>
      </w:r>
    </w:p>
    <w:p w:rsidR="005B72CA" w:rsidRDefault="005B72CA">
      <w:pPr>
        <w:pStyle w:val="ConsPlusNormal"/>
        <w:spacing w:before="220"/>
        <w:ind w:firstLine="540"/>
        <w:jc w:val="both"/>
      </w:pPr>
      <w:r>
        <w:t>3.3.1. Требовать возмещения стоимости улучшений недвижимого имущества, к которому присоединяется рекламная конструкция, неотделимых без вреда для данного недвижимого имущества, произведенных Владельцем за счет собственных средств и с согласия Комитета.</w:t>
      </w:r>
    </w:p>
    <w:p w:rsidR="005B72CA" w:rsidRDefault="005B72CA">
      <w:pPr>
        <w:pStyle w:val="ConsPlusNormal"/>
        <w:spacing w:before="220"/>
        <w:ind w:firstLine="540"/>
        <w:jc w:val="both"/>
      </w:pPr>
      <w:r>
        <w:t>Владелец не предъявляет требований о возмещении ущерба в случае полной гибели и повреждения объекта и товарно-материальных ценностей, явившиеся следствием аварий, ремонтных работ на инженерных сетях, коммуникациях, сооружениях.</w:t>
      </w:r>
    </w:p>
    <w:p w:rsidR="005B72CA" w:rsidRDefault="005B72CA">
      <w:pPr>
        <w:pStyle w:val="ConsPlusNormal"/>
        <w:spacing w:before="220"/>
        <w:ind w:firstLine="540"/>
        <w:jc w:val="both"/>
      </w:pPr>
      <w:r>
        <w:t xml:space="preserve">Комитет не несет ответственность перед Владельцем и третьими лицами за вред и убытки, причиненные в результате неисполнения или ненадлежащего исполнения Владельцем обязательств, предусмотренных </w:t>
      </w:r>
      <w:hyperlink w:anchor="P98">
        <w:r>
          <w:rPr>
            <w:color w:val="0000FF"/>
          </w:rPr>
          <w:t>пп. 3.2.9.1 п. 3.2.9</w:t>
        </w:r>
      </w:hyperlink>
      <w:r>
        <w:t xml:space="preserve"> настоящего Договора, а также в результате несоблюдения требований технических регламентов, законов и иных правовых актов Российской Федерации.</w:t>
      </w:r>
    </w:p>
    <w:p w:rsidR="005B72CA" w:rsidRDefault="005B72CA">
      <w:pPr>
        <w:pStyle w:val="ConsPlusNormal"/>
        <w:spacing w:before="220"/>
        <w:ind w:firstLine="540"/>
        <w:jc w:val="both"/>
      </w:pPr>
      <w:r>
        <w:t>Комитет не несет ответственность перед Владельцем и третьими лицами за вред и убытки, причиненные в результате аварийных ситуаций на инженерных сетях, коммуникациях, сооружениях.</w:t>
      </w:r>
    </w:p>
    <w:p w:rsidR="005B72CA" w:rsidRDefault="005B72CA">
      <w:pPr>
        <w:pStyle w:val="ConsPlusNormal"/>
        <w:spacing w:before="220"/>
        <w:ind w:firstLine="540"/>
        <w:jc w:val="both"/>
      </w:pPr>
      <w:r>
        <w:t>3.3.2. Препятствовать Комитету в осуществлении осмотра рекламной конструкции, проверки исполнения условий настоящего Договора, выполнения работ, связанных с ликвидацией аварий.</w:t>
      </w:r>
    </w:p>
    <w:p w:rsidR="005B72CA" w:rsidRDefault="005B72CA">
      <w:pPr>
        <w:pStyle w:val="ConsPlusNormal"/>
        <w:spacing w:before="220"/>
        <w:ind w:firstLine="540"/>
        <w:jc w:val="both"/>
      </w:pPr>
      <w:bookmarkStart w:id="10" w:name="P108"/>
      <w:bookmarkEnd w:id="10"/>
      <w:r>
        <w:t>3.4. В случае возникновения потребности в использовании имущества, к которому присоединена рекламная конструкция, обусловленной изменением градостроительной обстановки, ремонтными, строительными работами на объектах федерального, регионального, муниципального значения, Комитет вправе требовать от Владельца временного демонтажа данной рекламной конструкции.</w:t>
      </w:r>
    </w:p>
    <w:p w:rsidR="005B72CA" w:rsidRDefault="005B72CA">
      <w:pPr>
        <w:pStyle w:val="ConsPlusNormal"/>
        <w:spacing w:before="220"/>
        <w:ind w:firstLine="540"/>
        <w:jc w:val="both"/>
      </w:pPr>
      <w:r>
        <w:t xml:space="preserve">В случае невозможности установки рекламной конструкции в исходном месте после исчезновения потребности, указанной в настоящем пункте, Комитет предоставляет Владельцу право на установку и эксплуатацию данной рекламной конструкции в ином месте, согласованном </w:t>
      </w:r>
      <w:r>
        <w:lastRenderedPageBreak/>
        <w:t>Сторонами.</w:t>
      </w:r>
    </w:p>
    <w:p w:rsidR="005B72CA" w:rsidRDefault="005B72CA">
      <w:pPr>
        <w:pStyle w:val="ConsPlusNormal"/>
        <w:spacing w:before="220"/>
        <w:ind w:firstLine="540"/>
        <w:jc w:val="both"/>
      </w:pPr>
      <w:r>
        <w:t>В случаях, предусмотренных настоящим пунктом, срок действия настоящего Договора не прерывается и не приостанавливается.</w:t>
      </w:r>
    </w:p>
    <w:p w:rsidR="005B72CA" w:rsidRDefault="005B72CA">
      <w:pPr>
        <w:pStyle w:val="ConsPlusNormal"/>
        <w:jc w:val="both"/>
      </w:pPr>
    </w:p>
    <w:p w:rsidR="005B72CA" w:rsidRDefault="005B72CA">
      <w:pPr>
        <w:pStyle w:val="ConsPlusNormal"/>
        <w:jc w:val="center"/>
        <w:outlineLvl w:val="1"/>
      </w:pPr>
      <w:r>
        <w:t>4. Размер и условия внесения платы по Договору</w:t>
      </w:r>
    </w:p>
    <w:p w:rsidR="005B72CA" w:rsidRDefault="005B72CA">
      <w:pPr>
        <w:pStyle w:val="ConsPlusNormal"/>
        <w:jc w:val="both"/>
      </w:pPr>
    </w:p>
    <w:p w:rsidR="005B72CA" w:rsidRDefault="005B72CA">
      <w:pPr>
        <w:pStyle w:val="ConsPlusNormal"/>
        <w:ind w:firstLine="540"/>
        <w:jc w:val="both"/>
      </w:pPr>
      <w:r>
        <w:t>4.1. Размер платы по настоящему Договору за 1-й год определен по результатам торгов и составляет _______ руб.</w:t>
      </w:r>
    </w:p>
    <w:p w:rsidR="005B72CA" w:rsidRDefault="005B72CA">
      <w:pPr>
        <w:pStyle w:val="ConsPlusNormal"/>
        <w:spacing w:before="220"/>
        <w:ind w:firstLine="540"/>
        <w:jc w:val="both"/>
      </w:pPr>
      <w:r>
        <w:t>4.2. Размер платы по Договору за 2-й и последующие годы устанавливается согласно Методике расчета платы по договору на установку и эксплуатацию рекламной конструкции, утвержденной Магнитогорским городским Собранием депутатов.</w:t>
      </w:r>
    </w:p>
    <w:p w:rsidR="005B72CA" w:rsidRDefault="005B72CA">
      <w:pPr>
        <w:pStyle w:val="ConsPlusNormal"/>
        <w:spacing w:before="220"/>
        <w:ind w:firstLine="540"/>
        <w:jc w:val="both"/>
      </w:pPr>
      <w:r>
        <w:t>Расчет платы по Договору за 2-й и последующие годы направляется Владельцу Комитетом, является обязательным для Владельца и составляет неотъемлемую часть настоящего Договора.</w:t>
      </w:r>
    </w:p>
    <w:p w:rsidR="005B72CA" w:rsidRDefault="005B72CA">
      <w:pPr>
        <w:pStyle w:val="ConsPlusNormal"/>
        <w:spacing w:before="220"/>
        <w:ind w:firstLine="540"/>
        <w:jc w:val="both"/>
      </w:pPr>
      <w:bookmarkStart w:id="11" w:name="P117"/>
      <w:bookmarkEnd w:id="11"/>
      <w:r>
        <w:t xml:space="preserve">4.3. Плата по Договору за 1-й год перечисляется Владельцем единовременным платежом в течение 30 дней с момента заключения настоящего Договора на реквизиты, указанные в </w:t>
      </w:r>
      <w:hyperlink w:anchor="P119">
        <w:r>
          <w:rPr>
            <w:color w:val="0000FF"/>
          </w:rPr>
          <w:t>п. 4.5</w:t>
        </w:r>
      </w:hyperlink>
      <w:r>
        <w:t xml:space="preserve"> Договора.</w:t>
      </w:r>
    </w:p>
    <w:p w:rsidR="005B72CA" w:rsidRDefault="005B72CA">
      <w:pPr>
        <w:pStyle w:val="ConsPlusNormal"/>
        <w:spacing w:before="220"/>
        <w:ind w:firstLine="540"/>
        <w:jc w:val="both"/>
      </w:pPr>
      <w:r>
        <w:t xml:space="preserve">4.4. Плата по Договору за 2-й и последующие годы перечисляется Владельцем ежемесячно до последнего дня отчетного месяца, на реквизиты, указанные в </w:t>
      </w:r>
      <w:hyperlink w:anchor="P119">
        <w:r>
          <w:rPr>
            <w:color w:val="0000FF"/>
          </w:rPr>
          <w:t>п. 4.5</w:t>
        </w:r>
      </w:hyperlink>
      <w:r>
        <w:t xml:space="preserve"> Договора.</w:t>
      </w:r>
    </w:p>
    <w:p w:rsidR="005B72CA" w:rsidRDefault="005B72CA">
      <w:pPr>
        <w:pStyle w:val="ConsPlusNormal"/>
        <w:spacing w:before="220"/>
        <w:ind w:firstLine="540"/>
        <w:jc w:val="both"/>
      </w:pPr>
      <w:bookmarkStart w:id="12" w:name="P119"/>
      <w:bookmarkEnd w:id="12"/>
      <w:r>
        <w:t>4.5. Плата по Договору перечисляется Владельцем по следующим реквизитам: ___________________.</w:t>
      </w:r>
    </w:p>
    <w:p w:rsidR="005B72CA" w:rsidRDefault="005B72CA">
      <w:pPr>
        <w:pStyle w:val="ConsPlusNormal"/>
        <w:spacing w:before="220"/>
        <w:ind w:firstLine="540"/>
        <w:jc w:val="both"/>
      </w:pPr>
      <w:r>
        <w:t>4.6. Владельцем перечислено ____________ руб. в качестве задатка для участия в торгах. Данная сумма засчитывается в счет оплаты по Договору.</w:t>
      </w:r>
    </w:p>
    <w:p w:rsidR="005B72CA" w:rsidRDefault="005B72CA">
      <w:pPr>
        <w:pStyle w:val="ConsPlusNormal"/>
        <w:spacing w:before="220"/>
        <w:ind w:firstLine="540"/>
        <w:jc w:val="both"/>
      </w:pPr>
      <w:r>
        <w:t>4.7. В случае изменения актов органов местного самоуправления, регулирующих начисление платы по настоящему Договору, Комитет вправе в одностороннем изменить размер платы по настоящему Договору. В указанном случае перерасчет платы по Договору производится с момента вступления в силу соответствующих нормативных правовых актов.</w:t>
      </w:r>
    </w:p>
    <w:p w:rsidR="005B72CA" w:rsidRDefault="005B72CA">
      <w:pPr>
        <w:pStyle w:val="ConsPlusNormal"/>
        <w:spacing w:before="220"/>
        <w:ind w:firstLine="540"/>
        <w:jc w:val="both"/>
      </w:pPr>
      <w:r>
        <w:t>В случае изменения размера платы по настоящему Договору Комитет направляет Владельцу расчет размера платы по настоящему Договору, подписанный Комитетом, который является обязательным для Владельца и составляет неотъемлемую часть настоящего Договора.</w:t>
      </w:r>
    </w:p>
    <w:p w:rsidR="005B72CA" w:rsidRDefault="005B72CA">
      <w:pPr>
        <w:pStyle w:val="ConsPlusNormal"/>
        <w:spacing w:before="220"/>
        <w:ind w:firstLine="540"/>
        <w:jc w:val="both"/>
      </w:pPr>
      <w:r>
        <w:t xml:space="preserve">4.8. Плата по Договору считается оплаченной с момента поступления денежных средств от Владельца реквизиты, указанные в </w:t>
      </w:r>
      <w:hyperlink w:anchor="P119">
        <w:r>
          <w:rPr>
            <w:color w:val="0000FF"/>
          </w:rPr>
          <w:t>п. 4.5</w:t>
        </w:r>
      </w:hyperlink>
      <w:r>
        <w:t xml:space="preserve"> Договора.</w:t>
      </w:r>
    </w:p>
    <w:p w:rsidR="005B72CA" w:rsidRDefault="005B72CA">
      <w:pPr>
        <w:pStyle w:val="ConsPlusNormal"/>
        <w:spacing w:before="220"/>
        <w:ind w:firstLine="540"/>
        <w:jc w:val="both"/>
      </w:pPr>
      <w:r>
        <w:t>4.9. В поле "Назначение платежа" платежного документа в обязательном порядке указываются номер и дата Договора, также период, за который вносятся денежные средства.</w:t>
      </w:r>
    </w:p>
    <w:p w:rsidR="005B72CA" w:rsidRDefault="005B72CA">
      <w:pPr>
        <w:pStyle w:val="ConsPlusNormal"/>
        <w:spacing w:before="220"/>
        <w:ind w:firstLine="540"/>
        <w:jc w:val="both"/>
      </w:pPr>
      <w:r>
        <w:t>В случае несоблюдения требований, указанных в настоящем пункте, Комитет вправе зачесть поступившие денежные средства по своему усмотрению в счет погашения задолженности по плате, возникшей за более ранний период действия Договора. В случае отсутствия таковой задолженности Комитет вправе зачесть поступившие денежные средства в счет погашения задолженности по иным договорам на установку и эксплуатацию рекламных конструкций, заключенных с Владельцем, а также по обязательствам из неосновательного обогащения.</w:t>
      </w:r>
    </w:p>
    <w:p w:rsidR="005B72CA" w:rsidRDefault="005B72CA">
      <w:pPr>
        <w:pStyle w:val="ConsPlusNormal"/>
        <w:spacing w:before="220"/>
        <w:ind w:firstLine="540"/>
        <w:jc w:val="both"/>
      </w:pPr>
      <w:r>
        <w:t xml:space="preserve">4.10. На период временного демонтажа, согласно </w:t>
      </w:r>
      <w:hyperlink w:anchor="P108">
        <w:r>
          <w:rPr>
            <w:color w:val="0000FF"/>
          </w:rPr>
          <w:t>п. 3.4</w:t>
        </w:r>
      </w:hyperlink>
      <w:r>
        <w:t xml:space="preserve"> Договора, плата по настоящему Договору не взимается.</w:t>
      </w:r>
    </w:p>
    <w:p w:rsidR="005B72CA" w:rsidRDefault="005B72CA">
      <w:pPr>
        <w:pStyle w:val="ConsPlusNormal"/>
        <w:jc w:val="both"/>
      </w:pPr>
    </w:p>
    <w:p w:rsidR="005B72CA" w:rsidRDefault="005B72CA">
      <w:pPr>
        <w:pStyle w:val="ConsPlusNormal"/>
        <w:jc w:val="center"/>
        <w:outlineLvl w:val="1"/>
      </w:pPr>
      <w:r>
        <w:t>5. Ответственность Сторон</w:t>
      </w:r>
    </w:p>
    <w:p w:rsidR="005B72CA" w:rsidRDefault="005B72CA">
      <w:pPr>
        <w:pStyle w:val="ConsPlusNormal"/>
        <w:jc w:val="both"/>
      </w:pPr>
    </w:p>
    <w:p w:rsidR="005B72CA" w:rsidRDefault="005B72CA">
      <w:pPr>
        <w:pStyle w:val="ConsPlusNormal"/>
        <w:ind w:firstLine="540"/>
        <w:jc w:val="both"/>
      </w:pPr>
      <w:r>
        <w:t>5.1. За нарушение условий настоящего Договора стороны несут ответственность, установленную законодательством Российской Федерации и настоящим Договором.</w:t>
      </w:r>
    </w:p>
    <w:p w:rsidR="005B72CA" w:rsidRDefault="005B72CA">
      <w:pPr>
        <w:pStyle w:val="ConsPlusNormal"/>
        <w:spacing w:before="220"/>
        <w:ind w:firstLine="540"/>
        <w:jc w:val="both"/>
      </w:pPr>
      <w:r>
        <w:t>5.2. За нарушение сроков перечисления платы по настоящему договору Владелец уплачивает пеню в размере 0,1 % неуплаченной суммы по настоящему Договору за каждый день просрочки до даты фактического выполнения обязательств. Уплата пени не освобождает Владельца от исполнения обязанностей по настоящему Договору. Оплата пеней производится Владельцем на реквизиты Комитета.</w:t>
      </w:r>
    </w:p>
    <w:p w:rsidR="005B72CA" w:rsidRDefault="005B72CA">
      <w:pPr>
        <w:pStyle w:val="ConsPlusNormal"/>
        <w:spacing w:before="220"/>
        <w:ind w:firstLine="540"/>
        <w:jc w:val="both"/>
      </w:pPr>
      <w:r>
        <w:t xml:space="preserve">5.3. В случае невыполнения обязанностей, предусмотренных </w:t>
      </w:r>
      <w:hyperlink w:anchor="P90">
        <w:r>
          <w:rPr>
            <w:color w:val="0000FF"/>
          </w:rPr>
          <w:t>пп. 3.2.3</w:t>
        </w:r>
      </w:hyperlink>
      <w:r>
        <w:t xml:space="preserve">, </w:t>
      </w:r>
      <w:hyperlink w:anchor="P93">
        <w:r>
          <w:rPr>
            <w:color w:val="0000FF"/>
          </w:rPr>
          <w:t>3.2.6</w:t>
        </w:r>
      </w:hyperlink>
      <w:r>
        <w:t xml:space="preserve">, </w:t>
      </w:r>
      <w:hyperlink w:anchor="P94">
        <w:r>
          <w:rPr>
            <w:color w:val="0000FF"/>
          </w:rPr>
          <w:t>3.2.7</w:t>
        </w:r>
      </w:hyperlink>
      <w:r>
        <w:t xml:space="preserve">, </w:t>
      </w:r>
      <w:hyperlink w:anchor="P96">
        <w:r>
          <w:rPr>
            <w:color w:val="0000FF"/>
          </w:rPr>
          <w:t>3.2.9</w:t>
        </w:r>
      </w:hyperlink>
      <w:r>
        <w:t xml:space="preserve"> Договора, Владелец уплачивает штраф в размере 5 % (за нарушение каждого пункта) от размера платы по Договору за 1-й год.</w:t>
      </w:r>
    </w:p>
    <w:p w:rsidR="005B72CA" w:rsidRDefault="005B72CA">
      <w:pPr>
        <w:pStyle w:val="ConsPlusNormal"/>
        <w:spacing w:before="220"/>
        <w:ind w:firstLine="540"/>
        <w:jc w:val="both"/>
      </w:pPr>
      <w:r>
        <w:t xml:space="preserve">5.4. В случае невыполнения Владельцем обязанности, предусмотренной </w:t>
      </w:r>
      <w:hyperlink w:anchor="P96">
        <w:r>
          <w:rPr>
            <w:color w:val="0000FF"/>
          </w:rPr>
          <w:t>пп. 3.2.9</w:t>
        </w:r>
      </w:hyperlink>
      <w:r>
        <w:t xml:space="preserve"> Договора, Комитет вправе самостоятельно демонтировать рекламную конструкцию собственными силами. Владелец обязан возместить Комитету расходы, понесенные ею в связи с демонтажем рекламной конструкции.</w:t>
      </w:r>
    </w:p>
    <w:p w:rsidR="005B72CA" w:rsidRDefault="005B72CA">
      <w:pPr>
        <w:pStyle w:val="ConsPlusNormal"/>
        <w:spacing w:before="220"/>
        <w:ind w:firstLine="540"/>
        <w:jc w:val="both"/>
      </w:pPr>
      <w:r>
        <w:t>5.5. Расторжение или прекращение Договора вне зависимости от оснований не освобождает Стороны от ответственности за неисполнение (ненадлежащее исполнение) обязательств по Договору, в том числе и от уплаты сумм, начисленных в течение срока действия настоящего Договора, а также санкций за нарушение исполнения обязательств.</w:t>
      </w:r>
    </w:p>
    <w:p w:rsidR="005B72CA" w:rsidRDefault="005B72CA">
      <w:pPr>
        <w:pStyle w:val="ConsPlusNormal"/>
        <w:spacing w:before="220"/>
        <w:ind w:firstLine="540"/>
        <w:jc w:val="both"/>
      </w:pPr>
      <w:r>
        <w:t xml:space="preserve">5.6. Владелец, не исполнивший обязанность, предусмотренную </w:t>
      </w:r>
      <w:hyperlink w:anchor="P98">
        <w:r>
          <w:rPr>
            <w:color w:val="0000FF"/>
          </w:rPr>
          <w:t>пп. 3.2.9.1</w:t>
        </w:r>
      </w:hyperlink>
      <w:r>
        <w:t xml:space="preserve"> настоящего Договора (не осуществивший демонтаж рекламной конструкции в установленный договором срок), возмещает расходы, понесенные лицом, осуществившим принудительный демонтаж рекламной конструкции.</w:t>
      </w:r>
    </w:p>
    <w:p w:rsidR="005B72CA" w:rsidRDefault="005B72CA">
      <w:pPr>
        <w:pStyle w:val="ConsPlusNormal"/>
        <w:jc w:val="both"/>
      </w:pPr>
    </w:p>
    <w:p w:rsidR="005B72CA" w:rsidRDefault="005B72CA">
      <w:pPr>
        <w:pStyle w:val="ConsPlusNormal"/>
        <w:jc w:val="center"/>
        <w:outlineLvl w:val="1"/>
      </w:pPr>
      <w:r>
        <w:t>6. Изменение, расторжение, прекращение Договора</w:t>
      </w:r>
    </w:p>
    <w:p w:rsidR="005B72CA" w:rsidRDefault="005B72CA">
      <w:pPr>
        <w:pStyle w:val="ConsPlusNormal"/>
        <w:jc w:val="both"/>
      </w:pPr>
    </w:p>
    <w:p w:rsidR="005B72CA" w:rsidRDefault="005B72CA">
      <w:pPr>
        <w:pStyle w:val="ConsPlusNormal"/>
        <w:ind w:firstLine="540"/>
        <w:jc w:val="both"/>
      </w:pPr>
      <w:r>
        <w:t xml:space="preserve">6.1. Изменение условий настоящего Договора возможно только по соглашению Сторон, за исключением случаев, установленных действующим законодательством и настоящим Договором. Вносимые изменения и дополнения оформляются дополнительным соглашением Сторон (кроме условий по </w:t>
      </w:r>
      <w:hyperlink w:anchor="P117">
        <w:r>
          <w:rPr>
            <w:color w:val="0000FF"/>
          </w:rPr>
          <w:t>п. 4.3</w:t>
        </w:r>
      </w:hyperlink>
      <w:r>
        <w:t>).</w:t>
      </w:r>
    </w:p>
    <w:p w:rsidR="005B72CA" w:rsidRDefault="005B72CA">
      <w:pPr>
        <w:pStyle w:val="ConsPlusNormal"/>
        <w:spacing w:before="220"/>
        <w:ind w:firstLine="540"/>
        <w:jc w:val="both"/>
      </w:pPr>
      <w:bookmarkStart w:id="13" w:name="P140"/>
      <w:bookmarkEnd w:id="13"/>
      <w:r>
        <w:t>6.2. Комитет вправе обратиться в суд за расторжением Договора в следующих случаях:</w:t>
      </w:r>
    </w:p>
    <w:p w:rsidR="005B72CA" w:rsidRDefault="005B72CA">
      <w:pPr>
        <w:pStyle w:val="ConsPlusNormal"/>
        <w:spacing w:before="220"/>
        <w:ind w:firstLine="540"/>
        <w:jc w:val="both"/>
      </w:pPr>
      <w:r>
        <w:t xml:space="preserve">6.2.1. при невнесении или неполном внесении платы по настоящему Договору за 1-й год в сроки, установленные </w:t>
      </w:r>
      <w:hyperlink w:anchor="P117">
        <w:r>
          <w:rPr>
            <w:color w:val="0000FF"/>
          </w:rPr>
          <w:t>п. 4.3</w:t>
        </w:r>
      </w:hyperlink>
      <w:r>
        <w:t xml:space="preserve"> Договора;</w:t>
      </w:r>
    </w:p>
    <w:p w:rsidR="005B72CA" w:rsidRDefault="005B72CA">
      <w:pPr>
        <w:pStyle w:val="ConsPlusNormal"/>
        <w:spacing w:before="220"/>
        <w:ind w:firstLine="540"/>
        <w:jc w:val="both"/>
      </w:pPr>
      <w:r>
        <w:t>6.2.2. при систематическом (в течение двух платежных периодов) невнесении или неполном внесении платы по настоящему Договору за 2-й и последующие годы;</w:t>
      </w:r>
    </w:p>
    <w:p w:rsidR="005B72CA" w:rsidRDefault="005B72CA">
      <w:pPr>
        <w:pStyle w:val="ConsPlusNormal"/>
        <w:spacing w:before="220"/>
        <w:ind w:firstLine="540"/>
        <w:jc w:val="both"/>
      </w:pPr>
      <w:r>
        <w:t>6.2.3. в случае существенного нарушения условий Договора.</w:t>
      </w:r>
    </w:p>
    <w:p w:rsidR="005B72CA" w:rsidRDefault="005B72CA">
      <w:pPr>
        <w:pStyle w:val="ConsPlusNormal"/>
        <w:spacing w:before="220"/>
        <w:ind w:firstLine="540"/>
        <w:jc w:val="both"/>
      </w:pPr>
      <w:r>
        <w:t>Под существенным нарушением условий Договора понимается нарушение Договора Владельцем, которое влечет для Комитета такой ущерб, что он в значительной степени лишается того, на что был вправе рассчитывать при заключении Договора;</w:t>
      </w:r>
    </w:p>
    <w:p w:rsidR="005B72CA" w:rsidRDefault="005B72CA">
      <w:pPr>
        <w:pStyle w:val="ConsPlusNormal"/>
        <w:spacing w:before="220"/>
        <w:ind w:firstLine="540"/>
        <w:jc w:val="both"/>
      </w:pPr>
      <w:r>
        <w:t xml:space="preserve">6.2.4. при неисполнении, ненадлежащем исполнении Владельцем обязанностей, предусмотренных </w:t>
      </w:r>
      <w:hyperlink w:anchor="P85">
        <w:r>
          <w:rPr>
            <w:color w:val="0000FF"/>
          </w:rPr>
          <w:t>пп. 3.2.1</w:t>
        </w:r>
      </w:hyperlink>
      <w:r>
        <w:t xml:space="preserve">, </w:t>
      </w:r>
      <w:hyperlink w:anchor="P90">
        <w:r>
          <w:rPr>
            <w:color w:val="0000FF"/>
          </w:rPr>
          <w:t>3.2.3</w:t>
        </w:r>
      </w:hyperlink>
      <w:r>
        <w:t xml:space="preserve">, </w:t>
      </w:r>
      <w:hyperlink w:anchor="P91">
        <w:r>
          <w:rPr>
            <w:color w:val="0000FF"/>
          </w:rPr>
          <w:t>3.2.4</w:t>
        </w:r>
      </w:hyperlink>
      <w:r>
        <w:t xml:space="preserve"> Договора;</w:t>
      </w:r>
    </w:p>
    <w:p w:rsidR="005B72CA" w:rsidRDefault="005B72CA">
      <w:pPr>
        <w:pStyle w:val="ConsPlusNormal"/>
        <w:spacing w:before="220"/>
        <w:ind w:firstLine="540"/>
        <w:jc w:val="both"/>
      </w:pPr>
      <w:r>
        <w:t xml:space="preserve">6.2.5. при неисполнении, ненадлежащем исполнении Владельцем обязанности, предусмотренной </w:t>
      </w:r>
      <w:hyperlink w:anchor="P101">
        <w:r>
          <w:rPr>
            <w:color w:val="0000FF"/>
          </w:rPr>
          <w:t>пп. 3.2.12</w:t>
        </w:r>
      </w:hyperlink>
      <w:r>
        <w:t xml:space="preserve"> Договора.</w:t>
      </w:r>
    </w:p>
    <w:p w:rsidR="005B72CA" w:rsidRDefault="005B72CA">
      <w:pPr>
        <w:pStyle w:val="ConsPlusNormal"/>
        <w:spacing w:before="220"/>
        <w:ind w:firstLine="540"/>
        <w:jc w:val="both"/>
      </w:pPr>
      <w:r>
        <w:lastRenderedPageBreak/>
        <w:t xml:space="preserve">6.3. При расторжении Договора по основаниям, предусмотренным </w:t>
      </w:r>
      <w:hyperlink w:anchor="P140">
        <w:r>
          <w:rPr>
            <w:color w:val="0000FF"/>
          </w:rPr>
          <w:t>п. 6.2</w:t>
        </w:r>
      </w:hyperlink>
      <w:r>
        <w:t xml:space="preserve"> Договора, Комитет вправе требовать расторжения Договора только после направления Владельцу письменной претензии о необходимости устранения препятствий, послуживших основанием для прекращения отношений Сторон. При этом претензией должен быть оговорен срок для устранения таковых препятствий.</w:t>
      </w:r>
    </w:p>
    <w:p w:rsidR="005B72CA" w:rsidRDefault="005B72CA">
      <w:pPr>
        <w:pStyle w:val="ConsPlusNormal"/>
        <w:spacing w:before="220"/>
        <w:ind w:firstLine="540"/>
        <w:jc w:val="both"/>
      </w:pPr>
      <w:r>
        <w:t>В случае если после получения вышеуказанной письменной претензии Владелец не устранил препятствия, послужившие основанием для прекращения отношений Сторон, в течение срока, оговоренного претензией, Комитет направляет Владельцу предложение о расторжении Договора (с проектом соглашения о расторжении Договора).</w:t>
      </w:r>
    </w:p>
    <w:p w:rsidR="005B72CA" w:rsidRDefault="005B72CA">
      <w:pPr>
        <w:pStyle w:val="ConsPlusNormal"/>
        <w:spacing w:before="220"/>
        <w:ind w:firstLine="540"/>
        <w:jc w:val="both"/>
      </w:pPr>
      <w:r>
        <w:t>При отказе Владельца в подписании соглашения о расторжении Договора в течение 10 дней с момента получения предложения о расторжении Договора либо неполучении Комитетом ответа в тот же срок Комитет вправе передать вопрос о расторжении настоящего Договора на разрешение суда в порядке, установленном действующим законодательством.</w:t>
      </w:r>
    </w:p>
    <w:p w:rsidR="005B72CA" w:rsidRDefault="005B72CA">
      <w:pPr>
        <w:pStyle w:val="ConsPlusNormal"/>
        <w:spacing w:before="220"/>
        <w:ind w:firstLine="540"/>
        <w:jc w:val="both"/>
      </w:pPr>
      <w:r>
        <w:t xml:space="preserve">Момент получения Владельцем письменной претензии либо предложения о расторжении Договора определяется согласно положениям </w:t>
      </w:r>
      <w:hyperlink w:anchor="P163">
        <w:r>
          <w:rPr>
            <w:color w:val="0000FF"/>
          </w:rPr>
          <w:t>раздела 7</w:t>
        </w:r>
      </w:hyperlink>
      <w:r>
        <w:t xml:space="preserve"> Договора.</w:t>
      </w:r>
    </w:p>
    <w:p w:rsidR="005B72CA" w:rsidRDefault="005B72CA">
      <w:pPr>
        <w:pStyle w:val="ConsPlusNormal"/>
        <w:spacing w:before="220"/>
        <w:ind w:firstLine="540"/>
        <w:jc w:val="both"/>
      </w:pPr>
      <w:r>
        <w:t>6.4. Комитет вправе отказаться от исполнения настоящего Договора в одностороннем порядке, предупредив об этом Владельца за 1 месяц.</w:t>
      </w:r>
    </w:p>
    <w:p w:rsidR="005B72CA" w:rsidRDefault="005B72CA">
      <w:pPr>
        <w:pStyle w:val="ConsPlusNormal"/>
        <w:spacing w:before="220"/>
        <w:ind w:firstLine="540"/>
        <w:jc w:val="both"/>
      </w:pPr>
      <w:r>
        <w:t>Договор считается расторгнутым по истечении 1 месяца с момента получения Владельцем уведомления об отказе от исполнения Договора.</w:t>
      </w:r>
    </w:p>
    <w:p w:rsidR="005B72CA" w:rsidRDefault="005B72CA">
      <w:pPr>
        <w:pStyle w:val="ConsPlusNormal"/>
        <w:spacing w:before="220"/>
        <w:ind w:firstLine="540"/>
        <w:jc w:val="both"/>
      </w:pPr>
      <w:r>
        <w:t xml:space="preserve">Момент получения Владельцем уведомления об отказе от исполнения Договора определяется согласно положениям </w:t>
      </w:r>
      <w:hyperlink w:anchor="P163">
        <w:r>
          <w:rPr>
            <w:color w:val="0000FF"/>
          </w:rPr>
          <w:t>раздела 7</w:t>
        </w:r>
      </w:hyperlink>
      <w:r>
        <w:t xml:space="preserve"> Договора.</w:t>
      </w:r>
    </w:p>
    <w:p w:rsidR="005B72CA" w:rsidRDefault="005B72CA">
      <w:pPr>
        <w:pStyle w:val="ConsPlusNormal"/>
        <w:spacing w:before="220"/>
        <w:ind w:firstLine="540"/>
        <w:jc w:val="both"/>
      </w:pPr>
      <w:r>
        <w:t>6.5. В случае аннулирования разрешения на установку и эксплуатацию рекламной конструкции настоящий Договор считается прекращенным со дня принятия Комитетом решения об аннулировании разрешения на установку и эксплуатацию рекламной конструкции.</w:t>
      </w:r>
    </w:p>
    <w:p w:rsidR="005B72CA" w:rsidRDefault="005B72CA">
      <w:pPr>
        <w:pStyle w:val="ConsPlusNormal"/>
        <w:spacing w:before="220"/>
        <w:ind w:firstLine="540"/>
        <w:jc w:val="both"/>
      </w:pPr>
      <w:r>
        <w:t xml:space="preserve">Аннулирование разрешения на установку и эксплуатацию рекламной конструкции осуществляется в случаях, установленных Федеральным </w:t>
      </w:r>
      <w:hyperlink r:id="rId20">
        <w:r>
          <w:rPr>
            <w:color w:val="0000FF"/>
          </w:rPr>
          <w:t>законом</w:t>
        </w:r>
      </w:hyperlink>
      <w:r>
        <w:t xml:space="preserve"> "О рекламе".</w:t>
      </w:r>
    </w:p>
    <w:p w:rsidR="005B72CA" w:rsidRDefault="005B72CA">
      <w:pPr>
        <w:pStyle w:val="ConsPlusNormal"/>
        <w:spacing w:before="220"/>
        <w:ind w:firstLine="540"/>
        <w:jc w:val="both"/>
      </w:pPr>
      <w:r>
        <w:t>6.6. Обязательства по настоящему Договору, в том числе плата по настоящему Договору, исполняются Владельцем до момента демонтажа рекламной конструкции.</w:t>
      </w:r>
    </w:p>
    <w:p w:rsidR="005B72CA" w:rsidRDefault="005B72CA">
      <w:pPr>
        <w:pStyle w:val="ConsPlusNormal"/>
        <w:spacing w:before="220"/>
        <w:ind w:firstLine="540"/>
        <w:jc w:val="both"/>
      </w:pPr>
      <w:r>
        <w:t>6.7. Договор прекращается:</w:t>
      </w:r>
    </w:p>
    <w:p w:rsidR="005B72CA" w:rsidRDefault="005B72CA">
      <w:pPr>
        <w:pStyle w:val="ConsPlusNormal"/>
        <w:spacing w:before="220"/>
        <w:ind w:firstLine="540"/>
        <w:jc w:val="both"/>
      </w:pPr>
      <w:r>
        <w:t>6.7.1. в случае смерти Владельца - физического лица;</w:t>
      </w:r>
    </w:p>
    <w:p w:rsidR="005B72CA" w:rsidRDefault="005B72CA">
      <w:pPr>
        <w:pStyle w:val="ConsPlusNormal"/>
        <w:spacing w:before="220"/>
        <w:ind w:firstLine="540"/>
        <w:jc w:val="both"/>
      </w:pPr>
      <w:r>
        <w:t>6.7.2. в случае ликвидации Владельца - юридического лица;</w:t>
      </w:r>
    </w:p>
    <w:p w:rsidR="005B72CA" w:rsidRDefault="005B72CA">
      <w:pPr>
        <w:pStyle w:val="ConsPlusNormal"/>
        <w:spacing w:before="220"/>
        <w:ind w:firstLine="540"/>
        <w:jc w:val="both"/>
      </w:pPr>
      <w:r>
        <w:t>6.7.3. в иных случаях, установленных действующим законодательством.</w:t>
      </w:r>
    </w:p>
    <w:p w:rsidR="005B72CA" w:rsidRDefault="005B72CA">
      <w:pPr>
        <w:pStyle w:val="ConsPlusNormal"/>
        <w:spacing w:before="220"/>
        <w:ind w:firstLine="540"/>
        <w:jc w:val="both"/>
      </w:pPr>
      <w:r>
        <w:t>6.8. Денежные средства, включая задаток, внесенные Владельцем до момента расторжения Договора, Владельцу не возвращаются.</w:t>
      </w:r>
    </w:p>
    <w:p w:rsidR="005B72CA" w:rsidRDefault="005B72CA">
      <w:pPr>
        <w:pStyle w:val="ConsPlusNormal"/>
        <w:jc w:val="both"/>
      </w:pPr>
    </w:p>
    <w:p w:rsidR="005B72CA" w:rsidRDefault="005B72CA">
      <w:pPr>
        <w:pStyle w:val="ConsPlusNormal"/>
        <w:jc w:val="center"/>
        <w:outlineLvl w:val="1"/>
      </w:pPr>
      <w:bookmarkStart w:id="14" w:name="P163"/>
      <w:bookmarkEnd w:id="14"/>
      <w:r>
        <w:t>7. Порядок направления корреспонденции</w:t>
      </w:r>
    </w:p>
    <w:p w:rsidR="005B72CA" w:rsidRDefault="005B72CA">
      <w:pPr>
        <w:pStyle w:val="ConsPlusNormal"/>
        <w:jc w:val="both"/>
      </w:pPr>
    </w:p>
    <w:p w:rsidR="005B72CA" w:rsidRDefault="005B72CA">
      <w:pPr>
        <w:pStyle w:val="ConsPlusNormal"/>
        <w:ind w:firstLine="540"/>
        <w:jc w:val="both"/>
      </w:pPr>
      <w:r>
        <w:t xml:space="preserve">7.1. Вся корреспонденция (письменные обращения, уведомления, предложения, претензии, расчеты и т.п.) направляются Сторонами по адресам, указанным в </w:t>
      </w:r>
      <w:hyperlink w:anchor="P183">
        <w:r>
          <w:rPr>
            <w:color w:val="0000FF"/>
          </w:rPr>
          <w:t>разделе 9</w:t>
        </w:r>
      </w:hyperlink>
      <w:r>
        <w:t xml:space="preserve"> Договора.</w:t>
      </w:r>
    </w:p>
    <w:p w:rsidR="005B72CA" w:rsidRDefault="005B72CA">
      <w:pPr>
        <w:pStyle w:val="ConsPlusNormal"/>
        <w:spacing w:before="220"/>
        <w:ind w:firstLine="540"/>
        <w:jc w:val="both"/>
      </w:pPr>
      <w:r>
        <w:t xml:space="preserve">7.2. В случае отсутствия у Комитета сведений о получении Владельцем корреспонденции последняя также считается полученной по истечении 1 месяца с момента ее направления в адрес </w:t>
      </w:r>
      <w:r>
        <w:lastRenderedPageBreak/>
        <w:t xml:space="preserve">Владельца, указанный в </w:t>
      </w:r>
      <w:hyperlink w:anchor="P183">
        <w:r>
          <w:rPr>
            <w:color w:val="0000FF"/>
          </w:rPr>
          <w:t>разделе 9</w:t>
        </w:r>
      </w:hyperlink>
      <w:r>
        <w:t xml:space="preserve"> Договора, если:</w:t>
      </w:r>
    </w:p>
    <w:p w:rsidR="005B72CA" w:rsidRDefault="005B72CA">
      <w:pPr>
        <w:pStyle w:val="ConsPlusNormal"/>
        <w:spacing w:before="220"/>
        <w:ind w:firstLine="540"/>
        <w:jc w:val="both"/>
      </w:pPr>
      <w:r>
        <w:t>7.2.1. Владелец отказался от получения корреспонденции, что зафиксировано организацией почтовой связи;</w:t>
      </w:r>
    </w:p>
    <w:p w:rsidR="005B72CA" w:rsidRDefault="005B72CA">
      <w:pPr>
        <w:pStyle w:val="ConsPlusNormal"/>
        <w:spacing w:before="220"/>
        <w:ind w:firstLine="540"/>
        <w:jc w:val="both"/>
      </w:pPr>
      <w:r>
        <w:t>7.2.2. Владелец не явился за получением корреспонденции, что зафиксировано организацией почтовой связи;</w:t>
      </w:r>
    </w:p>
    <w:p w:rsidR="005B72CA" w:rsidRDefault="005B72CA">
      <w:pPr>
        <w:pStyle w:val="ConsPlusNormal"/>
        <w:spacing w:before="220"/>
        <w:ind w:firstLine="540"/>
        <w:jc w:val="both"/>
      </w:pPr>
      <w:r>
        <w:t>7.2.3. корреспонденция не вручена Владельцу в связи с отсутствием адресата по указанному адресу, что зафиксировано организацией почтовой связи;</w:t>
      </w:r>
    </w:p>
    <w:p w:rsidR="005B72CA" w:rsidRDefault="005B72CA">
      <w:pPr>
        <w:pStyle w:val="ConsPlusNormal"/>
        <w:spacing w:before="220"/>
        <w:ind w:firstLine="540"/>
        <w:jc w:val="both"/>
      </w:pPr>
      <w:r>
        <w:t>7.2.4. отсутствуют сведения о получении Владельцем корреспонденции.</w:t>
      </w:r>
    </w:p>
    <w:p w:rsidR="005B72CA" w:rsidRDefault="005B72CA">
      <w:pPr>
        <w:pStyle w:val="ConsPlusNormal"/>
        <w:spacing w:before="220"/>
        <w:ind w:firstLine="540"/>
        <w:jc w:val="both"/>
      </w:pPr>
      <w:r>
        <w:t>7.3. Корреспонденция (письменные обращения, уведомления, предложения, претензии, расчеты и т.п.) могут быть переданы под роспись Владельцу либо его представителю лично.</w:t>
      </w:r>
    </w:p>
    <w:p w:rsidR="005B72CA" w:rsidRDefault="005B72CA">
      <w:pPr>
        <w:pStyle w:val="ConsPlusNormal"/>
        <w:jc w:val="both"/>
      </w:pPr>
    </w:p>
    <w:p w:rsidR="005B72CA" w:rsidRDefault="005B72CA">
      <w:pPr>
        <w:pStyle w:val="ConsPlusNormal"/>
        <w:jc w:val="center"/>
        <w:outlineLvl w:val="1"/>
      </w:pPr>
      <w:r>
        <w:t>8. Прочие условия</w:t>
      </w:r>
    </w:p>
    <w:p w:rsidR="005B72CA" w:rsidRDefault="005B72CA">
      <w:pPr>
        <w:pStyle w:val="ConsPlusNormal"/>
        <w:jc w:val="both"/>
      </w:pPr>
    </w:p>
    <w:p w:rsidR="005B72CA" w:rsidRDefault="005B72CA">
      <w:pPr>
        <w:pStyle w:val="ConsPlusNormal"/>
        <w:ind w:firstLine="540"/>
        <w:jc w:val="both"/>
      </w:pPr>
      <w:r>
        <w:t>8.1. Взаимоотношения Сторон, не предусмотренные настоящим Договором, регулируются действующим законодательством.</w:t>
      </w:r>
    </w:p>
    <w:p w:rsidR="005B72CA" w:rsidRDefault="005B72CA">
      <w:pPr>
        <w:pStyle w:val="ConsPlusNormal"/>
        <w:spacing w:before="220"/>
        <w:ind w:firstLine="540"/>
        <w:jc w:val="both"/>
      </w:pPr>
      <w:r>
        <w:t>8.2. Споры, возникающие между Сторонами в период действия настоящего Договора, разрешаются путем переговоров.</w:t>
      </w:r>
    </w:p>
    <w:p w:rsidR="005B72CA" w:rsidRDefault="005B72CA">
      <w:pPr>
        <w:pStyle w:val="ConsPlusNormal"/>
        <w:spacing w:before="220"/>
        <w:ind w:firstLine="540"/>
        <w:jc w:val="both"/>
      </w:pPr>
      <w:r>
        <w:t>8.3. Если путем переговоров согласия достичь невозможно, споры передаются на разрешение суда по месту нахождения Комитета.</w:t>
      </w:r>
    </w:p>
    <w:p w:rsidR="005B72CA" w:rsidRDefault="005B72CA">
      <w:pPr>
        <w:pStyle w:val="ConsPlusNormal"/>
        <w:spacing w:before="220"/>
        <w:ind w:firstLine="540"/>
        <w:jc w:val="both"/>
      </w:pPr>
      <w:r>
        <w:t>8.4. Настоящий Договор составлен в 2 экземплярах, имеющих равную юридическую силу.</w:t>
      </w:r>
    </w:p>
    <w:p w:rsidR="005B72CA" w:rsidRDefault="005B72CA">
      <w:pPr>
        <w:pStyle w:val="ConsPlusNormal"/>
        <w:spacing w:before="220"/>
        <w:ind w:firstLine="540"/>
        <w:jc w:val="both"/>
      </w:pPr>
      <w:r>
        <w:t>8.5. Гражданско-правовые споры о взыскании денежных средств по требованиям, возникшим из договора, могут быть переданы на разрешение арбитражного суда после принятия сторонами мер по досудебному урегулированию по истечении пятнадцати календарных дней со дня направления претензии (требования).</w:t>
      </w:r>
    </w:p>
    <w:p w:rsidR="005B72CA" w:rsidRDefault="005B72CA">
      <w:pPr>
        <w:pStyle w:val="ConsPlusNormal"/>
        <w:spacing w:before="220"/>
        <w:ind w:firstLine="540"/>
        <w:jc w:val="both"/>
      </w:pPr>
      <w:r>
        <w:t>8.6. Владелец согласен на получение информации путем SMS-рассылки.</w:t>
      </w:r>
    </w:p>
    <w:p w:rsidR="005B72CA" w:rsidRDefault="005B72CA">
      <w:pPr>
        <w:pStyle w:val="ConsPlusNormal"/>
        <w:spacing w:before="220"/>
        <w:ind w:firstLine="540"/>
        <w:jc w:val="both"/>
      </w:pPr>
      <w:r>
        <w:t>8.7. Направление претензий и иных документов, связанных с досудебным урегулированием спора, Стороны вправе осуществлять с использованием информационно-телекоммуникационной сети (по адресу электронной почты, в социальных сетях, мессенджерах).</w:t>
      </w:r>
    </w:p>
    <w:p w:rsidR="005B72CA" w:rsidRDefault="005B72CA">
      <w:pPr>
        <w:pStyle w:val="ConsPlusNormal"/>
        <w:jc w:val="both"/>
      </w:pPr>
    </w:p>
    <w:p w:rsidR="005B72CA" w:rsidRDefault="005B72CA">
      <w:pPr>
        <w:pStyle w:val="ConsPlusNormal"/>
        <w:jc w:val="center"/>
        <w:outlineLvl w:val="1"/>
      </w:pPr>
      <w:bookmarkStart w:id="15" w:name="P183"/>
      <w:bookmarkEnd w:id="15"/>
      <w:r>
        <w:t>9. Подписи и реквизиты Сторон</w:t>
      </w:r>
    </w:p>
    <w:p w:rsidR="005B72CA" w:rsidRDefault="005B72CA">
      <w:pPr>
        <w:pStyle w:val="ConsPlusNormal"/>
        <w:jc w:val="both"/>
      </w:pPr>
    </w:p>
    <w:p w:rsidR="005B72CA" w:rsidRDefault="005B72CA">
      <w:pPr>
        <w:pStyle w:val="ConsPlusNonformat"/>
        <w:jc w:val="both"/>
      </w:pPr>
      <w:r>
        <w:t xml:space="preserve">    Комитет                                        Владелец</w:t>
      </w:r>
    </w:p>
    <w:p w:rsidR="005B72CA" w:rsidRDefault="005B72CA">
      <w:pPr>
        <w:pStyle w:val="ConsPlusNormal"/>
        <w:jc w:val="both"/>
      </w:pPr>
    </w:p>
    <w:p w:rsidR="005B72CA" w:rsidRDefault="005B72CA">
      <w:pPr>
        <w:pStyle w:val="ConsPlusNormal"/>
        <w:jc w:val="both"/>
      </w:pPr>
    </w:p>
    <w:p w:rsidR="005B72CA" w:rsidRDefault="005B72CA">
      <w:pPr>
        <w:pStyle w:val="ConsPlusNormal"/>
        <w:pBdr>
          <w:bottom w:val="single" w:sz="6" w:space="0" w:color="auto"/>
        </w:pBdr>
        <w:spacing w:before="100" w:after="100"/>
        <w:jc w:val="both"/>
        <w:rPr>
          <w:sz w:val="2"/>
          <w:szCs w:val="2"/>
        </w:rPr>
      </w:pPr>
    </w:p>
    <w:p w:rsidR="00387DA7" w:rsidRDefault="00387DA7"/>
    <w:sectPr w:rsidR="00387DA7" w:rsidSect="006D5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A"/>
    <w:rsid w:val="001E1990"/>
    <w:rsid w:val="00311CD5"/>
    <w:rsid w:val="00387DA7"/>
    <w:rsid w:val="00466EB0"/>
    <w:rsid w:val="004F6873"/>
    <w:rsid w:val="005B72CA"/>
    <w:rsid w:val="006D5474"/>
    <w:rsid w:val="00F4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1F33"/>
  <w15:chartTrackingRefBased/>
  <w15:docId w15:val="{C588BAA8-BA4D-4B0E-B46D-B6143BE6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2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72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72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72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69&amp;n=207397" TargetMode="External"/><Relationship Id="rId13" Type="http://schemas.openxmlformats.org/officeDocument/2006/relationships/hyperlink" Target="https://login.consultant.ru/link/?req=doc&amp;base=RLAW169&amp;n=196164&amp;dst=100037" TargetMode="External"/><Relationship Id="rId18" Type="http://schemas.openxmlformats.org/officeDocument/2006/relationships/hyperlink" Target="https://login.consultant.ru/link/?req=doc&amp;base=RLAW169&amp;n=196164&amp;dst=10040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75264" TargetMode="External"/><Relationship Id="rId12" Type="http://schemas.openxmlformats.org/officeDocument/2006/relationships/hyperlink" Target="https://login.consultant.ru/link/?req=doc&amp;base=RLAW169&amp;n=196164&amp;dst=100012" TargetMode="External"/><Relationship Id="rId17" Type="http://schemas.openxmlformats.org/officeDocument/2006/relationships/hyperlink" Target="https://login.consultant.ru/link/?req=doc&amp;base=RLAW169&amp;n=196164&amp;dst=100320" TargetMode="External"/><Relationship Id="rId2" Type="http://schemas.openxmlformats.org/officeDocument/2006/relationships/settings" Target="settings.xml"/><Relationship Id="rId16" Type="http://schemas.openxmlformats.org/officeDocument/2006/relationships/hyperlink" Target="https://login.consultant.ru/link/?req=doc&amp;base=RLAW169&amp;n=196164&amp;dst=100198" TargetMode="External"/><Relationship Id="rId20" Type="http://schemas.openxmlformats.org/officeDocument/2006/relationships/hyperlink" Target="https://login.consultant.ru/link/?req=doc&amp;base=LAW&amp;n=475264" TargetMode="External"/><Relationship Id="rId1" Type="http://schemas.openxmlformats.org/officeDocument/2006/relationships/styles" Target="styles.xml"/><Relationship Id="rId6" Type="http://schemas.openxmlformats.org/officeDocument/2006/relationships/hyperlink" Target="https://login.consultant.ru/link/?req=doc&amp;base=LAW&amp;n=476449" TargetMode="External"/><Relationship Id="rId11" Type="http://schemas.openxmlformats.org/officeDocument/2006/relationships/hyperlink" Target="https://login.consultant.ru/link/?req=doc&amp;base=RLAW169&amp;n=196164&amp;dst=100017" TargetMode="External"/><Relationship Id="rId5" Type="http://schemas.openxmlformats.org/officeDocument/2006/relationships/hyperlink" Target="https://login.consultant.ru/link/?req=doc&amp;base=LAW&amp;n=471848" TargetMode="External"/><Relationship Id="rId15" Type="http://schemas.openxmlformats.org/officeDocument/2006/relationships/hyperlink" Target="https://login.consultant.ru/link/?req=doc&amp;base=RLAW169&amp;n=196164&amp;dst=100184" TargetMode="External"/><Relationship Id="rId10" Type="http://schemas.openxmlformats.org/officeDocument/2006/relationships/hyperlink" Target="https://login.consultant.ru/link/?req=doc&amp;base=RLAW169&amp;n=196164" TargetMode="External"/><Relationship Id="rId19" Type="http://schemas.openxmlformats.org/officeDocument/2006/relationships/hyperlink" Target="https://login.consultant.ru/link/?req=doc&amp;base=RLAW169&amp;n=216207&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215172" TargetMode="External"/><Relationship Id="rId14" Type="http://schemas.openxmlformats.org/officeDocument/2006/relationships/hyperlink" Target="https://login.consultant.ru/link/?req=doc&amp;base=RLAW169&amp;n=196164&amp;dst=1001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3508</Words>
  <Characters>20002</Characters>
  <Application>Microsoft Office Word</Application>
  <DocSecurity>0</DocSecurity>
  <Lines>166</Lines>
  <Paragraphs>46</Paragraphs>
  <ScaleCrop>false</ScaleCrop>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Татьяна Петровна</dc:creator>
  <cp:keywords/>
  <dc:description/>
  <cp:lastModifiedBy>Полякова Татьяна Петровна</cp:lastModifiedBy>
  <cp:revision>12</cp:revision>
  <dcterms:created xsi:type="dcterms:W3CDTF">2024-06-24T10:01:00Z</dcterms:created>
  <dcterms:modified xsi:type="dcterms:W3CDTF">2024-06-24T10:11:00Z</dcterms:modified>
</cp:coreProperties>
</file>