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both"/>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 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 47 Автостоянка - 8-я проходная, регистрационный номер маршрута в реестре муниципальных маршрутов регулярных перевозок города Магнитогорска автомобильным транспортом: № 14</w:t>
            </w:r>
            <w:r>
              <w:rPr>
                <w:rFonts w:ascii="Nimbus Roman" w:hAnsi="Nimbus Roman"/>
                <w:sz w:val="24"/>
                <w:szCs w:val="24"/>
              </w:rPr>
              <w:t>7</w:t>
            </w:r>
            <w:r>
              <w:rPr>
                <w:rFonts w:ascii="Nimbus Roman" w:hAnsi="Nimbus Roman"/>
                <w:sz w:val="24"/>
                <w:szCs w:val="24"/>
              </w:rPr>
              <w:t>.</w:t>
            </w:r>
          </w:p>
          <w:p>
            <w:pPr>
              <w:pStyle w:val="Normal"/>
              <w:widowControl w:val="false"/>
              <w:tabs>
                <w:tab w:val="clear" w:pos="708"/>
                <w:tab w:val="left" w:pos="0" w:leader="none"/>
              </w:tabs>
              <w:ind w:firstLine="583" w:left="51"/>
              <w:jc w:val="both"/>
              <w:rPr/>
            </w:pPr>
            <w:r>
              <w:rPr>
                <w:rFonts w:ascii="Nimbus Roman" w:hAnsi="Nimbus Roman"/>
                <w:color w:val="000000"/>
                <w:spacing w:val="0"/>
                <w:kern w:val="0"/>
                <w:sz w:val="24"/>
                <w:szCs w:val="24"/>
                <w:shd w:fill="FFFFFF" w:val="clear"/>
              </w:rPr>
              <w:t xml:space="preserve">К свидетельству об осуществлении перевозок по маршруту регулярных перевозок прилагается расписание  </w:t>
            </w:r>
            <w:r>
              <w:rPr/>
              <w:t>(Приложение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«22»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«11»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sz w:val="23"/>
          <w:szCs w:val="23"/>
        </w:rPr>
      </w:pPr>
      <w:r>
        <w:rPr>
          <w:b/>
          <w:sz w:val="23"/>
          <w:szCs w:val="23"/>
          <w:lang w:val="ru-RU"/>
        </w:rPr>
        <w:t>Вскрытие конвертов</w:t>
      </w:r>
      <w:r>
        <w:rPr>
          <w:sz w:val="23"/>
          <w:szCs w:val="23"/>
          <w:lang w:val="ru-RU"/>
        </w:rPr>
        <w:t xml:space="preserve"> с заявками на участие в конкурсе состоится </w:t>
      </w:r>
      <w:r>
        <w:rPr>
          <w:b/>
          <w:sz w:val="23"/>
          <w:szCs w:val="23"/>
          <w:shd w:fill="FFFFFF" w:val="clear"/>
          <w:lang w:val="ru-RU"/>
        </w:rPr>
        <w:t>«11» февраля 2026 года в 15 час. 00 мин.</w:t>
      </w:r>
      <w:r>
        <w:rPr>
          <w:sz w:val="23"/>
          <w:szCs w:val="23"/>
          <w:lang w:val="ru-RU"/>
        </w:rPr>
        <w:t xml:space="preserve"> по адресу: </w:t>
      </w:r>
      <w:r>
        <w:rPr>
          <w:rFonts w:cs="Times New Roman"/>
          <w:sz w:val="23"/>
          <w:szCs w:val="23"/>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sz w:val="23"/>
          <w:szCs w:val="23"/>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Normal"/>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24.02.2026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sz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61"/>
        <w:gridCol w:w="1471"/>
        <w:gridCol w:w="1407"/>
      </w:tblGrid>
      <w:tr>
        <w:trPr>
          <w:trHeight w:val="1763"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6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147</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47</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Водонапорная башня - Куйбас</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Водонапорная башня - Комсомольская - пл. Свердлова - пл. Носова - Чапаева - Поликлиника - Центральный стадион - Драмтеатр - Гагарина - Куранты - Дружбы - Универмаг - пл. Мира - Цирк - Центральная городская ярмарка - ТЭЦ - Профсоюзная - Кирова - Кирова,70 - пл. Комсомольская - поликлиника ММК-Метиз - ММК-Метиз - Метизников - Пушкина- пл. Победы - Сантехстрой - Спутник - Мясокомбинат - Куйбас</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Куйбас - Мясокомбинат - Спутник - Сантехстрой - пл. Победы - Пушкина - Метизников - ММК-Метиз -поликлиника ММК-Метиз - пл. Комсомольская - Кирова,70 - Кирова - Профсоюзная - ТЭЦ - Центральная городская ярмарка - Цирк - пл. Мира - Универмаг - Дружбы - Куранты - Гагарина - Драмтеатр - Центральный стадион - Поликлиника - Чапаева - Энергия - пл. Носова - пл. Свердлова - Комсомольская - Водонапорная башня</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5"/>
                <w:u w:val="none"/>
                <w:em w:val="none"/>
              </w:rPr>
              <w:t xml:space="preserve"> </w:t>
            </w:r>
            <w:r>
              <w:rPr>
                <w:b w:val="false"/>
                <w:i w:val="false"/>
                <w:strike w:val="false"/>
                <w:dstrike w:val="false"/>
                <w:outline w:val="false"/>
                <w:shadow w:val="false"/>
                <w:sz w:val="16"/>
                <w:u w:val="none"/>
                <w:em w:val="none"/>
              </w:rPr>
              <w:t>ул. Комсомольская - ул. Строителей - ул. Октябрьская - ул. Гагарина - пр. Карла Маркса - ул. Грязнова - Южный переход - ул. Профсоюзная - ул. Кирова - пр. Пушкина - ул. Маяковского - ул. Красноармейская - ул. Шоссейная - ул. Вольная - ул. Лазника</w:t>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6"/>
                <w:u w:val="none"/>
                <w:em w:val="none"/>
              </w:rPr>
              <w:t>ул. Лазника - ул. Вольная - ул. Шоссейная - ул. Красноармейская - ул. Маяковского - пр. Пушкина - ул. Кирова - ул. Профсоюзная - Южный переход - ул. Грязнова - пр. Карла Маркса - ул. Гагарина - ул. Октябрьская - ул. Строителей - ул. Комсомольская</w:t>
            </w:r>
          </w:p>
          <w:p>
            <w:pPr>
              <w:pStyle w:val="Normal"/>
              <w:widowControl w:val="false"/>
              <w:jc w:val="center"/>
              <w:rPr>
                <w:sz w:val="16"/>
              </w:rPr>
            </w:pPr>
            <w:r>
              <w:rPr>
                <w:sz w:val="16"/>
              </w:rPr>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r>
          </w:p>
          <w:p>
            <w:pPr>
              <w:pStyle w:val="Normal"/>
              <w:bidi w:val="0"/>
              <w:jc w:val="center"/>
              <w:rPr>
                <w:sz w:val="15"/>
                <w:szCs w:val="15"/>
              </w:rPr>
            </w:pPr>
            <w:r>
              <w:rPr>
                <w:b w:val="false"/>
                <w:i w:val="false"/>
                <w:strike w:val="false"/>
                <w:dstrike w:val="false"/>
                <w:outline w:val="false"/>
                <w:shadow w:val="false"/>
                <w:sz w:val="15"/>
                <w:szCs w:val="15"/>
                <w:u w:val="none"/>
                <w:em w:val="none"/>
              </w:rPr>
              <w:t>29,7</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6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35</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008"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47</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2161"/>
        <w:gridCol w:w="2139"/>
        <w:gridCol w:w="22"/>
        <w:gridCol w:w="3240"/>
      </w:tblGrid>
      <w:tr>
        <w:trPr/>
        <w:tc>
          <w:tcPr>
            <w:tcW w:w="15000" w:type="dxa"/>
            <w:gridSpan w:val="12"/>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0"/>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481"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3262" w:type="dxa"/>
            <w:gridSpan w:val="2"/>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6"/>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47</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147</w:t>
            </w:r>
          </w:p>
        </w:tc>
        <w:tc>
          <w:tcPr>
            <w:tcW w:w="7922" w:type="dxa"/>
            <w:gridSpan w:val="6"/>
            <w:tcBorders>
              <w:left w:val="single" w:sz="4" w:space="0" w:color="000000"/>
              <w:right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t>Водонапорная башня - Куйбас</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0"/>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w:t>
            </w:r>
            <w:r>
              <w:rPr>
                <w:rFonts w:ascii="Times New Roman" w:hAnsi="Times New Roman"/>
                <w:color w:val="000000"/>
                <w:spacing w:val="0"/>
                <w:kern w:val="0"/>
                <w:sz w:val="14"/>
                <w:szCs w:val="20"/>
                <w:u w:val="single"/>
              </w:rPr>
              <w:t>ямое направление:</w:t>
            </w:r>
            <w:r>
              <w:rPr>
                <w:rFonts w:ascii="Times New Roman" w:hAnsi="Times New Roman"/>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Водонапорная башня - Комсомольская - пл. Свердлова - пл. Носова - Чапаева - Поликлиника - Центральный стадион - Драмтеатр - Гагарина - Куранты - Дружбы - Универмаг - пл. Мира - Цирк - Центральная городская ярмарка - ТЭЦ - Профсоюзная - Кирова - Кирова,70 - пл. Комсомольская - поликлиника ММК-Метиз - ММК-Метиз - Метизников - Пушкина- пл. Победы - Сантехстрой - Спутник - Мясокомбинат — Куйбас</w:t>
            </w:r>
          </w:p>
          <w:p>
            <w:pPr>
              <w:pStyle w:val="ConsPlusNormal1"/>
              <w:ind w:hanging="0" w:left="58"/>
              <w:rPr>
                <w:rFonts w:ascii="XO Thames" w:hAnsi="XO Thames"/>
                <w:sz w:val="16"/>
              </w:rPr>
            </w:pPr>
            <w:r>
              <w:rPr>
                <w:rFonts w:ascii="XO Thames" w:hAnsi="XO Thames"/>
                <w:sz w:val="16"/>
              </w:rPr>
            </w:r>
          </w:p>
          <w:p>
            <w:pPr>
              <w:pStyle w:val="ConsPlusNormal1"/>
              <w:ind w:hanging="0" w:left="58"/>
              <w:rPr>
                <w:rFonts w:ascii="XO Thames" w:hAnsi="XO Thames"/>
                <w:sz w:val="16"/>
              </w:rPr>
            </w:pP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Куйбас - Мясокомбинат - Спутник - Сантехстрой - пл. Победы - Пушкина - Метизников - ММК-Метиз -поликлиника ММК-Метиз - пл. Комсомольская - Кирова,70 - Кирова - Профсоюзная - ТЭЦ - Центральная городская ярмарка - Цирк - пл. Мира - Универмаг - Дружбы - Куранты - Гагарина - Драмтеатр - Центральный стадион - Поликлиника - Чапаева - Энергия - пл. Носова - пл. Свердлова - Комсомольская - Водонапорная башня</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0"/>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28"/>
              </w:rPr>
            </w:pPr>
            <w:r>
              <w:rPr>
                <w:color w:val="000000"/>
                <w:spacing w:val="0"/>
                <w:kern w:val="0"/>
                <w:sz w:val="14"/>
                <w:szCs w:val="20"/>
                <w:u w:val="single"/>
              </w:rPr>
              <w:t>Прямое направление:</w:t>
            </w:r>
            <w:r>
              <w:rPr>
                <w:color w:val="000000"/>
                <w:spacing w:val="0"/>
                <w:kern w:val="0"/>
                <w:sz w:val="14"/>
                <w:szCs w:val="20"/>
              </w:rPr>
              <w:t xml:space="preserve"> </w:t>
            </w:r>
            <w:r>
              <w:rPr>
                <w:color w:val="000000"/>
                <w:spacing w:val="0"/>
                <w:kern w:val="0"/>
                <w:sz w:val="14"/>
                <w:szCs w:val="14"/>
              </w:rPr>
              <w:t xml:space="preserve"> </w:t>
            </w:r>
            <w:r>
              <w:rPr>
                <w:b w:val="false"/>
                <w:i w:val="false"/>
                <w:strike w:val="false"/>
                <w:dstrike w:val="false"/>
                <w:outline w:val="false"/>
                <w:shadow w:val="false"/>
                <w:color w:val="000000"/>
                <w:spacing w:val="0"/>
                <w:kern w:val="0"/>
                <w:sz w:val="15"/>
                <w:szCs w:val="14"/>
                <w:u w:val="none"/>
                <w:em w:val="none"/>
              </w:rPr>
              <w:t xml:space="preserve"> ул. Комсомольская - ул. Строителей - ул. Октябрьская - ул. Гагарина - пр. Карла Маркса - ул. Грязнова - Южный переход - ул. Профсоюзная - ул. Кирова - пр. Пушкина - ул. Маяковского - ул. Красноармейская - ул. Шоссейная - ул. Вольная - ул. Лазника</w:t>
            </w:r>
          </w:p>
          <w:p>
            <w:pPr>
              <w:pStyle w:val="Normal"/>
              <w:widowControl w:val="false"/>
              <w:spacing w:lineRule="auto" w:line="240" w:before="0" w:after="0"/>
              <w:ind w:hanging="0" w:left="0" w:right="0"/>
              <w:jc w:val="left"/>
              <w:rPr>
                <w:u w:val="none"/>
              </w:rPr>
            </w:pPr>
            <w:r>
              <w:rPr>
                <w:u w:val="none"/>
              </w:rPr>
            </w:r>
          </w:p>
          <w:p>
            <w:pPr>
              <w:pStyle w:val="Normal"/>
              <w:widowControl w:val="false"/>
              <w:spacing w:lineRule="auto" w:line="240" w:before="0" w:after="0"/>
              <w:ind w:hanging="0" w:left="0" w:right="0"/>
              <w:jc w:val="left"/>
              <w:rPr>
                <w:u w:val="none"/>
              </w:rPr>
            </w:pPr>
            <w:r>
              <w:rPr>
                <w:color w:val="000000"/>
                <w:spacing w:val="0"/>
                <w:kern w:val="0"/>
                <w:sz w:val="14"/>
                <w:szCs w:val="20"/>
                <w:u w:val="single"/>
              </w:rPr>
              <w:t>Обратное направление:</w:t>
            </w:r>
            <w:r>
              <w:rPr>
                <w:color w:val="000000"/>
                <w:spacing w:val="0"/>
                <w:kern w:val="0"/>
                <w:sz w:val="14"/>
                <w:szCs w:val="20"/>
                <w:u w:val="none"/>
              </w:rPr>
              <w:t xml:space="preserve"> </w:t>
            </w:r>
            <w:r>
              <w:rPr>
                <w:b w:val="false"/>
                <w:i w:val="false"/>
                <w:strike w:val="false"/>
                <w:dstrike w:val="false"/>
                <w:outline w:val="false"/>
                <w:shadow w:val="false"/>
                <w:color w:val="000000"/>
                <w:spacing w:val="0"/>
                <w:kern w:val="0"/>
                <w:sz w:val="15"/>
                <w:szCs w:val="14"/>
                <w:u w:val="none"/>
                <w:em w:val="none"/>
              </w:rPr>
              <w:t xml:space="preserve"> ул. Лазника - ул. Вольная - ул. Шоссейная - ул. Красноармейская - ул. Маяковского - пр. Пушкина - ул. Кирова - ул. Профсоюзная - Южный переход - ул. Грязнова - пр. Карла Маркса - ул. Гагарина - ул. Октябрьская - ул. Строителей - ул. Комсомольская</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216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139" w:type="dxa"/>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3262"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35</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0"/>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right"/>
        <w:rPr/>
      </w:pPr>
      <w:r>
        <w:rPr/>
        <w:t>Приложение № 3.1</w:t>
      </w:r>
    </w:p>
    <w:p>
      <w:pPr>
        <w:pStyle w:val="313"/>
        <w:tabs>
          <w:tab w:val="left" w:pos="360" w:leader="none"/>
          <w:tab w:val="left" w:pos="1209" w:leader="none"/>
          <w:tab w:val="left" w:pos="7440" w:leader="none"/>
        </w:tabs>
        <w:spacing w:before="0" w:after="0"/>
        <w:ind w:firstLine="567" w:left="0"/>
        <w:jc w:val="right"/>
        <w:rPr/>
      </w:pPr>
      <w:r>
        <w:rPr/>
        <w:t>к конкурсной документации</w:t>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47)</w:t>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8"/>
        <w:gridCol w:w="1237"/>
        <w:gridCol w:w="1434"/>
        <w:gridCol w:w="1410"/>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7"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Жемчужная,19 - Молжив - Калмыкова,121 - Калмыкова,71 - Калмыкова,49 - Калмыкова, 35 - Хуторки - Плодопитомник - Сады «Магнитострой» - ост. Сиреневый - Калмыкова - Магуз - Станичная - шк.им. Ромазана - Труда - Бориса Ручьева - Энгельса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РИС</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Бориса Ручьева - героя соцтруда Владислава Романова - шк.им. Ромазана - Станичная - Магуз - Калмыкова - проезд Сиреневый - Сады «Магнитострой» - Плодопитомник - Хуторки - Калмыкова,50 - Калмыкова,72 - Калмыкова,122 - Калмыкова,174 - Молжив - ул. Жемчужная,19</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5060" cy="586105"/>
                <wp:effectExtent l="0" t="0" r="0" b="0"/>
                <wp:docPr id="3" name="Picture 3"/>
                <a:graphic xmlns:a="http://schemas.openxmlformats.org/drawingml/2006/main">
                  <a:graphicData uri="http://schemas.microsoft.com/office/word/2010/wordprocessingGroup">
                    <wpg:wgp>
                      <wpg:cNvGrpSpPr/>
                      <wpg:grpSpPr>
                        <a:xfrm>
                          <a:off x="0" y="0"/>
                          <a:ext cx="1114920" cy="586080"/>
                          <a:chOff x="0" y="0"/>
                          <a:chExt cx="1114920" cy="586080"/>
                        </a:xfrm>
                      </wpg:grpSpPr>
                      <wps:wsp>
                        <wps:cNvPr id="4" name="Прямоугольник 1"/>
                        <wps:cNvSpPr/>
                        <wps:spPr>
                          <a:xfrm>
                            <a:off x="0" y="0"/>
                            <a:ext cx="1114920" cy="58608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296640" cy="48960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1280" cy="16632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0880" cy="40212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1360" cy="25524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28160" cy="25596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2pt;width:87.8pt;height:46.15pt" coordorigin="0,-924" coordsize="1756,923">
                <v:rect id="shape_0" ID="Прямоугольник 1" path="m0,0l-2147483645,0l-2147483645,-2147483646l0,-2147483646xe" stroked="f" o:allowincell="f" style="position:absolute;left:0;top:-924;width:1755;height:922;mso-wrap-style:none;v-text-anchor:middle;mso-position-vertical:top">
                  <v:fill o:detectmouseclick="t" on="false"/>
                  <v:stroke color="#3465a4" joinstyle="round" endcap="flat"/>
                  <w10:wrap type="square"/>
                </v:rect>
                <v:line id="shape_0" from="1033,-483" to="1563,-483"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04;width:466;height:770;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695;width:111;height:261;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38;width:457;height:632;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36;width:269;height:401;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3;width:201;height:402;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67"/>
        <w:gridCol w:w="7316"/>
        <w:gridCol w:w="1656"/>
      </w:tblGrid>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6193"/>
        <w:gridCol w:w="3364"/>
      </w:tblGrid>
      <w:tr>
        <w:trPr>
          <w:trHeight w:val="2813"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93"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93"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93"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93"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93"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andFooter11">
    <w:name w:val="Header and Footer11"/>
    <w:basedOn w:val="Normal"/>
    <w:qFormat/>
    <w:pPr/>
    <w:rPr/>
  </w:style>
  <w:style w:type="paragraph" w:styleId="HeaderandFooter12">
    <w:name w:val="Header and Footer12"/>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63">
    <w:name w:val="Содержимое врезки6"/>
    <w:basedOn w:val="Normal"/>
    <w:qFormat/>
    <w:pPr/>
    <w:rPr/>
  </w:style>
  <w:style w:type="paragraph" w:styleId="74">
    <w:name w:val="Содержимое врезки7"/>
    <w:basedOn w:val="Normal"/>
    <w:qFormat/>
    <w:pPr/>
    <w:rPr/>
  </w:style>
  <w:style w:type="paragraph" w:styleId="83">
    <w:name w:val="Содержимое врезки8"/>
    <w:basedOn w:val="Normal"/>
    <w:qFormat/>
    <w:pPr/>
    <w:rPr/>
  </w:style>
  <w:style w:type="paragraph" w:styleId="93">
    <w:name w:val="Содержимое врезки9"/>
    <w:basedOn w:val="Normal"/>
    <w:qFormat/>
    <w:pPr/>
    <w:rPr/>
  </w:style>
  <w:style w:type="paragraph" w:styleId="102">
    <w:name w:val="Содержимое врезки10"/>
    <w:basedOn w:val="Normal"/>
    <w:qFormat/>
    <w:pPr/>
    <w:rPr/>
  </w:style>
  <w:style w:type="paragraph" w:styleId="37">
    <w:name w:val="Содержимое таблицы3"/>
    <w:basedOn w:val="Normal"/>
    <w:qFormat/>
    <w:pPr>
      <w:widowControl w:val="false"/>
      <w:suppressLineNumbers/>
    </w:pPr>
    <w:rPr/>
  </w:style>
  <w:style w:type="paragraph" w:styleId="38">
    <w:name w:val="Заголовок таблицы3"/>
    <w:basedOn w:val="37"/>
    <w:qFormat/>
    <w:pPr>
      <w:suppressLineNumbers/>
      <w:jc w:val="center"/>
    </w:pPr>
    <w:rPr>
      <w:b/>
      <w:bCs/>
    </w:rPr>
  </w:style>
  <w:style w:type="paragraph" w:styleId="1125">
    <w:name w:val="Содержимое врезки11"/>
    <w:basedOn w:val="Normal"/>
    <w:qFormat/>
    <w:pPr/>
    <w:rPr/>
  </w:style>
  <w:style w:type="paragraph" w:styleId="1212">
    <w:name w:val="Содержимое врезки12"/>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LibreOffice/24.8.4.2$Linux_X86_64 LibreOffice_project/480$Build-2</Application>
  <AppVersion>15.0000</AppVersion>
  <Pages>25</Pages>
  <Words>7546</Words>
  <Characters>55020</Characters>
  <CharactersWithSpaces>64118</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cp:lastPrinted>2025-12-19T11:41:39Z</cp:lastPrinted>
  <dcterms:modified xsi:type="dcterms:W3CDTF">2025-12-19T11:40:15Z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