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8893" w14:textId="39E62226" w:rsidR="00491AE7" w:rsidRPr="00A21E8D" w:rsidRDefault="00491AE7" w:rsidP="00415B8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697F7E">
        <w:rPr>
          <w:rFonts w:ascii="Times New Roman" w:hAnsi="Times New Roman" w:cs="Times New Roman"/>
          <w:lang w:val="en-US"/>
        </w:rPr>
        <w:t>N</w:t>
      </w:r>
      <w:r w:rsidR="00697F7E" w:rsidRPr="00415B8F">
        <w:rPr>
          <w:rFonts w:ascii="Times New Roman" w:hAnsi="Times New Roman" w:cs="Times New Roman"/>
        </w:rPr>
        <w:t xml:space="preserve"> 7 </w:t>
      </w:r>
      <w:bookmarkStart w:id="0" w:name="_GoBack"/>
      <w:bookmarkEnd w:id="0"/>
    </w:p>
    <w:p w14:paraId="34558D5D" w14:textId="77777777" w:rsidR="003764D2" w:rsidRDefault="003764D2" w:rsidP="00491A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8"/>
      <w:bookmarkEnd w:id="1"/>
    </w:p>
    <w:p w14:paraId="511CEB8C" w14:textId="77777777" w:rsidR="003764D2" w:rsidRDefault="003764D2" w:rsidP="00376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EB62A3" w14:textId="77777777" w:rsidR="00491AE7" w:rsidRPr="00491AE7" w:rsidRDefault="00491AE7" w:rsidP="003764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1AE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2734155B" w14:textId="253452C2" w:rsidR="00D7668A" w:rsidRDefault="00D7668A" w:rsidP="003764D2">
      <w:pPr>
        <w:pStyle w:val="1"/>
        <w:spacing w:before="0" w:after="0"/>
        <w:rPr>
          <w:color w:val="auto"/>
        </w:rPr>
      </w:pPr>
      <w:r w:rsidRPr="0096398F">
        <w:rPr>
          <w:color w:val="auto"/>
        </w:rPr>
        <w:t>«</w:t>
      </w:r>
      <w:r w:rsidR="0096398F" w:rsidRPr="0096398F">
        <w:rPr>
          <w:color w:val="auto"/>
        </w:rPr>
        <w:t>Формирование комфортной городской среды в городе Магнитогорске на 2025 – 2030 годы»</w:t>
      </w:r>
    </w:p>
    <w:p w14:paraId="5D51254C" w14:textId="77777777" w:rsidR="00E92071" w:rsidRPr="00E92071" w:rsidRDefault="00E92071" w:rsidP="003764D2">
      <w:pPr>
        <w:spacing w:after="0"/>
        <w:rPr>
          <w:lang w:eastAsia="ru-RU"/>
        </w:rPr>
      </w:pPr>
    </w:p>
    <w:p w14:paraId="24FD0909" w14:textId="3D8FF0CA" w:rsidR="00E92071" w:rsidRPr="003764D2" w:rsidRDefault="00E92071" w:rsidP="003764D2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D2">
        <w:rPr>
          <w:rFonts w:ascii="Times New Roman" w:hAnsi="Times New Roman" w:cs="Times New Roman"/>
          <w:b/>
          <w:sz w:val="24"/>
          <w:szCs w:val="24"/>
        </w:rPr>
        <w:t>Оценка текущего состояния соответствующей сферы социально-экономического развития муниципального образования.</w:t>
      </w:r>
    </w:p>
    <w:p w14:paraId="61286174" w14:textId="77777777" w:rsidR="00E92071" w:rsidRPr="003764D2" w:rsidRDefault="00E92071" w:rsidP="003764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D59BC8" w14:textId="700A5C53" w:rsidR="00E92071" w:rsidRPr="003764D2" w:rsidRDefault="00E92071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1. Основанием для разработки настоящей Программы являются постановления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 Правительства Челябинской области от 01.09.2017 N 470-П "О государственной программе Челябинской области "Благоустройство населенных пунктов Челябинской области".</w:t>
      </w:r>
    </w:p>
    <w:p w14:paraId="7EC62457" w14:textId="1D2E9386" w:rsidR="00E92071" w:rsidRPr="003764D2" w:rsidRDefault="00E92071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2. Важнейшей задачей органов местного самоуправления города Магнитогорска является формирование и обеспечение современной городской среды, комфортной и благоприятной для проживания населения, в том числе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отдыха, занятий физической культурой и спортом населения.</w:t>
      </w:r>
    </w:p>
    <w:p w14:paraId="126D11E6" w14:textId="77777777" w:rsidR="00E92071" w:rsidRPr="003764D2" w:rsidRDefault="00E92071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инженерной подготовке, обеспечению безопасности жизнедеятельности, озеленению и устройству покрытий, освещению, размещению малых архитектурных форм, отводу дождевых и талых вод с дворовых территорий.</w:t>
      </w:r>
    </w:p>
    <w:p w14:paraId="19FAAAC3" w14:textId="77777777" w:rsidR="00E92071" w:rsidRPr="003764D2" w:rsidRDefault="00E92071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 xml:space="preserve">На сегодняшний день большинство парков и скверов города Магнитогорска требуют благоустройства - </w:t>
      </w:r>
      <w:r w:rsidRPr="003764D2">
        <w:rPr>
          <w:rFonts w:ascii="Times New Roman" w:hAnsi="Times New Roman"/>
          <w:sz w:val="24"/>
          <w:szCs w:val="24"/>
        </w:rPr>
        <w:t>устройства сети спортивных и прогулочных дорожек, скамеек, урн, архитектурных элементов, спортивно-оздоровительных площадок</w:t>
      </w:r>
      <w:r w:rsidRPr="003764D2">
        <w:rPr>
          <w:rFonts w:ascii="Times New Roman" w:hAnsi="Times New Roman" w:cs="Times New Roman"/>
          <w:sz w:val="24"/>
          <w:szCs w:val="24"/>
        </w:rPr>
        <w:t xml:space="preserve">. </w:t>
      </w:r>
      <w:r w:rsidRPr="003764D2">
        <w:rPr>
          <w:rFonts w:ascii="Times New Roman" w:hAnsi="Times New Roman"/>
          <w:sz w:val="24"/>
          <w:szCs w:val="24"/>
        </w:rPr>
        <w:t xml:space="preserve">Также </w:t>
      </w:r>
      <w:r w:rsidRPr="003764D2">
        <w:rPr>
          <w:rFonts w:ascii="Times New Roman" w:hAnsi="Times New Roman" w:cs="Times New Roman"/>
          <w:sz w:val="24"/>
          <w:szCs w:val="24"/>
        </w:rPr>
        <w:t>существует потребность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 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14:paraId="2ACFB88E" w14:textId="1D45CDF3" w:rsidR="00E92071" w:rsidRPr="003764D2" w:rsidRDefault="00E92071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505AF7" w14:textId="3AF86439" w:rsidR="00E92071" w:rsidRPr="003764D2" w:rsidRDefault="00E92071" w:rsidP="003764D2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D2">
        <w:rPr>
          <w:rFonts w:ascii="Times New Roman" w:hAnsi="Times New Roman" w:cs="Times New Roman"/>
          <w:b/>
          <w:sz w:val="24"/>
          <w:szCs w:val="24"/>
        </w:rPr>
        <w:t>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города Магнитогорска на период до 2035 года)</w:t>
      </w:r>
    </w:p>
    <w:p w14:paraId="6BE7E992" w14:textId="77777777" w:rsidR="00E92071" w:rsidRPr="003764D2" w:rsidRDefault="00E92071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4D39D2" w14:textId="6B483B51" w:rsidR="00E92071" w:rsidRPr="003764D2" w:rsidRDefault="00E92071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2C7">
        <w:rPr>
          <w:rFonts w:ascii="Times New Roman" w:hAnsi="Times New Roman" w:cs="Times New Roman"/>
          <w:sz w:val="24"/>
          <w:szCs w:val="24"/>
        </w:rPr>
        <w:t xml:space="preserve">3. Основным приоритетом муниципальной политики в сфере реализации Программы в соответствии со </w:t>
      </w:r>
      <w:r w:rsidR="006222C7" w:rsidRPr="006222C7">
        <w:rPr>
          <w:rFonts w:ascii="Times New Roman" w:hAnsi="Times New Roman" w:cs="Times New Roman"/>
          <w:sz w:val="24"/>
          <w:szCs w:val="24"/>
        </w:rPr>
        <w:t>Стратегией социально-экономического развития города Магнитогорска на период до 2035 года, утвержденной решением МГСД от 27.11.2018 № 169</w:t>
      </w:r>
      <w:r w:rsidR="006222C7">
        <w:rPr>
          <w:rFonts w:ascii="Times New Roman" w:hAnsi="Times New Roman" w:cs="Times New Roman"/>
          <w:sz w:val="24"/>
          <w:szCs w:val="24"/>
        </w:rPr>
        <w:t xml:space="preserve"> (далее – Стратегия)</w:t>
      </w:r>
      <w:r w:rsidRPr="003764D2">
        <w:rPr>
          <w:rFonts w:ascii="Times New Roman" w:hAnsi="Times New Roman" w:cs="Times New Roman"/>
          <w:sz w:val="24"/>
          <w:szCs w:val="24"/>
        </w:rPr>
        <w:t>, является повышение качества жизни населения.</w:t>
      </w:r>
    </w:p>
    <w:p w14:paraId="402782D7" w14:textId="1343C131" w:rsidR="00E92071" w:rsidRPr="003764D2" w:rsidRDefault="00E92071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 xml:space="preserve">4. Основная цель муниципальной политики в сфере реализации Программы включают создание благоприятных и комфортных условий проживания населения города </w:t>
      </w:r>
      <w:r w:rsidR="003764D2" w:rsidRPr="003764D2">
        <w:rPr>
          <w:rFonts w:ascii="Times New Roman" w:hAnsi="Times New Roman" w:cs="Times New Roman"/>
          <w:sz w:val="24"/>
          <w:szCs w:val="24"/>
        </w:rPr>
        <w:t>Магнитогорска</w:t>
      </w:r>
      <w:r w:rsidRPr="003764D2">
        <w:rPr>
          <w:rFonts w:ascii="Times New Roman" w:hAnsi="Times New Roman" w:cs="Times New Roman"/>
          <w:sz w:val="24"/>
          <w:szCs w:val="24"/>
        </w:rPr>
        <w:t>.</w:t>
      </w:r>
    </w:p>
    <w:p w14:paraId="6629C4FB" w14:textId="77777777" w:rsidR="00E92071" w:rsidRDefault="00E92071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44B838" w14:textId="77777777" w:rsid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5BF151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E6E27" w14:textId="139390B9" w:rsidR="00E92071" w:rsidRPr="003764D2" w:rsidRDefault="00E92071" w:rsidP="003764D2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D2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spellStart"/>
      <w:r w:rsidRPr="003764D2">
        <w:rPr>
          <w:rFonts w:ascii="Times New Roman" w:hAnsi="Times New Roman" w:cs="Times New Roman"/>
          <w:b/>
          <w:sz w:val="24"/>
          <w:szCs w:val="24"/>
        </w:rPr>
        <w:t>взаимоувязке</w:t>
      </w:r>
      <w:proofErr w:type="spellEnd"/>
      <w:r w:rsidRPr="003764D2">
        <w:rPr>
          <w:rFonts w:ascii="Times New Roman" w:hAnsi="Times New Roman" w:cs="Times New Roman"/>
          <w:b/>
          <w:sz w:val="24"/>
          <w:szCs w:val="24"/>
        </w:rPr>
        <w:t xml:space="preserve"> со стратегическими приоритетами, целями и показателями государственных программ</w:t>
      </w:r>
    </w:p>
    <w:p w14:paraId="38BBDF16" w14:textId="77777777" w:rsidR="003764D2" w:rsidRPr="003764D2" w:rsidRDefault="003764D2" w:rsidP="003764D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5B65F7D3" w14:textId="77777777" w:rsidR="003764D2" w:rsidRPr="006222C7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 xml:space="preserve">5. Программа </w:t>
      </w:r>
      <w:r w:rsidRPr="006222C7">
        <w:rPr>
          <w:rFonts w:ascii="Times New Roman" w:hAnsi="Times New Roman" w:cs="Times New Roman"/>
          <w:sz w:val="24"/>
          <w:szCs w:val="24"/>
        </w:rPr>
        <w:t>разработана в соответствии с приоритетами в сфере жилищной политики, определенными:</w:t>
      </w:r>
    </w:p>
    <w:p w14:paraId="71E14D6A" w14:textId="05136BBD" w:rsidR="003764D2" w:rsidRPr="006222C7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2C7">
        <w:rPr>
          <w:rFonts w:ascii="Times New Roman" w:hAnsi="Times New Roman" w:cs="Times New Roman"/>
          <w:sz w:val="24"/>
          <w:szCs w:val="24"/>
        </w:rPr>
        <w:t xml:space="preserve">1) Указом Президента Российской Федерации </w:t>
      </w:r>
      <w:r w:rsidR="006222C7" w:rsidRPr="006222C7">
        <w:rPr>
          <w:rFonts w:ascii="Times New Roman" w:hAnsi="Times New Roman" w:cs="Times New Roman"/>
          <w:sz w:val="24"/>
          <w:szCs w:val="24"/>
        </w:rPr>
        <w:t xml:space="preserve">от 07.05.2024 № 309 «О национальных целях развития Российской Федерации на период до 2030 года и на перспективу до 2036 года», </w:t>
      </w:r>
      <w:r w:rsidRPr="006222C7">
        <w:rPr>
          <w:rFonts w:ascii="Times New Roman" w:hAnsi="Times New Roman" w:cs="Times New Roman"/>
          <w:sz w:val="24"/>
          <w:szCs w:val="24"/>
        </w:rPr>
        <w:t>предусматривающим в том числ</w:t>
      </w:r>
      <w:r w:rsidR="006222C7">
        <w:rPr>
          <w:rFonts w:ascii="Times New Roman" w:hAnsi="Times New Roman" w:cs="Times New Roman"/>
          <w:sz w:val="24"/>
          <w:szCs w:val="24"/>
        </w:rPr>
        <w:t>е достижение национальной цели «</w:t>
      </w:r>
      <w:r w:rsidRPr="006222C7">
        <w:rPr>
          <w:rFonts w:ascii="Times New Roman" w:hAnsi="Times New Roman" w:cs="Times New Roman"/>
          <w:sz w:val="24"/>
          <w:szCs w:val="24"/>
        </w:rPr>
        <w:t>Комфортн</w:t>
      </w:r>
      <w:r w:rsidR="006222C7">
        <w:rPr>
          <w:rFonts w:ascii="Times New Roman" w:hAnsi="Times New Roman" w:cs="Times New Roman"/>
          <w:sz w:val="24"/>
          <w:szCs w:val="24"/>
        </w:rPr>
        <w:t>ая и безопасная среда для жизни»</w:t>
      </w:r>
      <w:r w:rsidRPr="006222C7">
        <w:rPr>
          <w:rFonts w:ascii="Times New Roman" w:hAnsi="Times New Roman" w:cs="Times New Roman"/>
          <w:sz w:val="24"/>
          <w:szCs w:val="24"/>
        </w:rPr>
        <w:t>;</w:t>
      </w:r>
    </w:p>
    <w:p w14:paraId="6B63CDB2" w14:textId="2CE64C26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2C7">
        <w:rPr>
          <w:rFonts w:ascii="Times New Roman" w:hAnsi="Times New Roman" w:cs="Times New Roman"/>
          <w:sz w:val="24"/>
          <w:szCs w:val="24"/>
        </w:rPr>
        <w:t>2) государственной п</w:t>
      </w:r>
      <w:r w:rsidR="006222C7">
        <w:rPr>
          <w:rFonts w:ascii="Times New Roman" w:hAnsi="Times New Roman" w:cs="Times New Roman"/>
          <w:sz w:val="24"/>
          <w:szCs w:val="24"/>
        </w:rPr>
        <w:t>рограммой Российской Федерации «</w:t>
      </w:r>
      <w:r w:rsidRPr="006222C7">
        <w:rPr>
          <w:rFonts w:ascii="Times New Roman" w:hAnsi="Times New Roman" w:cs="Times New Roman"/>
          <w:sz w:val="24"/>
          <w:szCs w:val="24"/>
        </w:rPr>
        <w:t>Обеспечение</w:t>
      </w:r>
      <w:r w:rsidRPr="003764D2"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 и коммунальными услуга</w:t>
      </w:r>
      <w:r w:rsidR="006222C7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764D2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30.12.2017 N 1710, предусматривающей обеспечение качества и доступности услуг жилищно-коммунального хозяйства к 2030 году не менее 50 процентам населения.</w:t>
      </w:r>
    </w:p>
    <w:p w14:paraId="29574234" w14:textId="77777777" w:rsidR="003764D2" w:rsidRPr="003764D2" w:rsidRDefault="003764D2" w:rsidP="003764D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F949F63" w14:textId="77777777" w:rsidR="00E92071" w:rsidRPr="003764D2" w:rsidRDefault="00E92071" w:rsidP="003764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D2">
        <w:rPr>
          <w:rFonts w:ascii="Times New Roman" w:hAnsi="Times New Roman" w:cs="Times New Roman"/>
          <w:b/>
          <w:sz w:val="24"/>
          <w:szCs w:val="24"/>
        </w:rPr>
        <w:t>IV.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14:paraId="03B39546" w14:textId="77777777" w:rsidR="00E92071" w:rsidRPr="003764D2" w:rsidRDefault="00E92071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B717B1" w14:textId="6E672688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6. Настоящая Программа ориентирована на устойчивое развитие города Магнитогорска, которое предполагает обеспечение существенного прогресса в развитии основных секторов экономики, повышение уровня жизни и условий проживания населения.</w:t>
      </w:r>
    </w:p>
    <w:p w14:paraId="0A1493CE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7. Основополагающим аспектом Программы является система программных мероприятий по направлениям развития городской среды. Программой определены механизмы реализации основных ее направлений, ожидаемые результаты реализации Программы.</w:t>
      </w:r>
    </w:p>
    <w:p w14:paraId="527709A5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8. Разработка настоящей Программы вызвана необходимостью формирования:</w:t>
      </w:r>
    </w:p>
    <w:p w14:paraId="3BB9E78B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1) современной системы улучшения качества жизни;</w:t>
      </w:r>
    </w:p>
    <w:p w14:paraId="7132E65D" w14:textId="43D575AE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2) новых подходов к благоустройству общественных территорий.</w:t>
      </w:r>
    </w:p>
    <w:p w14:paraId="48BC6F74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9. Реализация мероприятий Программы позволит:</w:t>
      </w:r>
    </w:p>
    <w:p w14:paraId="000C7DC0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1) кардинально повысить комфортность городской среды;</w:t>
      </w:r>
    </w:p>
    <w:p w14:paraId="7A40E299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2) повысить индекс качества городской среды;</w:t>
      </w:r>
    </w:p>
    <w:p w14:paraId="2641FC19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3) создать механизм прямого участия граждан в формировании городской среды;</w:t>
      </w:r>
    </w:p>
    <w:p w14:paraId="4C711D94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4) увеличить долю граждан, принимающих участие в решении вопросов развития городской среды.</w:t>
      </w:r>
    </w:p>
    <w:p w14:paraId="2A889015" w14:textId="1130028E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10. Решение проблемы создания комфортных условий для проживания на территории города Магнитогорска путем качественного повышения уровня благоустройства территории способствует концентрации человеческого капитала, обеспечению устойчивого социально-экономического развития города, повышению туристической привлекательности, привлечению дополнительных инвестиций.</w:t>
      </w:r>
    </w:p>
    <w:p w14:paraId="540C3CE3" w14:textId="69DA9D34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 xml:space="preserve">11. Социально-экономический эффект от реализации Программы выражается в улучшении транспортно-эксплуатационного состояния общественных пространств, повышении степени их благоустройства. </w:t>
      </w:r>
    </w:p>
    <w:p w14:paraId="7488A056" w14:textId="356A4026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Выполнение намеченных мероприятий Программы позволит обеспечить более комфортные условия для проживания горожан, повысить удовлетворенность жителей качеством благоустройства территории города.</w:t>
      </w:r>
    </w:p>
    <w:p w14:paraId="4EEA0CD7" w14:textId="4AFADE3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12. Обеспечение финансирования мероприятий Программы осуществляется в пределах выделяемых бюджетных ассигнований на соответствующий финансовый год. Объемы и источники финансирования мероприятий Программы корректируются по итогам ее реализации и с учетом возможностей соответствующих бюджетов на соответствующий финансовый год.</w:t>
      </w:r>
    </w:p>
    <w:p w14:paraId="03FB63AF" w14:textId="49493C88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13. Мероприятия, предусмотренные Программой, могут уточняться и дополняться в зависимости от изменений в законодательстве Российской Федерации, возможностей бюджетов всех уровней.</w:t>
      </w:r>
    </w:p>
    <w:p w14:paraId="5E2BE04D" w14:textId="445AD1B2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14. Реализация мероприятий Программы производится в объемах, обеспеченных финансированием.</w:t>
      </w:r>
    </w:p>
    <w:p w14:paraId="65022DB7" w14:textId="3261B280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1</w:t>
      </w:r>
      <w:r w:rsidR="006B3F1F">
        <w:rPr>
          <w:rFonts w:ascii="Times New Roman" w:hAnsi="Times New Roman" w:cs="Times New Roman"/>
          <w:sz w:val="24"/>
          <w:szCs w:val="24"/>
        </w:rPr>
        <w:t>5</w:t>
      </w:r>
      <w:r w:rsidRPr="003764D2">
        <w:rPr>
          <w:rFonts w:ascii="Times New Roman" w:hAnsi="Times New Roman" w:cs="Times New Roman"/>
          <w:sz w:val="24"/>
          <w:szCs w:val="24"/>
        </w:rPr>
        <w:t>. 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14:paraId="1FA0A7DD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1) риски, связанные с изменением бюджетного законодательства Российской Федерации;</w:t>
      </w:r>
    </w:p>
    <w:p w14:paraId="71548FB7" w14:textId="5ABA3379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t>2) финансовые риски - финансирование Программы не в полном объеме в связи с неисполнением доходной части бюджета города Магнитогорска.</w:t>
      </w:r>
    </w:p>
    <w:p w14:paraId="541A55CB" w14:textId="43E2E28A" w:rsid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64D2">
        <w:rPr>
          <w:rFonts w:ascii="Times New Roman" w:hAnsi="Times New Roman" w:cs="Times New Roman"/>
          <w:sz w:val="24"/>
          <w:szCs w:val="24"/>
        </w:rPr>
        <w:lastRenderedPageBreak/>
        <w:t>В этих случаях Программа подлежит корректировке.</w:t>
      </w:r>
    </w:p>
    <w:p w14:paraId="7219AB8F" w14:textId="5DD78E93" w:rsidR="00BB643C" w:rsidRDefault="00BB643C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858089" w14:textId="3350ADAF" w:rsidR="00BB643C" w:rsidRPr="006222C7" w:rsidRDefault="00BB643C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2C7">
        <w:rPr>
          <w:rFonts w:ascii="Times New Roman" w:hAnsi="Times New Roman" w:cs="Times New Roman"/>
          <w:sz w:val="24"/>
          <w:szCs w:val="24"/>
        </w:rPr>
        <w:t>1</w:t>
      </w:r>
      <w:r w:rsidR="006B3F1F">
        <w:rPr>
          <w:rFonts w:ascii="Times New Roman" w:hAnsi="Times New Roman" w:cs="Times New Roman"/>
          <w:sz w:val="24"/>
          <w:szCs w:val="24"/>
        </w:rPr>
        <w:t>6</w:t>
      </w:r>
      <w:r w:rsidRPr="006222C7">
        <w:rPr>
          <w:rFonts w:ascii="Times New Roman" w:hAnsi="Times New Roman" w:cs="Times New Roman"/>
          <w:sz w:val="24"/>
          <w:szCs w:val="24"/>
        </w:rPr>
        <w:t xml:space="preserve">. </w:t>
      </w:r>
      <w:r w:rsidR="006222C7" w:rsidRPr="006222C7">
        <w:rPr>
          <w:rFonts w:ascii="Times New Roman" w:hAnsi="Times New Roman" w:cs="Times New Roman"/>
          <w:sz w:val="24"/>
          <w:szCs w:val="24"/>
        </w:rPr>
        <w:t>Муниципальная программа состоит из:</w:t>
      </w:r>
    </w:p>
    <w:p w14:paraId="6BA484B2" w14:textId="31C51D7E" w:rsidR="00BB643C" w:rsidRPr="006222C7" w:rsidRDefault="00BB643C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2C7">
        <w:rPr>
          <w:rFonts w:ascii="Times New Roman" w:hAnsi="Times New Roman" w:cs="Times New Roman"/>
          <w:sz w:val="24"/>
          <w:szCs w:val="24"/>
        </w:rPr>
        <w:t xml:space="preserve">1) паспорта муниципальной программы (приложение </w:t>
      </w:r>
      <w:r w:rsidR="00AB37BF">
        <w:rPr>
          <w:rFonts w:ascii="Times New Roman" w:hAnsi="Times New Roman" w:cs="Times New Roman"/>
          <w:sz w:val="24"/>
          <w:szCs w:val="24"/>
        </w:rPr>
        <w:t xml:space="preserve">№ </w:t>
      </w:r>
      <w:r w:rsidRPr="006222C7">
        <w:rPr>
          <w:rFonts w:ascii="Times New Roman" w:hAnsi="Times New Roman" w:cs="Times New Roman"/>
          <w:sz w:val="24"/>
          <w:szCs w:val="24"/>
        </w:rPr>
        <w:t>1)</w:t>
      </w:r>
    </w:p>
    <w:p w14:paraId="493B0C80" w14:textId="737AF164" w:rsidR="006222C7" w:rsidRPr="006222C7" w:rsidRDefault="006222C7" w:rsidP="006222C7">
      <w:pPr>
        <w:pStyle w:val="ConsPlusNormal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2C7">
        <w:rPr>
          <w:rFonts w:ascii="Times New Roman" w:hAnsi="Times New Roman" w:cs="Times New Roman"/>
          <w:sz w:val="24"/>
          <w:szCs w:val="24"/>
        </w:rPr>
        <w:t>2) паспорта проекта (приложение № 2);</w:t>
      </w:r>
    </w:p>
    <w:p w14:paraId="7C75AEB4" w14:textId="5B476B38" w:rsidR="00B740BE" w:rsidRPr="006222C7" w:rsidRDefault="006222C7" w:rsidP="00B740BE">
      <w:pPr>
        <w:pStyle w:val="ConsPlusNormal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2C7">
        <w:rPr>
          <w:rFonts w:ascii="Times New Roman" w:hAnsi="Times New Roman" w:cs="Times New Roman"/>
          <w:sz w:val="24"/>
          <w:szCs w:val="24"/>
        </w:rPr>
        <w:t>3)</w:t>
      </w:r>
      <w:r w:rsidRPr="006222C7">
        <w:rPr>
          <w:rFonts w:ascii="Times New Roman" w:hAnsi="Times New Roman" w:cs="Times New Roman"/>
          <w:sz w:val="24"/>
          <w:szCs w:val="24"/>
        </w:rPr>
        <w:tab/>
        <w:t>паспорта комплекса</w:t>
      </w:r>
      <w:r w:rsidR="00B740BE" w:rsidRPr="006222C7">
        <w:rPr>
          <w:rFonts w:ascii="Times New Roman" w:hAnsi="Times New Roman" w:cs="Times New Roman"/>
          <w:sz w:val="24"/>
          <w:szCs w:val="24"/>
        </w:rPr>
        <w:t xml:space="preserve"> процессных мероприятий (приложение № </w:t>
      </w:r>
      <w:r w:rsidRPr="006222C7">
        <w:rPr>
          <w:rFonts w:ascii="Times New Roman" w:hAnsi="Times New Roman" w:cs="Times New Roman"/>
          <w:sz w:val="24"/>
          <w:szCs w:val="24"/>
        </w:rPr>
        <w:t>3</w:t>
      </w:r>
      <w:r w:rsidR="00B740BE" w:rsidRPr="006222C7">
        <w:rPr>
          <w:rFonts w:ascii="Times New Roman" w:hAnsi="Times New Roman" w:cs="Times New Roman"/>
          <w:sz w:val="24"/>
          <w:szCs w:val="24"/>
        </w:rPr>
        <w:t>);</w:t>
      </w:r>
    </w:p>
    <w:p w14:paraId="51640405" w14:textId="5586E96C" w:rsidR="00B740BE" w:rsidRPr="006222C7" w:rsidRDefault="00B740BE" w:rsidP="00B740BE">
      <w:pPr>
        <w:pStyle w:val="ConsPlusNormal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2C7">
        <w:rPr>
          <w:rFonts w:ascii="Times New Roman" w:hAnsi="Times New Roman" w:cs="Times New Roman"/>
          <w:sz w:val="24"/>
          <w:szCs w:val="24"/>
        </w:rPr>
        <w:t>4)</w:t>
      </w:r>
      <w:r w:rsidRPr="006222C7">
        <w:rPr>
          <w:rFonts w:ascii="Times New Roman" w:hAnsi="Times New Roman" w:cs="Times New Roman"/>
          <w:sz w:val="24"/>
          <w:szCs w:val="24"/>
        </w:rPr>
        <w:tab/>
        <w:t xml:space="preserve">финансового обеспечения реализации муниципальной программы за счет всех источников финансирования (приложение № </w:t>
      </w:r>
      <w:r w:rsidR="006222C7" w:rsidRPr="006222C7">
        <w:rPr>
          <w:rFonts w:ascii="Times New Roman" w:hAnsi="Times New Roman" w:cs="Times New Roman"/>
          <w:sz w:val="24"/>
          <w:szCs w:val="24"/>
        </w:rPr>
        <w:t>4</w:t>
      </w:r>
      <w:r w:rsidRPr="006222C7">
        <w:rPr>
          <w:rFonts w:ascii="Times New Roman" w:hAnsi="Times New Roman" w:cs="Times New Roman"/>
          <w:sz w:val="24"/>
          <w:szCs w:val="24"/>
        </w:rPr>
        <w:t>);</w:t>
      </w:r>
    </w:p>
    <w:p w14:paraId="7002598C" w14:textId="7612D634" w:rsidR="00BB643C" w:rsidRDefault="00B740BE" w:rsidP="00B740BE">
      <w:pPr>
        <w:pStyle w:val="ConsPlusNormal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2C7">
        <w:rPr>
          <w:rFonts w:ascii="Times New Roman" w:hAnsi="Times New Roman" w:cs="Times New Roman"/>
          <w:sz w:val="24"/>
          <w:szCs w:val="24"/>
        </w:rPr>
        <w:t>5)</w:t>
      </w:r>
      <w:r w:rsidRPr="006222C7">
        <w:rPr>
          <w:rFonts w:ascii="Times New Roman" w:hAnsi="Times New Roman" w:cs="Times New Roman"/>
          <w:sz w:val="24"/>
          <w:szCs w:val="24"/>
        </w:rPr>
        <w:tab/>
        <w:t xml:space="preserve">методики расчета и источники информации о значениях целевых показателей муниципальной программы, показателей структурных элементов (приложение № </w:t>
      </w:r>
      <w:r w:rsidR="006222C7" w:rsidRPr="006222C7">
        <w:rPr>
          <w:rFonts w:ascii="Times New Roman" w:hAnsi="Times New Roman" w:cs="Times New Roman"/>
          <w:sz w:val="24"/>
          <w:szCs w:val="24"/>
        </w:rPr>
        <w:t>5</w:t>
      </w:r>
      <w:r w:rsidR="00F22D89">
        <w:rPr>
          <w:rFonts w:ascii="Times New Roman" w:hAnsi="Times New Roman" w:cs="Times New Roman"/>
          <w:sz w:val="24"/>
          <w:szCs w:val="24"/>
        </w:rPr>
        <w:t>);</w:t>
      </w:r>
    </w:p>
    <w:p w14:paraId="4BB08F89" w14:textId="03BD3AC7" w:rsidR="00F22D89" w:rsidRDefault="00F22D89" w:rsidP="00F22D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</w:t>
      </w:r>
      <w:r w:rsidRPr="00F2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дресный перечень общественных территорий, расположенных на территории города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F2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агнитогорска </w:t>
      </w:r>
      <w:r w:rsidRPr="00F22D89">
        <w:rPr>
          <w:rFonts w:ascii="Times New Roman" w:eastAsia="Times New Roman" w:hAnsi="Times New Roman" w:cs="Times New Roman"/>
          <w:bCs/>
          <w:sz w:val="24"/>
          <w:szCs w:val="24"/>
        </w:rPr>
        <w:t>Челябинской области, планируемых к благоустройству в 2025 году</w:t>
      </w:r>
      <w:r w:rsidR="00AB37BF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 № 6)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BA57F7" w14:textId="77777777" w:rsidR="00BB643C" w:rsidRPr="003764D2" w:rsidRDefault="00BB643C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6A27C9" w14:textId="77777777" w:rsidR="003764D2" w:rsidRPr="003764D2" w:rsidRDefault="003764D2" w:rsidP="003764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240D91" w14:textId="77777777" w:rsidR="00491AE7" w:rsidRDefault="00491AE7" w:rsidP="00491AE7">
      <w:pPr>
        <w:pStyle w:val="ConsPlusNormal"/>
        <w:jc w:val="right"/>
        <w:rPr>
          <w:rFonts w:ascii="Times New Roman" w:hAnsi="Times New Roman" w:cs="Times New Roman"/>
        </w:rPr>
      </w:pPr>
    </w:p>
    <w:p w14:paraId="00A08B76" w14:textId="77777777" w:rsidR="0096398F" w:rsidRPr="00AE4245" w:rsidRDefault="0096398F" w:rsidP="00491AE7">
      <w:pPr>
        <w:pStyle w:val="ConsPlusNormal"/>
        <w:jc w:val="right"/>
        <w:rPr>
          <w:rFonts w:ascii="Times New Roman" w:hAnsi="Times New Roman" w:cs="Times New Roman"/>
        </w:rPr>
      </w:pPr>
    </w:p>
    <w:p w14:paraId="382A5D2B" w14:textId="709C6A17" w:rsidR="00491AE7" w:rsidRPr="0096398F" w:rsidRDefault="00491AE7" w:rsidP="0096398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sectPr w:rsidR="00491AE7" w:rsidRPr="0096398F" w:rsidSect="00492F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40731"/>
    <w:multiLevelType w:val="hybridMultilevel"/>
    <w:tmpl w:val="6F4C1EA6"/>
    <w:lvl w:ilvl="0" w:tplc="30BCEF2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B6"/>
    <w:rsid w:val="00280EC0"/>
    <w:rsid w:val="002D4EFC"/>
    <w:rsid w:val="003764D2"/>
    <w:rsid w:val="00415B8F"/>
    <w:rsid w:val="00470329"/>
    <w:rsid w:val="00491AE7"/>
    <w:rsid w:val="00492F1D"/>
    <w:rsid w:val="00504BB6"/>
    <w:rsid w:val="006222C7"/>
    <w:rsid w:val="00697F7E"/>
    <w:rsid w:val="006B3F1F"/>
    <w:rsid w:val="006E789C"/>
    <w:rsid w:val="0074689F"/>
    <w:rsid w:val="00782CE6"/>
    <w:rsid w:val="0096398F"/>
    <w:rsid w:val="00973218"/>
    <w:rsid w:val="00AB37BF"/>
    <w:rsid w:val="00B740BE"/>
    <w:rsid w:val="00BB643C"/>
    <w:rsid w:val="00BC5995"/>
    <w:rsid w:val="00C95400"/>
    <w:rsid w:val="00D7668A"/>
    <w:rsid w:val="00E92071"/>
    <w:rsid w:val="00F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FA4A"/>
  <w15:chartTrackingRefBased/>
  <w15:docId w15:val="{628A8305-8981-417F-A24E-37F3ED58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1A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1AE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91A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A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annotation reference"/>
    <w:basedOn w:val="a0"/>
    <w:uiPriority w:val="99"/>
    <w:semiHidden/>
    <w:unhideWhenUsed/>
    <w:rsid w:val="007468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689F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689F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6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98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6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398F"/>
  </w:style>
  <w:style w:type="character" w:customStyle="1" w:styleId="aa">
    <w:name w:val="Основной текст_"/>
    <w:basedOn w:val="a0"/>
    <w:link w:val="2"/>
    <w:rsid w:val="009639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96398F"/>
    <w:pPr>
      <w:shd w:val="clear" w:color="auto" w:fill="FFFFFF"/>
      <w:spacing w:after="0" w:line="277" w:lineRule="exact"/>
      <w:ind w:hanging="42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№2_"/>
    <w:basedOn w:val="a0"/>
    <w:link w:val="21"/>
    <w:rsid w:val="009639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Заголовок №2"/>
    <w:basedOn w:val="a"/>
    <w:link w:val="20"/>
    <w:rsid w:val="0096398F"/>
    <w:pPr>
      <w:shd w:val="clear" w:color="auto" w:fill="FFFFFF"/>
      <w:spacing w:before="480" w:after="12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fn2r">
    <w:name w:val="fn2r"/>
    <w:basedOn w:val="a"/>
    <w:rsid w:val="0096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BB643C"/>
    <w:pPr>
      <w:spacing w:after="160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BB6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559F-4459-4A81-B192-500BA9D3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Хлыстенкова Алина Ильдаровна</cp:lastModifiedBy>
  <cp:revision>4</cp:revision>
  <cp:lastPrinted>2024-09-11T03:55:00Z</cp:lastPrinted>
  <dcterms:created xsi:type="dcterms:W3CDTF">2024-09-13T04:14:00Z</dcterms:created>
  <dcterms:modified xsi:type="dcterms:W3CDTF">2024-09-13T08:47:00Z</dcterms:modified>
</cp:coreProperties>
</file>