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4D" w:rsidRDefault="00847838" w:rsidP="002D364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47838" w:rsidRDefault="00847838" w:rsidP="002D36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364D" w:rsidRDefault="002D364D" w:rsidP="002D36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МАГНИТОГОРСКОЕ ГОРОДСКОЕ</w:t>
      </w:r>
    </w:p>
    <w:p w:rsidR="002D364D" w:rsidRDefault="002D364D" w:rsidP="002D36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</w:p>
    <w:p w:rsidR="002D364D" w:rsidRDefault="002D364D" w:rsidP="002D36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D364D" w:rsidRDefault="002D364D" w:rsidP="002D36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:rsidR="002D364D" w:rsidRDefault="002D364D" w:rsidP="002D36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364D" w:rsidRPr="00847838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847838">
        <w:rPr>
          <w:rFonts w:ascii="Times New Roman" w:hAnsi="Times New Roman"/>
          <w:sz w:val="28"/>
        </w:rPr>
        <w:t>8 июня 2026 года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  <w:r w:rsidR="00847838">
        <w:rPr>
          <w:rFonts w:ascii="Times New Roman" w:hAnsi="Times New Roman"/>
          <w:sz w:val="28"/>
        </w:rPr>
        <w:t>№ 84</w:t>
      </w:r>
      <w:bookmarkStart w:id="0" w:name="_GoBack"/>
      <w:bookmarkEnd w:id="0"/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Магнитогорского городского Собрания 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от 23 декабря 2025 года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№217 «Об утверждении бюджета 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 на 2026 год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плановый период 2027 и 2028 годов»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В целях уточнения доходов и расходов бюджета города Магнитогорска на 2026 год и плановый период 2027 и 2028 годов в соответствии с Бюджетным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Законом Челябинской области от 27 сентября 2007 года № 205-ЗО «О бюджетном процессе в Челябинской области», Законом Челябинской области от 11 декабря 2025 года № 195-ЗО «Об областном бюджете на 2026 год и на плановый период 2027 и 2028 годов», Уставом города Магнитогорска, Положением о бюджетном процессе в городе Магнитогорске, утвержденным Решением Магнитогорского городского Собрания депутатов от 30 марта 2021 года № 102, Магнитогорское городское Собрание депутатов </w:t>
      </w:r>
    </w:p>
    <w:p w:rsidR="002D364D" w:rsidRDefault="002D364D" w:rsidP="002D364D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РЕШАЕТ:</w:t>
      </w:r>
    </w:p>
    <w:p w:rsidR="002D364D" w:rsidRDefault="002D364D" w:rsidP="002D364D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Магнитогорского городского Собрания депутатов от 23 декабря 2025 года №217 «Об утверждении бюджета города Магнитогорска на 2026 год и плановый период 2027 и 2028 годов» (далее – Решение) следующие изменения:</w:t>
      </w:r>
    </w:p>
    <w:p w:rsidR="002D364D" w:rsidRDefault="002D364D" w:rsidP="002D36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изложить в следующей редакции:</w:t>
      </w:r>
    </w:p>
    <w:p w:rsidR="002D364D" w:rsidRDefault="002D364D" w:rsidP="002D364D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 Утвердить основные характеристики бюджета города Магнитогорска (далее - бюджет города) на 2026 год:</w:t>
      </w:r>
    </w:p>
    <w:p w:rsidR="002D364D" w:rsidRDefault="002D364D" w:rsidP="002D364D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прогнозируемый общий объем доходов бюджета города в сумме                 </w:t>
      </w:r>
      <w:r>
        <w:rPr>
          <w:rFonts w:ascii="Times New Roman" w:hAnsi="Times New Roman"/>
          <w:sz w:val="28"/>
          <w:shd w:val="clear" w:color="auto" w:fill="FFFFFF"/>
        </w:rPr>
        <w:t>23</w:t>
      </w:r>
      <w:r>
        <w:rPr>
          <w:rFonts w:ascii="Times New Roman" w:hAnsi="Times New Roman"/>
          <w:sz w:val="28"/>
          <w:shd w:val="clear" w:color="auto" w:fill="FFFFFF"/>
          <w:lang w:val="en-US"/>
        </w:rPr>
        <w:t> </w:t>
      </w:r>
      <w:r w:rsidRPr="00A62DA2">
        <w:rPr>
          <w:rFonts w:ascii="Times New Roman" w:hAnsi="Times New Roman"/>
          <w:sz w:val="28"/>
          <w:shd w:val="clear" w:color="auto" w:fill="FFFFFF"/>
        </w:rPr>
        <w:t>519 605,</w:t>
      </w:r>
      <w:r w:rsidR="009C6DF6">
        <w:rPr>
          <w:rFonts w:ascii="Times New Roman" w:hAnsi="Times New Roman"/>
          <w:sz w:val="28"/>
          <w:shd w:val="clear" w:color="auto" w:fill="FFFFFF"/>
        </w:rPr>
        <w:t xml:space="preserve">46 </w:t>
      </w:r>
      <w:r w:rsidR="009C6DF6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8"/>
          <w:shd w:val="clear" w:color="auto" w:fill="FFFFFF"/>
        </w:rPr>
        <w:t>14 781 837,99</w:t>
      </w:r>
      <w:r>
        <w:rPr>
          <w:rFonts w:ascii="Times New Roman" w:hAnsi="Times New Roman"/>
          <w:sz w:val="28"/>
        </w:rPr>
        <w:t xml:space="preserve"> тыс. рублей;</w:t>
      </w:r>
    </w:p>
    <w:p w:rsidR="002D364D" w:rsidRDefault="002D364D" w:rsidP="002D364D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общий объем расходов бюджета города в сумме </w:t>
      </w:r>
      <w:r>
        <w:rPr>
          <w:rFonts w:ascii="Times New Roman" w:hAnsi="Times New Roman"/>
          <w:sz w:val="28"/>
          <w:shd w:val="clear" w:color="auto" w:fill="FFFFFF"/>
        </w:rPr>
        <w:t>24 599 333,21 тыс.</w:t>
      </w:r>
      <w:r>
        <w:rPr>
          <w:rFonts w:ascii="Times New Roman" w:hAnsi="Times New Roman"/>
          <w:sz w:val="28"/>
        </w:rPr>
        <w:t xml:space="preserve"> рублей;</w:t>
      </w:r>
    </w:p>
    <w:p w:rsidR="002D364D" w:rsidRDefault="002D364D" w:rsidP="002D36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дефицит бюджета города в сумме 1 079 727,75 тыс. рублей.»;</w:t>
      </w:r>
    </w:p>
    <w:p w:rsidR="002D364D" w:rsidRDefault="002D364D" w:rsidP="002D36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 изложить в следующей редакции:</w:t>
      </w:r>
    </w:p>
    <w:p w:rsidR="002D364D" w:rsidRDefault="002D364D" w:rsidP="002D36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Утвердить основные характеристики бюджета города на плановый период 2027 и 2028 годов:</w:t>
      </w:r>
    </w:p>
    <w:p w:rsidR="002D364D" w:rsidRDefault="002D364D" w:rsidP="002D36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прогнозируемый общий объем доходов бюджета города на 2027 год в сумме </w:t>
      </w:r>
      <w:r>
        <w:rPr>
          <w:rFonts w:ascii="Times New Roman" w:hAnsi="Times New Roman"/>
          <w:sz w:val="28"/>
          <w:shd w:val="clear" w:color="auto" w:fill="FFFFFF"/>
        </w:rPr>
        <w:t>23 510 815,85 тыс. рублей, в том числе безвозмездные поступления от других бюджетов бюджетной системы Российской Федерации в сумме                14 272 866,71 тыс. рублей, и на 2028 год в сумме 23 622 506,97 тыс. рублей, в том числе безвозмездные поступления от других бюджетов бюджетной системы Российской Федерации в сумме 13 665 602,25 тыс. рублей;</w:t>
      </w:r>
    </w:p>
    <w:p w:rsidR="002D364D" w:rsidRDefault="002D364D" w:rsidP="002D36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общий объем расходов бюджета города на 2027 год в сумме   23 687 601,01 тыс. рублей, в том числе условно утвержденные расходы в сумме 300 000,00 тыс. рублей, и на 2028 год в сумме 23 622 506,97 тыс. рублей, в том числе условно утвержденные расходы в сумме 700 000,00 тыс. р</w:t>
      </w:r>
      <w:r>
        <w:rPr>
          <w:rFonts w:ascii="Times New Roman" w:hAnsi="Times New Roman"/>
          <w:sz w:val="28"/>
        </w:rPr>
        <w:t>ублей;</w:t>
      </w:r>
    </w:p>
    <w:p w:rsidR="002D364D" w:rsidRDefault="002D364D" w:rsidP="002D36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 бюджета города на 2027 год в сумме 176 785,16 тыс. рублей и на 2028 год в сумме 0,00 тыс. рублей.»;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  <w:r w:rsidRPr="00A62DA2"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пункт 20 изложить в следующей редакции: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«20. Утвердить: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1) программу муниципальных внутренних заимствований на 2026 год и плановый период 2027 и 2028 годов согласно Приложению № 6 к настоящему Решению;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2) программу муниципальных внешних заимствований на 2026 год и плановый период 2027 и 2028 годов согласно Приложению № 7 к настоящему Решению;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3) программу муниципальных гарантий в валюте Российской Федерации на 2026 год и плановый период 2027 и 2028 годов согласно Приложению № 8 к настоящему Решению;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4) программу муниципальных гарантий в иностранной валюте на 2026 год и плановый период 2027 и 2028 годов согласно Приложению № 9 к настоящему Решению.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Установить, что бюджетные кредиты и муниципальные гарантии за счет средств бюджета города в 2026 году и плановом периоде 2027 и 2028 годов не предоставляются.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Утвердить объем расходов на обслуживание муниципального долга: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2026 году в сумме 46 500,00 тыс. рублей;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2027 году в сумме 46 500,00 тыс. рублей;</w:t>
      </w: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2028 году в сумме 46 500,00 тыс. рублей.»;</w:t>
      </w:r>
    </w:p>
    <w:p w:rsidR="002D364D" w:rsidRDefault="002D364D" w:rsidP="002D36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№№2,3,4 к Решению изложить в следующей редакции:</w:t>
      </w:r>
    </w:p>
    <w:p w:rsidR="002D364D" w:rsidRDefault="002D364D" w:rsidP="002D364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</w:p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567"/>
        <w:gridCol w:w="5246"/>
        <w:gridCol w:w="1701"/>
        <w:gridCol w:w="1701"/>
        <w:gridCol w:w="1701"/>
      </w:tblGrid>
      <w:tr w:rsidR="002D364D" w:rsidRPr="00565A6F" w:rsidTr="002D364D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№ 2</w:t>
            </w:r>
          </w:p>
        </w:tc>
      </w:tr>
      <w:tr w:rsidR="002D364D" w:rsidRPr="00565A6F" w:rsidTr="002D364D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к Решению Магнитогорского</w:t>
            </w:r>
          </w:p>
        </w:tc>
      </w:tr>
      <w:tr w:rsidR="002D364D" w:rsidRPr="00565A6F" w:rsidTr="002D364D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      </w:t>
            </w:r>
            <w:r w:rsidRPr="00565A6F">
              <w:rPr>
                <w:rFonts w:ascii="Times New Roman" w:hAnsi="Times New Roman"/>
                <w:sz w:val="24"/>
                <w:szCs w:val="24"/>
              </w:rPr>
              <w:t xml:space="preserve">городского Собрания депутатов </w:t>
            </w:r>
          </w:p>
        </w:tc>
      </w:tr>
      <w:tr w:rsidR="002D364D" w:rsidRPr="00565A6F" w:rsidTr="002D364D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       </w:t>
            </w:r>
            <w:r w:rsidRPr="00565A6F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65A6F">
              <w:rPr>
                <w:rFonts w:ascii="Times New Roman" w:hAnsi="Times New Roman"/>
                <w:sz w:val="24"/>
                <w:szCs w:val="24"/>
              </w:rPr>
              <w:t xml:space="preserve"> декабря 2025 года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217</w:t>
            </w:r>
            <w:r w:rsidRPr="0056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364D" w:rsidRPr="00565A6F" w:rsidTr="002D36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565A6F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D364D" w:rsidRPr="00565A6F" w:rsidTr="002D364D">
        <w:trPr>
          <w:trHeight w:val="102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Объем межбюджетных трансфертов, получаемых из других бюджетов бюджетной системы</w:t>
            </w: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 xml:space="preserve"> Российской Федерации </w:t>
            </w: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в 2026 году и плановом периоде 2027 и 2028 годов</w:t>
            </w:r>
          </w:p>
        </w:tc>
      </w:tr>
      <w:tr w:rsidR="002D364D" w:rsidRPr="00565A6F" w:rsidTr="002D364D">
        <w:trPr>
          <w:trHeight w:val="300"/>
        </w:trPr>
        <w:tc>
          <w:tcPr>
            <w:tcW w:w="10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A6F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2D364D" w:rsidRPr="00565A6F" w:rsidTr="002D364D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2D364D" w:rsidRPr="00565A6F" w:rsidTr="002D364D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619 147,30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392 910,12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373 296,04</w:t>
            </w:r>
          </w:p>
        </w:tc>
      </w:tr>
      <w:tr w:rsidR="002D364D" w:rsidRPr="00565A6F" w:rsidTr="002D364D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дотации  бюджетам муниципальных районов (муниципальных округов, городских округов)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504 504,23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504 504,23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504 504,24</w:t>
            </w:r>
          </w:p>
        </w:tc>
      </w:tr>
      <w:tr w:rsidR="002D364D" w:rsidRPr="00565A6F" w:rsidTr="002D364D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8 710,92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52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Итого дотации: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1 132 362,45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897 414,35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877 800,28</w:t>
            </w:r>
          </w:p>
        </w:tc>
      </w:tr>
      <w:tr w:rsidR="002D364D" w:rsidRPr="00565A6F" w:rsidTr="002D364D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140 467,11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133 443,76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126 420,40</w:t>
            </w:r>
          </w:p>
        </w:tc>
      </w:tr>
      <w:tr w:rsidR="002D364D" w:rsidRPr="00565A6F" w:rsidTr="002D364D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1 492 890,00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</w:tr>
      <w:tr w:rsidR="002D364D" w:rsidRPr="00565A6F" w:rsidTr="002D364D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393 481,21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1 066 316,70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139 785,19</w:t>
            </w:r>
          </w:p>
        </w:tc>
      </w:tr>
      <w:tr w:rsidR="002D364D" w:rsidRPr="00565A6F" w:rsidTr="002D364D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75 221,69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47 031,69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47 031,69</w:t>
            </w:r>
          </w:p>
        </w:tc>
      </w:tr>
      <w:tr w:rsidR="002D364D" w:rsidRPr="00565A6F" w:rsidTr="002D364D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капитальные вложения в объекты образования, находящиеся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668 073,60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2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5 642,58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1 080,13</w:t>
            </w:r>
          </w:p>
        </w:tc>
      </w:tr>
      <w:tr w:rsidR="002D364D" w:rsidRPr="00565A6F" w:rsidTr="002D364D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36 944,15</w:t>
            </w:r>
          </w:p>
        </w:tc>
      </w:tr>
      <w:tr w:rsidR="002D364D" w:rsidRPr="00565A6F" w:rsidTr="002D364D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</w:tr>
      <w:tr w:rsidR="002D364D" w:rsidRPr="00565A6F" w:rsidTr="002D364D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капитальные вложения в муниципальные объекты физической культуры и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1 111,22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260 142,51</w:t>
            </w:r>
          </w:p>
        </w:tc>
      </w:tr>
      <w:tr w:rsidR="002D364D" w:rsidRPr="00565A6F" w:rsidTr="002D364D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реализацию мероприятий по модернизации коммунальной инфраструктуры </w:t>
            </w:r>
            <w:r w:rsidRPr="00565A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16 120,16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41 833,96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64 133,12</w:t>
            </w:r>
          </w:p>
        </w:tc>
      </w:tr>
      <w:tr w:rsidR="002D364D" w:rsidRPr="00565A6F" w:rsidTr="002D364D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111 262,87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106 831,50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108 029,41</w:t>
            </w:r>
          </w:p>
        </w:tc>
      </w:tr>
      <w:tr w:rsidR="002D364D" w:rsidRPr="00565A6F" w:rsidTr="002D364D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1 248,60</w:t>
            </w:r>
          </w:p>
        </w:tc>
      </w:tr>
      <w:tr w:rsidR="002D364D" w:rsidRPr="00565A6F" w:rsidTr="002D364D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5 671,10</w:t>
            </w:r>
          </w:p>
        </w:tc>
      </w:tr>
      <w:tr w:rsidR="002D364D" w:rsidRPr="00565A6F" w:rsidTr="002D364D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332 264,54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318 650,77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301 234,80</w:t>
            </w:r>
          </w:p>
        </w:tc>
      </w:tr>
      <w:tr w:rsidR="002D364D" w:rsidRPr="00565A6F" w:rsidTr="002D364D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проведение ремонтных работ по замене оконных блоков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3 417,80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18 755,51</w:t>
            </w:r>
          </w:p>
        </w:tc>
      </w:tr>
      <w:tr w:rsidR="002D364D" w:rsidRPr="00565A6F" w:rsidTr="002D364D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профильных смен для детей, состоящих на профилактическом учете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1 291,65</w:t>
            </w:r>
          </w:p>
        </w:tc>
      </w:tr>
      <w:tr w:rsidR="002D364D" w:rsidRPr="00565A6F" w:rsidTr="002D364D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библиотек в части комплектования книжных фондов библиотек муниципальных образований и государственных общедоступных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2 197,80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поддержку творческой деятельности и (или) укрепление материально-технической базы детских и кукольных театров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867,95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1 010,37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1 066,73</w:t>
            </w:r>
          </w:p>
        </w:tc>
      </w:tr>
      <w:tr w:rsidR="002D364D" w:rsidRPr="00565A6F" w:rsidTr="002D364D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укрепление материально-технической базы и оснащение оборудованием детских школ искусств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12 705,89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финансовую поддержку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2 773,92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6 109,09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6 109,09</w:t>
            </w:r>
          </w:p>
        </w:tc>
      </w:tr>
      <w:tr w:rsidR="002D364D" w:rsidRPr="00565A6F" w:rsidTr="002D364D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работы органов управления социальной защиты населения муниципальных образований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70 714,52</w:t>
            </w:r>
          </w:p>
        </w:tc>
      </w:tr>
      <w:tr w:rsidR="002D364D" w:rsidRPr="00565A6F" w:rsidTr="002D364D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мероприятий с детьми и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730,00</w:t>
            </w:r>
          </w:p>
        </w:tc>
      </w:tr>
      <w:tr w:rsidR="002D364D" w:rsidRPr="00565A6F" w:rsidTr="002D364D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региональных и муниципальных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36 595,27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и проведение военно-исторических лагерей «Страна Героев»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</w:tr>
      <w:tr w:rsidR="002D364D" w:rsidRPr="00565A6F" w:rsidTr="002D364D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12 761,54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4 776,38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11 111,17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модернизацию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42 973,20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техническое оснащение региональных и муниципальных музеев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8 421,10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создание детских культурно-просветительских центров на базе учреждений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обеспечение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23 098,19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25 589,53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25 388,85</w:t>
            </w:r>
          </w:p>
        </w:tc>
      </w:tr>
      <w:tr w:rsidR="002D364D" w:rsidRPr="00565A6F" w:rsidTr="002D364D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1 642,16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2 199,86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2 199,85</w:t>
            </w:r>
          </w:p>
        </w:tc>
      </w:tr>
      <w:tr w:rsidR="002D364D" w:rsidRPr="00565A6F" w:rsidTr="002D364D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финансовое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78 397,18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94 118,63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87 339,95</w:t>
            </w:r>
          </w:p>
        </w:tc>
      </w:tr>
      <w:tr w:rsidR="002D364D" w:rsidRPr="00565A6F" w:rsidTr="002D364D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содержание </w:t>
            </w:r>
            <w:proofErr w:type="spellStart"/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рекультивированных</w:t>
            </w:r>
            <w:proofErr w:type="spellEnd"/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земельных участков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50 873,24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28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паралимпийский</w:t>
            </w:r>
            <w:proofErr w:type="spellEnd"/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», «</w:t>
            </w:r>
            <w:proofErr w:type="spellStart"/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сурдлимпийский</w:t>
            </w:r>
            <w:proofErr w:type="spellEnd"/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» или образованные на их основе слова или словосочетания, в нормативное состояние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1 028,63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1 054,46</w:t>
            </w:r>
          </w:p>
        </w:tc>
      </w:tr>
      <w:tr w:rsidR="002D364D" w:rsidRPr="00565A6F" w:rsidTr="002D364D">
        <w:trPr>
          <w:trHeight w:val="52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Итого субсидии: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3 851 763,53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3 481 325,08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2 765 582,80</w:t>
            </w:r>
          </w:p>
        </w:tc>
      </w:tr>
      <w:tr w:rsidR="002D364D" w:rsidRPr="00565A6F" w:rsidTr="002D364D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2 482,10</w:t>
            </w:r>
          </w:p>
        </w:tc>
      </w:tr>
      <w:tr w:rsidR="002D364D" w:rsidRPr="00565A6F" w:rsidTr="002D364D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582,65</w:t>
            </w:r>
          </w:p>
        </w:tc>
      </w:tr>
      <w:tr w:rsidR="002D364D" w:rsidRPr="00565A6F" w:rsidTr="002D364D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2 592 549,46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2 594 344,65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2 596 211,45</w:t>
            </w:r>
          </w:p>
        </w:tc>
      </w:tr>
      <w:tr w:rsidR="002D364D" w:rsidRPr="00565A6F" w:rsidTr="002D364D">
        <w:trPr>
          <w:trHeight w:val="2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2 946 783,79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2 969 515,89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2 972 329,09</w:t>
            </w:r>
          </w:p>
        </w:tc>
      </w:tr>
      <w:tr w:rsidR="002D364D" w:rsidRPr="00565A6F" w:rsidTr="002D364D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20 333,88</w:t>
            </w:r>
          </w:p>
        </w:tc>
      </w:tr>
      <w:tr w:rsidR="002D364D" w:rsidRPr="00565A6F" w:rsidTr="002D364D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124 603,14</w:t>
            </w:r>
          </w:p>
        </w:tc>
      </w:tr>
      <w:tr w:rsidR="002D364D" w:rsidRPr="00565A6F" w:rsidTr="002D364D">
        <w:trPr>
          <w:trHeight w:val="2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99 963,48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109 331,68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109 331,68</w:t>
            </w:r>
          </w:p>
        </w:tc>
      </w:tr>
      <w:tr w:rsidR="002D364D" w:rsidRPr="00565A6F" w:rsidTr="002D364D">
        <w:trPr>
          <w:trHeight w:val="29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477 392,04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478 705,14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480 070,83</w:t>
            </w:r>
          </w:p>
        </w:tc>
      </w:tr>
      <w:tr w:rsidR="002D364D" w:rsidRPr="00565A6F" w:rsidTr="002D364D">
        <w:trPr>
          <w:trHeight w:val="2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Субвенции местным бюджетам  на осуществление переданных государственных полномочий на 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19 700,21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19 749,91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19 801,61</w:t>
            </w:r>
          </w:p>
        </w:tc>
      </w:tr>
      <w:tr w:rsidR="002D364D" w:rsidRPr="00565A6F" w:rsidTr="002D364D">
        <w:trPr>
          <w:trHeight w:val="2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и 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63 575,92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63 586,35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63 597,09</w:t>
            </w:r>
          </w:p>
        </w:tc>
      </w:tr>
      <w:tr w:rsidR="002D364D" w:rsidRPr="00565A6F" w:rsidTr="002D364D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1 494,18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1 496,18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1 498,28</w:t>
            </w:r>
          </w:p>
        </w:tc>
      </w:tr>
      <w:tr w:rsidR="002D364D" w:rsidRPr="00565A6F" w:rsidTr="002D364D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30 016,83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30 038,13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30 060,33</w:t>
            </w:r>
          </w:p>
        </w:tc>
      </w:tr>
      <w:tr w:rsidR="002D364D" w:rsidRPr="00565A6F" w:rsidTr="002D364D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гражданам адресных субсидий в связи с ростом платы за коммунальные услуги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</w:tr>
      <w:tr w:rsidR="002D364D" w:rsidRPr="00565A6F" w:rsidTr="002D364D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253 348,30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263 475,70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274 008,20</w:t>
            </w:r>
          </w:p>
        </w:tc>
      </w:tr>
      <w:tr w:rsidR="002D364D" w:rsidRPr="00565A6F" w:rsidTr="002D364D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 в части компенсации расходов на уплату взноса на капитальный ремонт общего имущества в многоквартирном доме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70 032,52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66 578,96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66 830,26</w:t>
            </w:r>
          </w:p>
        </w:tc>
      </w:tr>
      <w:tr w:rsidR="002D364D" w:rsidRPr="00565A6F" w:rsidTr="002D364D">
        <w:trPr>
          <w:trHeight w:val="2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292 539,01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294 469,49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296 272,97</w:t>
            </w:r>
          </w:p>
        </w:tc>
      </w:tr>
      <w:tr w:rsidR="002D364D" w:rsidRPr="00565A6F" w:rsidTr="002D364D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21 431,90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22 287,00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23 175,50</w:t>
            </w:r>
          </w:p>
        </w:tc>
      </w:tr>
      <w:tr w:rsidR="002D364D" w:rsidRPr="00565A6F" w:rsidTr="002D364D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182 751,71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133 800,36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156 644,33</w:t>
            </w:r>
          </w:p>
        </w:tc>
      </w:tr>
      <w:tr w:rsidR="002D364D" w:rsidRPr="00565A6F" w:rsidTr="002D364D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45 687,93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48 951,35</w:t>
            </w:r>
          </w:p>
        </w:tc>
      </w:tr>
      <w:tr w:rsidR="002D364D" w:rsidRPr="00565A6F" w:rsidTr="002D364D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оплату жилищно-коммунальных услуг отдельным категориям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323 018,60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322 823,90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322 759,00</w:t>
            </w:r>
          </w:p>
        </w:tc>
      </w:tr>
      <w:tr w:rsidR="002D364D" w:rsidRPr="00565A6F" w:rsidTr="002D364D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104 399,40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108 561,40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112 890,00</w:t>
            </w:r>
          </w:p>
        </w:tc>
      </w:tr>
      <w:tr w:rsidR="002D364D" w:rsidRPr="00565A6F" w:rsidTr="002D364D">
        <w:trPr>
          <w:trHeight w:val="30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502,20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672,80</w:t>
            </w:r>
          </w:p>
        </w:tc>
      </w:tr>
      <w:tr w:rsidR="002D364D" w:rsidRPr="00565A6F" w:rsidTr="002D364D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30 613,30</w:t>
            </w:r>
          </w:p>
        </w:tc>
      </w:tr>
      <w:tr w:rsidR="002D364D" w:rsidRPr="00565A6F" w:rsidTr="002D364D">
        <w:trPr>
          <w:trHeight w:val="2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314 516,46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326 458,96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338 879,06</w:t>
            </w:r>
          </w:p>
        </w:tc>
      </w:tr>
      <w:tr w:rsidR="002D364D" w:rsidRPr="00565A6F" w:rsidTr="002D364D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227 675,67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237 675,67</w:t>
            </w:r>
          </w:p>
        </w:tc>
      </w:tr>
      <w:tr w:rsidR="002D364D" w:rsidRPr="00565A6F" w:rsidTr="002D364D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возмещению стоимости услуг по погребению и выплате социального пособия на погребение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6 707,10</w:t>
            </w:r>
          </w:p>
        </w:tc>
      </w:tr>
      <w:tr w:rsidR="002D364D" w:rsidRPr="00565A6F" w:rsidTr="002D364D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выплате пособия на ребенка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29 969,52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30 501,80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30 576,32</w:t>
            </w:r>
          </w:p>
        </w:tc>
      </w:tr>
      <w:tr w:rsidR="002D364D" w:rsidRPr="00565A6F" w:rsidTr="002D364D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предоставление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53 811,25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55 932,74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58 136,98</w:t>
            </w:r>
          </w:p>
        </w:tc>
      </w:tr>
      <w:tr w:rsidR="002D364D" w:rsidRPr="00565A6F" w:rsidTr="002D364D">
        <w:trPr>
          <w:trHeight w:val="2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26 394,10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27 444,70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28 537,30</w:t>
            </w:r>
          </w:p>
        </w:tc>
      </w:tr>
      <w:tr w:rsidR="002D364D" w:rsidRPr="00565A6F" w:rsidTr="002D364D">
        <w:trPr>
          <w:trHeight w:val="3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25,34</w:t>
            </w:r>
          </w:p>
        </w:tc>
      </w:tr>
      <w:tr w:rsidR="002D364D" w:rsidRPr="00565A6F" w:rsidTr="002D364D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569 720,77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570 066,05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570 667,98</w:t>
            </w:r>
          </w:p>
        </w:tc>
      </w:tr>
      <w:tr w:rsidR="002D364D" w:rsidRPr="00565A6F" w:rsidTr="002D364D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</w:tr>
      <w:tr w:rsidR="002D364D" w:rsidRPr="00565A6F" w:rsidTr="002D364D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ветеранов труда, ветеранов военной службы, лиц, проработавших в тылу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360 733,98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375 143,48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390 129,38</w:t>
            </w:r>
          </w:p>
        </w:tc>
      </w:tr>
      <w:tr w:rsidR="002D364D" w:rsidRPr="00565A6F" w:rsidTr="002D364D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2 367,08</w:t>
            </w:r>
          </w:p>
        </w:tc>
      </w:tr>
      <w:tr w:rsidR="002D364D" w:rsidRPr="00565A6F" w:rsidTr="002D364D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1 143,82</w:t>
            </w:r>
          </w:p>
        </w:tc>
      </w:tr>
      <w:tr w:rsidR="002D364D" w:rsidRPr="00565A6F" w:rsidTr="002D364D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28 736,30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29 837,40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30 982,70</w:t>
            </w:r>
          </w:p>
        </w:tc>
      </w:tr>
      <w:tr w:rsidR="002D364D" w:rsidRPr="00565A6F" w:rsidTr="002D364D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254,32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17,27</w:t>
            </w:r>
          </w:p>
        </w:tc>
      </w:tr>
      <w:tr w:rsidR="002D364D" w:rsidRPr="00565A6F" w:rsidTr="002D364D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в области охраны труда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2 541,80</w:t>
            </w:r>
          </w:p>
        </w:tc>
      </w:tr>
      <w:tr w:rsidR="002D364D" w:rsidRPr="00565A6F" w:rsidTr="002D364D">
        <w:trPr>
          <w:trHeight w:val="3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316,50</w:t>
            </w:r>
          </w:p>
        </w:tc>
      </w:tr>
      <w:tr w:rsidR="002D364D" w:rsidRPr="00565A6F" w:rsidTr="002D364D">
        <w:trPr>
          <w:trHeight w:val="4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41,82</w:t>
            </w:r>
          </w:p>
        </w:tc>
      </w:tr>
      <w:tr w:rsidR="002D364D" w:rsidRPr="00565A6F" w:rsidTr="002D364D">
        <w:trPr>
          <w:trHeight w:val="3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Cубвенции местным бюджетам на осуществление 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9 068,90</w:t>
            </w:r>
          </w:p>
        </w:tc>
      </w:tr>
      <w:tr w:rsidR="002D364D" w:rsidRPr="00565A6F" w:rsidTr="002D364D">
        <w:trPr>
          <w:trHeight w:val="3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15 000,00</w:t>
            </w:r>
          </w:p>
        </w:tc>
      </w:tr>
      <w:tr w:rsidR="002D364D" w:rsidRPr="00565A6F" w:rsidTr="002D364D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15 018,58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15 617,46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16 240,29</w:t>
            </w:r>
          </w:p>
        </w:tc>
      </w:tr>
      <w:tr w:rsidR="002D364D" w:rsidRPr="00565A6F" w:rsidTr="002D364D">
        <w:trPr>
          <w:trHeight w:val="4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1 254,94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1 305,14</w:t>
            </w:r>
          </w:p>
        </w:tc>
      </w:tr>
      <w:tr w:rsidR="002D364D" w:rsidRPr="00565A6F" w:rsidTr="002D364D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государственную регистрацию актов гражданского состояния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30 083,20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31 175,50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32 402,10</w:t>
            </w:r>
          </w:p>
        </w:tc>
      </w:tr>
      <w:tr w:rsidR="002D364D" w:rsidRPr="00565A6F" w:rsidTr="002D364D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Субвенция местным бюджетам на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1 695,73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1 878,02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1 953,15</w:t>
            </w:r>
          </w:p>
        </w:tc>
      </w:tr>
      <w:tr w:rsidR="002D364D" w:rsidRPr="00565A6F" w:rsidTr="002D364D">
        <w:trPr>
          <w:trHeight w:val="5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20 021,58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28 801,07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30 141,40</w:t>
            </w:r>
          </w:p>
        </w:tc>
      </w:tr>
      <w:tr w:rsidR="002D364D" w:rsidRPr="00565A6F" w:rsidTr="002D364D">
        <w:trPr>
          <w:trHeight w:val="4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Итого  субвенции: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9 375 197,12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9 472 762,84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9 558 608,94</w:t>
            </w:r>
          </w:p>
        </w:tc>
      </w:tr>
      <w:tr w:rsidR="002D364D" w:rsidRPr="00565A6F" w:rsidTr="002D364D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финансовое обеспечение дорожной деятельности на территориях муниципальных образований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</w:tr>
      <w:tr w:rsidR="002D364D" w:rsidRPr="00565A6F" w:rsidTr="002D364D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199 297,50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199 593,50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199 878,70</w:t>
            </w:r>
          </w:p>
        </w:tc>
      </w:tr>
      <w:tr w:rsidR="002D364D" w:rsidRPr="00565A6F" w:rsidTr="002D364D">
        <w:trPr>
          <w:trHeight w:val="1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19 173,72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23 911,42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24 207,80</w:t>
            </w:r>
          </w:p>
        </w:tc>
      </w:tr>
      <w:tr w:rsidR="002D364D" w:rsidRPr="00565A6F" w:rsidTr="002D364D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7 709,80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9 355,71</w:t>
            </w:r>
          </w:p>
        </w:tc>
      </w:tr>
      <w:tr w:rsidR="002D364D" w:rsidRPr="00565A6F" w:rsidTr="002D364D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 создание системы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80 168,02</w:t>
            </w:r>
          </w:p>
        </w:tc>
      </w:tr>
      <w:tr w:rsidR="002D364D" w:rsidRPr="00565A6F" w:rsidTr="002D364D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оказание поддержки садоводческим некоммерческим товариществам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2 447,99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реализацию мероприятий в сфере реабилитации и абилитации инвалидов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15 226,48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10 361,92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20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на 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523,20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2D364D" w:rsidRPr="00565A6F" w:rsidTr="002D364D">
        <w:trPr>
          <w:trHeight w:val="46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иные межбюджетные трансферты: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422 514,89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421 364,44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463 610,23</w:t>
            </w:r>
          </w:p>
        </w:tc>
      </w:tr>
      <w:tr w:rsidR="002D364D" w:rsidRPr="00565A6F" w:rsidTr="002D364D">
        <w:trPr>
          <w:trHeight w:val="46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14 781 837,99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14 272 866,71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4D" w:rsidRPr="00565A6F" w:rsidRDefault="002D364D" w:rsidP="002D36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65A6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13 665 602,25</w:t>
            </w:r>
          </w:p>
        </w:tc>
      </w:tr>
    </w:tbl>
    <w:p w:rsidR="00821CE2" w:rsidRDefault="00821CE2"/>
    <w:p w:rsidR="002D364D" w:rsidRDefault="002D364D"/>
    <w:p w:rsidR="002D364D" w:rsidRDefault="002D364D"/>
    <w:p w:rsidR="002D364D" w:rsidRDefault="002D364D"/>
    <w:p w:rsidR="002D364D" w:rsidRDefault="002D364D"/>
    <w:p w:rsidR="002D364D" w:rsidRDefault="002D364D"/>
    <w:p w:rsidR="002D364D" w:rsidRDefault="002D364D"/>
    <w:p w:rsidR="002D364D" w:rsidRDefault="002D364D"/>
    <w:p w:rsidR="002D364D" w:rsidRDefault="002D364D">
      <w:pPr>
        <w:sectPr w:rsidR="002D3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1B3E" w:rsidRDefault="002D364D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7230"/>
        <w:gridCol w:w="1842"/>
        <w:gridCol w:w="670"/>
        <w:gridCol w:w="567"/>
        <w:gridCol w:w="573"/>
        <w:gridCol w:w="1559"/>
        <w:gridCol w:w="1451"/>
        <w:gridCol w:w="1417"/>
      </w:tblGrid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bookmarkStart w:id="1" w:name="RANGE!A1:H855"/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  <w:bookmarkEnd w:id="1"/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Приложение  № 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от 23 декабря 2025 года № 217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FE1B3E" w:rsidRPr="00FE1B3E" w:rsidTr="00FE1B3E">
        <w:trPr>
          <w:trHeight w:val="2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видов расходов, разделам и подразделам классификации расходов бюджетов </w:t>
            </w: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br/>
              <w:t>на 2026 год и плановый период 2027 и 2028 годов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</w:tr>
      <w:tr w:rsidR="00FE1B3E" w:rsidRPr="00FE1B3E" w:rsidTr="00FE1B3E">
        <w:trPr>
          <w:trHeight w:val="23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2028 год</w:t>
            </w:r>
          </w:p>
        </w:tc>
      </w:tr>
      <w:tr w:rsidR="00FE1B3E" w:rsidRPr="00FE1B3E" w:rsidTr="00FE1B3E">
        <w:trPr>
          <w:trHeight w:val="450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FE1B3E">
              <w:rPr>
                <w:rFonts w:ascii="Calibri" w:hAnsi="Calibri" w:cs="Calibri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24 599 333,21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23 387 601,01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22 922 506,97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10 558 234,85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10 367 467,02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10 364 933,28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248 283,39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238 206,42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238 782,31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3 451,00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3 451,00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FE1B3E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FE1B3E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FE1B3E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225 013,12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10 309 951,46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10 129 260,60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10 126 150,97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3 822 174,65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3 803 329,97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3 805 198,87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1 107 528,44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 процессных мероприятий «Поддержка и развитие дошкольных образовательных учреждений»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5 151 041,44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5 056 131,28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5 050 561,40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1 166 435,16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2 913 424,23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332 606,50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общеобразовательных учреждений»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12 896,23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12 633,45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403 138,23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403 253,27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403 253,27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240 295,04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обеспечения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обеспечения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1 319,65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627,43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 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«Отдых и оздоровление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204 853,56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171 659,53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18 210,01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 оздоровительных центрах)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«Сопровождение деятельности образовательных учреждений»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316 287,11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311 409,11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311 460,81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20 106,65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73 708,37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образовательной среды»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43 693,12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183 098,60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179 440,81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179 440,81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183 098,60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FE1B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t>«Управление муниципальным имуществом и земельными отношениями»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183 098,60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179 440,81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104 667,41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104 548,11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104 548,11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103 030,15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1 512,32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29 283,94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48 147,25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731 705,05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738 403,52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709 326,79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15 903,44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15 903,44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Оснащение региональных и муниципальных театров, находящихся в городах с численностью населения более 300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Техническое оснащение региональных и муниципальных музеев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719 271,45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722 500,08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709 326,79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140 018,75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136 617,90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137 220,63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90 424,93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17 114,36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17 009,45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17 374,10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2 839,72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3 483,87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 и государственных общедоступных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56 811,68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63 675,49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47 657,75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1 830,34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20 427,69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19 306,58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Поддержка творческой деятельности и (или) укрепление материально-технической базы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21 622,04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физической культуры и спорта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571 661,78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574 725,20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574 751,03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571 661,78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574 725,20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574 751,03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1 977,39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2 041,73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2 041,73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Расходы на обеспечение деятельности (оказание услуг, выполнение работ) муниципальных учреждений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4,88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21 641,44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658,29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372 758,22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376 882,17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376 908,00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368 396,15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369 157,17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369 157,14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паралимпийский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», «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сурдлимпийский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или образованные на их основе слова или словосочетания, в нормативное состояние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L2290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1 001,90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1 055,52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2 900,17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6 235,34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6 235,34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3 542 409,86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3 581 113,36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3 699 305,85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81 335,92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3 513 547,76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3 552 251,26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3 617 969,93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2 234 437,65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2 279 976,87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2 327 986,66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111,62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63 257,20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208,50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22 895,50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29 519,52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30 126,32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1 551,60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102 499,40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106 661,40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110 990,00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28 860,16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1 753,14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4 932,04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309 216,46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321 158,96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333 579,06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6 303,72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353 933,98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368 343,48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383 329,38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429,10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28 211,30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29 312,40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30 457,70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249 198,30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259 325,70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269 858,20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489,40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662,10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1 115,80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42 932,12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41 785,16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40 652,96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1450,28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208 726,49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218 726,48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77,60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6 607,11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275,90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26 030,10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27 080,70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28 173,30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758,21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52 879,54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54 953,24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57 157,48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1 494,48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320 742,42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321 020,20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320 955,30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70 251,97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70 083,46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70 083,46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525,25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698,69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698,69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292 539,01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233 817,36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233 491,69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242 831,36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56 077,77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59 421,24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51 851,07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1 017,49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883,55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569 720,77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154 108,26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156 185,93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162 417,37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25 899,55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32 863,59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34 104,73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387 409,99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380 548,66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373 678,01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8 023,25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13 226,48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4 179 058,74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4 396 766,44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3 832 476,12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Финансовое обеспечение дорожной деятельности на территориях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557 747,76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1 088 884,08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455 600,10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536 595,86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434 100,10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(Закупка товаров, работ и услуг для обеспечения государственных (муниципальных) нужд)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(Капитальные вложения в объекты государственной (муниципальной) собственности)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142 549,42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293 774,98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благоустройства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3 471 310,98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3 157 882,36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3 226 876,02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2 390 839,36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2 275 977,66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817 952,68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700 617,96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746 248,79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1 085,00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9Д800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338,52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370,98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1 571 463,16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484 044,37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468 315,95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480 519,43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429 800,15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422 596,95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благоустройству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54 244,22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19 699,69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20 492,89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20 518,91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Благоустройство и текущее содержание территории  кладбищ города Магнитогорска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услуг по погребению и иные мероприятия в сфере похоронного дела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264 170,93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273 956,07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284 914,31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68 626,82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146 565,46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142 742,95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142 836,92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132 057,38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13 289,50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9 522,60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9 620,84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 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1 201,08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1 192,55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2 514,43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2 695,39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143 458,68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134А»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61,77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178,75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75,35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93,07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37,93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115»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56,06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272,17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129,56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114,79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88,57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«Устройство спортивной и детской площадки в районе п. Димитрова ул. Коммунаров д.51/1»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2401П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312,80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366,44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159,54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дома №9/1по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134А»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1 585,32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8 277,13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3 489,25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1 507,94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115»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1 407,45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1 879,64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2 340,80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1 726,07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1 477,42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1 485,78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10 203,53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1 827,77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12 367,60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5 144,36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5 918,80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2 475,29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4 447,32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5 565,53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4 334,09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6 412,23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«Устройство спортивной и детской площадки в районе п. Димитрова ул. Коммунаров д.51/1»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13 726,98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17 955,66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8 546,08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882,80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8 260,47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1 507,48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дома №9/1по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1 005,02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 транспортной безопасности на объектах транспортной инфраструктуры»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 транспортной безопасности объектов транспортной инфраструктуры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08 9Д500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городского пассажирского транспорта в городе Магнитогорске»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1 194 806,08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1 125 949,98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1 165 884,53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1 194 806,08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1 125 949,98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1 165 884,53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1 144 191,27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1 074 961,67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1 114 824,69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719 901,12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50 614,81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50 988,31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51 059,84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47 708,00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1 591,34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1 724,57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604,70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251 355,28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128 473,76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47 746,38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251 355,28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128 473,76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47 746,38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1 922,15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2 479,85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1 643,96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FE1B3E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</w:t>
            </w: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"Центр повышения квалификации и информационно-методической работы" курсов повышения квалификации для классных руководителей с целью совершенствования  воспитательно-профилактической работы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пожарной безопасности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15 296,50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146 410,32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82 911,62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5 142,71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 (Закупка товаров, работ и услуг для обеспечения государственных (муниципальных) нужд)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Содержание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S3120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63 591,55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 процессных мероприятий «Организация профильных смен для детей, состоящих на профилактическом учете»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профильных смен для детей, состоящих на профилактическом учете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FE1B3E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Содержание и ремонт сооружений гражданской обороны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взрослым населением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08 4 21 00000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2 213,00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1 112,00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2 213,00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"Мероприятия по прединвестиционной подготовке проектов и мероприятий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актуализации схемы теплоснабжения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138 369,63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153 651,14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188 714,56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87 427,37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«Жилье»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87 427,37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36 202,17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55 221,09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48 463,95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2 195,01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37 673,73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38 897,54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областного бюджета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2 326,27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FE1B3E">
              <w:rPr>
                <w:rFonts w:ascii="Times New Roman" w:hAnsi="Times New Roman"/>
                <w:sz w:val="20"/>
              </w:rPr>
              <w:t>И2</w:t>
            </w:r>
            <w:r w:rsidRPr="00FE1B3E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87,42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мероприятий по переселению граждан из аварийного жилищного фонда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4,53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85 472,39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42 309,51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42 309,51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20 814,80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15 814,80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1 529 418,73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427 664,15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348 802,55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79 720,76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85 974,16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«Модернизация коммунальной инфраструктуры  (Челябинская область)»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16 174,17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16 174,17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Модернизация региональных и муниципальных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 региональных и муниципальных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1 103 157,33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260 939,62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283 907,18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1 103 157,33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255 003,03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282 770,21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286,92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 строительству и реконструкции   объектов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273 172,62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1 570,24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образования, находящиеся в муниципальной собственности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(Закупка товаров, работ и услуг для обеспечения государственных (муниципальных) нужд)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346 540,64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80 750,37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342 552,05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80 750,37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3 445,87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226 532,26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15 604,30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3 988,59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сносу нежилых зданий,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3 988,59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«Демонстрация и продвижение сферы креативных индустрий»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городского фестиваля «Солянка»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12 4 02 20910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муниципальной службы в администрации  города Магнитогорска»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2 647,99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122 952,48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117 659,91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118 965,78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 (Закупка товаров, работ и услуг для обеспечения 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26 917,01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322,00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направленные на социальную и культурную адаптацию иностранных граждан и их интеграцию в российское общество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1 560 484,13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1 564 078,21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1 659 930,28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12 523,14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 w:type="page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49 275,93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14 074,39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Правобережного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Ленинского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администрации Орджоникидзевского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79 369,66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193 708,30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193 683,79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193 683,79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207 626,94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7 258,16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17 233,26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10 054,29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9 463,77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9 463,77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209 623,97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210 650,44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212 431,36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630,44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77 170,48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36 624,16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36 624,16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119,66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117,92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Единовременные денежные выплаты несоциального характера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99 0 00 12020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523,20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9 937,64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1 368,88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1 457,82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1 531,44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16 881,99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19 965,68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16 948,40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18 058,70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18 980,30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3 193,00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FE1B3E" w:rsidRPr="00FE1B3E" w:rsidTr="00FE1B3E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 (Закупка товаров, работ и услуг для обеспечения 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388,63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</w:tbl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425071" w:rsidRDefault="00425071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W w:w="15360" w:type="dxa"/>
        <w:tblLook w:val="04A0" w:firstRow="1" w:lastRow="0" w:firstColumn="1" w:lastColumn="0" w:noHBand="0" w:noVBand="1"/>
      </w:tblPr>
      <w:tblGrid>
        <w:gridCol w:w="6663"/>
        <w:gridCol w:w="612"/>
        <w:gridCol w:w="567"/>
        <w:gridCol w:w="573"/>
        <w:gridCol w:w="1842"/>
        <w:gridCol w:w="709"/>
        <w:gridCol w:w="1418"/>
        <w:gridCol w:w="1559"/>
        <w:gridCol w:w="1417"/>
      </w:tblGrid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5071" w:rsidRDefault="00425071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Приложение  № 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от 23 декабря 2025 года № 217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FE1B3E" w:rsidRPr="00FE1B3E" w:rsidTr="00425071">
        <w:trPr>
          <w:trHeight w:val="20"/>
        </w:trPr>
        <w:tc>
          <w:tcPr>
            <w:tcW w:w="15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Ведомственная структура расходов бюджета города Магнитогорска </w:t>
            </w:r>
            <w:r w:rsidRPr="00FE1B3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на 2026 год и плановый период 2027 и 2028 годов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bookmarkStart w:id="2" w:name="RANGE!I9"/>
            <w:r w:rsidRPr="00FE1B3E">
              <w:rPr>
                <w:rFonts w:ascii="Times New Roman" w:hAnsi="Times New Roman"/>
                <w:color w:val="auto"/>
                <w:sz w:val="20"/>
              </w:rPr>
              <w:t>тыс. рублей</w:t>
            </w:r>
            <w:bookmarkEnd w:id="2"/>
          </w:p>
        </w:tc>
      </w:tr>
      <w:tr w:rsidR="00FE1B3E" w:rsidRPr="00FE1B3E" w:rsidTr="00425071">
        <w:trPr>
          <w:trHeight w:val="23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Ве</w:t>
            </w:r>
            <w:proofErr w:type="spellEnd"/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д</w:t>
            </w: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ом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ство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2028 год</w:t>
            </w:r>
          </w:p>
        </w:tc>
      </w:tr>
      <w:tr w:rsidR="00FE1B3E" w:rsidRPr="00FE1B3E" w:rsidTr="00425071">
        <w:trPr>
          <w:trHeight w:val="45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24 599 333,21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23 387 601,01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22 922 506,97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социальной защиты населения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3 180 002,06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3 229 807,07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3 321 892,17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3 178 834,16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3 228 639,17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3 320 724,27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обслуживание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595 579,87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597 760,25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650 836,00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595 579,87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597 760,25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650 836,00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80 168,02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567 885,67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567 885,67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567 885,67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570 066,05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570 667,98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154 108,26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156 185,93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162 417,37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25 899,55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32 863,59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34 104,73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387 409,99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380 548,66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373 678,01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467,87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1 433 230,64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1 433 230,64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1 433 230,64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1 433 230,64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1 469 334,33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1 499 507,07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2 835,68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17 676,23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17 426,23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79 539,23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79 233,21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360 237,70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375 143,48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390 129,38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6 303,72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353 933,98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368 343,48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383 329,38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28 640,40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29 837,40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30 982,70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28 211,30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29 312,40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30 457,70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253 184,30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263 475,70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274 008,20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249 198,30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259 325,70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269 858,20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672,80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662,10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25,34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24,84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44 047,92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43 135,16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42 002,96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42 932,12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41 785,16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40 652,96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211 926,49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221 926,49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221 926,48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208 726,49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218 726,49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218 726,48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6 707,10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6 707,11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6 607,11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27 444,70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28 537,30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364,00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27 080,70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28 173,30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53 637,75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55 759,24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57 963,48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758,21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52 879,54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54 953,24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57 157,48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322 236,90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322 042,20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321 977,30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320 742,42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321 020,20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320 955,30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25 750,40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23 443,80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24 827,30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761 160,65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761 160,65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761 160,65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782 278,65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801 793,85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469 541,04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487 809,16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505 520,88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21 360,40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23 175,50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22 895,50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29 869,52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30 501,80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30 576,32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29 519,52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30 126,32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108 561,40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112 890,00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102 499,40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106 661,40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110 990,00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314 148,50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326 458,96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338 879,06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4 932,04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309 216,46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321 158,96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333 579,06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291 619,61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291 619,61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294 469,49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296 272,97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233 817,36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233 491,69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242 831,36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56 077,77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59 421,24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51 851,07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1 017,49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883,55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706,99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379 265,94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368 587,35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331 665,97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322 833,38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322 958,71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63 476,65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63 259,04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63 259,04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63 257,20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63 039,59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118 566,00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3 678,49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1 254,94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1 305,14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30 613,30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28 860,16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28 819,71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1 753,14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1 793,59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15 749,18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14 298,90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1 695,73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1 878,02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1 953,15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781,70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6 854,59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70 785,31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70 785,31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70 785,31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70 251,97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70 083,46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70 083,46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698,69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698,69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6 604,80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13 459,39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8 465,25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8 023,25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5 523,25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13 226,48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10 361,92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22 026,00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Магнитогорское городское Собрание депутатов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96 921,10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95 459,22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95 459,22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96 835,66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95 373,78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95 373,78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94 989,01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94 989,01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93 527,13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86 668,97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85 207,09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85 207,09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79 369,66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78 082,41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7 258,16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7 104,60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8 320,04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1 846,65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Единовременные денежные выплаты несоциального характера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1 646,65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744,36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Контрольно-счетная палата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58 355,55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58 331,05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58 331,05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58 260,55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58 236,05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46 196,47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46 171,97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46 171,97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41 685,99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41 661,49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41 661,49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4 459,27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51,21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12 064,08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Администрация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1 255 340,51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1 104 575,92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1 098 883,51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986 597,27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894 546,25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896 128,49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14 008,01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391 534,34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391 534,34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386 821,08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Правобережного района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31 320,56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Ленинского района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30 726,11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администрации Орджоникидзевского района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41 271,13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267 882,66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263 169,40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263 169,40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250 649,40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17 233,26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20 333,88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19 965,68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19 365,68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968,20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Судебная система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24 732,86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556 067,73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468 668,35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470 449,27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направленные на социальную и культурную адаптацию иностранных граждан и их интеграцию в российское общество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18 4 03 20080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555 895,73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468 496,35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470 277,27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48 230,52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48 230,52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497 321,39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458 152,53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459 933,45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207 626,94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207 177,93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209 623,97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210 650,44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212 431,36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77 170,48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36 624,16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36 624,16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1 143,82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1 093,29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127 231,47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77 970,55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70 622,28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Органы юстиции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31 175,50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32 402,10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31 175,50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32 402,10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 полномочий Российской Федерации на государственную регистрацию актов  гражданского состояния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20 205,40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21 297,70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22 524,30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18 058,70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18 980,30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9 877,80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44 826,57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43 965,19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35 390,33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17 296,22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16 434,84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7 859,98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17 296,22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16 434,84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7 859,98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194,82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пожарной безопасности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41,82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16 995,40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7 559,16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27 530,35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52 321,70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2 829,86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2 829,85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1 922,15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2 479,85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276,40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196,40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1 643,96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1 643,96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2 203,46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2 203,45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FE1B3E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FE1B3E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 взрослым населением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08 4 21 00000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созданию и развитию муниципальных автоматизированных систем видеонаблюдения и обеспечению их взаимодействия с региональной системой видеонаблюдения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21 S6250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50 050,05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42 560,71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Общеэкономические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2 541,80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2 420,70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Сельское хозяйство и рыболовство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5 130,09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2 482,10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Связь и информатика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26 917,01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10 419,80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14 814,80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9 814,80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16 881,99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16 881,99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16 881,99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16 881,99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16 881,99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Охрана окружающей среды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38 837,30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12 814,40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12 690,26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26 022,90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12 027,23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муниципальной службы в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11 654,23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10 914,23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846,55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3 094,06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6 973,62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23 684,55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23 684,55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23 684,55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23 250,29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23 323,91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2 367,08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20 794,27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20 883,21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20 956,83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19 110,80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1 368,88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1 457,82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1 531,44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финансов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243 741,27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240 862,45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340 862,45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185 380,65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285 380,65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132 380,65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127 289,44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5 595,02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5 004,50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66,71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Резервные фонды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14 118,36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14 118,36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14 118,36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8 831,80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9 937,64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9 937,64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4 651,08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  образования администрации   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10 225 534,12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10 044 021,17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10 040 947,78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9 967 009,63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9 776 128,48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9 773 055,09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3 714 883,35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3 714 883,35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13 311,27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3 701 572,08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3 701 572,08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3 673 359,20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3 675 228,10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1 107 528,44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1 107 528,44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1 077 518,37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2 592 549,46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2 594 344,65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2 596 211,45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1 498,28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5 241 583,64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5 149 907,78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5 144 913,79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5 241 583,64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5 149 907,78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5 144 913,79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228 464,12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225 013,12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231 698,42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232 274,31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9 361,40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9 355,71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19 173,72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23 911,42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24 207,80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198 129,60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198 425,60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198 710,80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5 013 119,52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4 918 209,36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4 912 639,48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5 013 119,52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4 918 209,36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4 912 639,48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1 166 435,16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1 166 435,16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1 051 800,70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1 041 418,83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30 016,83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30 038,13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30 060,33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472 020,72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473 333,82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474 699,51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63 575,92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63 586,35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63 597,09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2 913 424,23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2 913 424,23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2 936 156,33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2 938 969,53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15 617,46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16 240,29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20 021,58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28 801,07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30 141,40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332 606,50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332 606,50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318 875,50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301 459,53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16 052,97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363 858,22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363 858,22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363 858,22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363 858,22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363 973,26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240 295,04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240 295,04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240 410,08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3 865,91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20 952,48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12 407,08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84 390,63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1 947,08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1 719,95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627,43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227,13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60,29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39 280,01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607 344,12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549 547,94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549 599,64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599 553,04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541 756,86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541 808,56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593 785,04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535 988,86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536 040,56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1 336,17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27,02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1 309,15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«Поддержка и развитие общеобразовательных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9 451,08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12 633,45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9 188,30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9 310,74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9 296,55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«Отдых и оздоровление детей»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204 853,56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155 380,53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189 869,54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171 659,53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140 396,51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18 210,01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13 735,42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1 248,60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образовательных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316 287,11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311 409,11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311 460,81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296 586,90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291 659,20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291 659,20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202 564,40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20 106,65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15 243,65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73 708,37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73 643,67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207,48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19 700,21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19 749,91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19 801,61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«Развитие образовательной среды»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5 468,40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136,45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5 331,95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43 632,83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42 276,05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1 356,78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7 791,08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«Временное трудоустройство несовершеннолетних граждан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5 542,22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«Центр повышения квалификации и информационно-методической работы» курсов повышения квалификации для классных руководителей с целью совершенствования  воспитательно-профилактической работы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305,66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профильных смен для детей, состоящих на профилактическом учете»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1 505,19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438,01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258 524,49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267 892,69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120 602,57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129 970,77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129 970,77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99 963,48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109 331,68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20 639,09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137 921,92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124 603,14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1 505,41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9 068,90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культуры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1 063 542,63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1 060 986,22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1 032 449,14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351 095,61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346 484,17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335 776,31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351 095,61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346 484,17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335 776,31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328 837,58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319 582,70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320 122,35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328 837,58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319 582,70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320 122,35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328 253,58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318 998,70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319 538,35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584,00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22 258,03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26 901,47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4 781,16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22 258,03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22 120,31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22 258,03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22 120,31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1 830,34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20 427,69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20 427,69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9 287,36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15 653,96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12 832,95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712 447,02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714 502,05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696 672,83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Культура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658 953,83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660 622,71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642 555,41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655 953,83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657 622,71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Создание детских культурно-просветительских центров на базе учреждений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11 122,28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Техническое оснащение региональных и муниципальных музеев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1 Я5 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643 520,23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646 500,43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639 555,41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500 245,79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500 031,38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502 273,10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108 720,79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104 913,87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105 278,52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107 620,79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104 913,87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105 278,52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90 424,93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87 822,92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17 114,36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17 009,45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17 374,10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34 553,65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41 555,18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32 003,79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12 978,25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23 843,20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14 235,39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19 306,58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19 306,58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16 700,60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L5171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1 011,38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1 067,80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«Демонстрация и продвижение сферы креативных индустрий»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городского фестиваля «Солянка»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12 4 02 20910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12 4 02 20910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53 493,19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53 493,19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53 493,19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53 879,34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54 117,42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31 297,96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31 704,03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31 942,11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31 297,96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31 704,03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31 942,11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28 458,24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3 245,79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3 483,87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22 195,23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22 175,31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21 622,04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21 602,12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573,19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748 105,73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743 331,06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743 356,89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748 105,73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743 331,06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743 356,89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Физическая культура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7 806,61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7 669,46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Массовый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137 355,79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136 371,47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136 371,47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137 205,79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136 221,47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Спорт высших достижений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545 914,31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542 200,17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542 226,00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372 758,22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376 882,17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376 908,00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372 758,22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376 882,17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376 908,00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372 758,22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376 882,17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376 908,00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368 396,15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369 157,17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369 157,14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368 396,15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369 157,17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369 157,14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паралимпийский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», «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сурдлимпийский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или образованные на их основе слова или словосочетания, в нормативное состояние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L2290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1 055,52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L2290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1 029,66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1 055,52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2 900,17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6 235,34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6 235,34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2 900,17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6 235,34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6 235,34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05 4 00 00000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173 156,09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165 318,00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57 029,02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57 089,96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57 089,96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53 891,16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53 891,16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53 952,10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31 591,43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31 652,37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29 605,76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1 977,39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2 041,73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2 041,73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22 299,73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21 641,44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21 644,94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654,79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3 137,86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Комитет по управлению имуществом и земельными отношениями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496 973,69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512 106,91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573 277,72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196 545,23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196 545,23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194 742,28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182 976,68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182 976,68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182 976,68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179 400,81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104 545,49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104 508,11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104 508,11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103 030,15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102 932,21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1 512,32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1 575,90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 по совершенствованию учета и контролю за использованием муниципального имущества и земельными отношениями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30 283,94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28 863,52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29 283,94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27 863,52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48 147,25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48 147,25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46 029,18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13 568,55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13 568,55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15 341,47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12 523,14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14 296,06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1 045,41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129 736,88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129 736,88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129 736,88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87 427,37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«Жилье»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78 475,66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94 472,78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87 427,37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38 397,18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55 221,09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48 463,95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36 202,17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55 221,09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48 463,95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2 195,01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мероприятий по переселению граждан из аварийного жилищного фонда за счет средств областного бюджета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38 897,54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37 673,73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38 897,54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38 876,00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2 326,27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Обеспечение мероприятий по переселению граждан из аварийного жилищного фонда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FE1B3E">
              <w:rPr>
                <w:rFonts w:ascii="Times New Roman" w:hAnsi="Times New Roman"/>
                <w:sz w:val="20"/>
              </w:rPr>
              <w:t>И2</w:t>
            </w:r>
            <w:r w:rsidRPr="00FE1B3E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FE1B3E">
              <w:rPr>
                <w:rFonts w:ascii="Times New Roman" w:hAnsi="Times New Roman"/>
                <w:sz w:val="20"/>
              </w:rPr>
              <w:t>И2</w:t>
            </w:r>
            <w:r w:rsidRPr="00FE1B3E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FE1B3E">
              <w:rPr>
                <w:rFonts w:ascii="Times New Roman" w:hAnsi="Times New Roman"/>
                <w:sz w:val="20"/>
              </w:rPr>
              <w:t>И2</w:t>
            </w:r>
            <w:r w:rsidRPr="00FE1B3E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42 309,51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42 309,51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42 309,51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42 309,51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221 830,88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222 851,85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248 758,56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221 830,88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222 851,85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248 758,56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«Социальное обслуживание и социальная поддержка жителей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179 488,29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205 595,68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182 751,71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133 800,36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156 644,33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45 687,93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48 951,35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Обеспечение жильем молодых семей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39 079,17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43 363,56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43 162,88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транспорта и коммунального хозяйства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7 230 816,55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6 298 119,94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5 617 047,04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16 087,93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16 087,93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15 699,30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11 4  01 20560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15 604,30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133 577,34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126 546,95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9 430,60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Гражданская оборона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9 430,60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Содержание и ремонт сооружений гражданской обороны в городе Магнитогорске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9 029,60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4 517 692,34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4 715 678,06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4 168 063,86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Транспорт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1 194 098,43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1 194 098,43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1 194 098,43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1 125 237,33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1 165 166,68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1 144 191,27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1 074 961,67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1 114 824,69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71 506,67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164 575,52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171 158,54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719 901,12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719 901,12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865 280,00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сезонным (садовым) автобусным маршрутам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07 4 01 71070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125 369,48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78 386,15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49 907,16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50 275,66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50 341,99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49 907,16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50 275,66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50 341,99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47 824,72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1 591,34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1 658,24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1 724,57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792,70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Дорожное хозяйство (дорожные фонды)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3 162 921,84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3 447 715,28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2 860 077,76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3 159 180,44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3 447 715,28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2 860 077,76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дорожной деятельности на территориях муниципальных образований Челябинской области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536 595,86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434 100,10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536 595,86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434 100,10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142 720,78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294 174,98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9Д009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142 549,42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293 774,98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393 875,08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1 067 384,08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139 925,12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2 472 584,58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2 275 977,66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2 390 839,36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2 230 331,20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2 275 977,66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817 952,68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700 617,96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746 248,79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817 952,68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700 617,96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746 248,79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 сфере дорожной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370,98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9Д800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355,35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370,98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1 571 463,16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1 571 463,16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81 147,22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134А»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115»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дома №9/1по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134А»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8 277,13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8 277,13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3 700,06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115»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1 407,45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1 407,45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1 879,64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1 879,64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2 340,80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12 367,60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12 367,60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4 447,32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4 447,32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4 334,09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4 334,09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17 955,66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17 955,66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дома №9/1по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ул.Доменщиков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1 005,02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 транспортной безопасности на объектах транспортной инфраструктуры»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Обеспечение  транспортной безопасности объектов транспортной инфраструктуры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08 9Д500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08 9Д500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3 741,40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160 672,07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146 547,96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146 547,96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146 547,96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146 547,96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142 725,45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142 819,42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132 057,38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132 006,03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13 289,50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9 522,60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9 620,84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1 192,55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14 124,11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14 124,11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14 074,39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1 322 503,77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1 235 080,31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1 053 013,32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«Жилье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296 082,47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294 293,98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87 144,34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1 112,00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293 622,30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293 203,48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86 032,34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B3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16 174,17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«Модернизация коммунальной инфраструктуры  (Челябинская область)»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16 174,17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16 174,17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16 174,17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42 566,89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64 895,37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273 459,54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250 636,59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21 136,97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273 459,54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 строительству и реконструкции   объектов жилищно-коммунального хозяйства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273 172,62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273 172,62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244 500,00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5 936,59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1 136,97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сносу нежилых зданий, находящихся в муниципальной собственности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3 988,59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2 272,17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986 580,94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912 160,38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937 177,54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851 378,35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784 264,91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807 452,65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21 151,90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830 226,45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762 764,91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785 952,65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484 044,37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468 315,95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480 519,43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429 800,15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422 596,95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429 800,15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422 596,95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437 712,11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Прочие мероприятия по благоустройству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54 244,22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54 244,22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45 719,00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42 807,32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19 699,69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20 492,89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20 518,91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Благоустройство и текущее содержание территории  кладбищ города Магнитогорска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18 653,41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19 446,61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19 472,63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Оказание услуг по погребению и иные мероприятия в сфере похоронного дела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1 046,28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264 170,93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273 956,07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284 914,31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68 626,82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68 626,82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71 371,89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74 226,77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195 544,11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202 584,18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210 687,54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62 311,46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«Устройство спортивной и детской площадки в районе п. Димитрова ул. Коммунаров д.51/1»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250,79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Суворова, 130, 132, 132/1»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Дружбы, 40,42,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ул.Мичурина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105»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1 507,94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123»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119, 119/1»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1 726,07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1 726,07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125, ул. Советской Армии, 27»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1 485,78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1 485,78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ул. Гагарина, 51,53,55,57, ул. Енисейская, 72,72/1,74,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ул.Индустриальная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49,51,51/1»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1 827,77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1 827,77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г. Магнитогорск, ул. Советская, 131,133,135,137,137/1,139,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ул.Грязнова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1,3»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ул. Грязнова, 13,13/1,15,17, ул. Суворова, 120/3»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2 475,29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21,23 по ул. Калинина; №№ 22, 22/1 по ул. Ленинградская; № 46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5 565,53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5 565,53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16,18,20,22  по ул. Урицкого;  №2а по ул. Чаплыгина»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6 412,23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6 412,23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«Устройство спортивной и детской площадки в районе п. Димитрова ул. Коммунаров д.51/1»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13 726,98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13 726,98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«Благоустройство дворовой территории в 145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мкр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г. Магнитогорска ул. Жукова, 19,19/1,21,23,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ул.Зеленый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лог, 34»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8 546,08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8 546,08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ул.Завенягина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>, МКД № 1 и по ул. Ворошилова»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8 260,47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8 260,47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10 142,71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B3E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10 142,71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10 142,71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10 235,56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10 759,11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5 142,71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5 235,56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5 759,11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122 952,48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117 659,91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118 965,78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121 290,66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116 459,91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117 765,78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1 661,82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2 107,40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2 107,40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1 827,40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33 840,36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22 625,95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22 691,44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21 934,49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22 043,30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22 108,79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19 316,70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2 514,43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2 695,39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582,65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568,51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"Мероприятия по прединвестиционной подготовке проектов и мероприятий в области энергосбережения и повышения энергетической эффективности"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Мероприятие по актуализации схемы теплоснабжения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09 4 02 20790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9 298,22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Охрана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136 267,61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136 267,61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136 267,61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136 267,61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136 267,61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Содержание </w:t>
            </w:r>
            <w:proofErr w:type="spellStart"/>
            <w:r w:rsidRPr="00FE1B3E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 земельных участков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63 591,55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 4 12 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63 591,55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1 150 272,57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80 833,57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152,70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229 978,13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229 978,13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229 978,13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229 978,13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3 445,87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226 532,26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226 532,26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80 686,07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816 756,74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816 756,74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719 923,86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719 923,86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44 779,94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96 832,88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152,70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 «Управление капитального строительства»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135,20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103 395,20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101 300,53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101 300,53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101 300,53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155,97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134,46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Капитальные вложения в объекты образования, находящиеся в муниципальной собственности города Магнитогорска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2 094,67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63 588,33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43 471,57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63 588,33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43 471,57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63 588,33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43 471,57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63 546,59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Модернизация региональных и муниципальных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E1B3E">
              <w:rPr>
                <w:rFonts w:ascii="Times New Roman" w:hAnsi="Times New Roman"/>
                <w:sz w:val="20"/>
              </w:rPr>
              <w:t>11 1 Я5 55132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36 964,97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Модернизация региональных и муниципальных музеев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1 Я5 55136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26 581,62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43 407,27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11 4 01 20500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8 473,40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6 807,17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95,99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  <w:tr w:rsidR="00FE1B3E" w:rsidRPr="00FE1B3E" w:rsidTr="00425071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1 570,24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10 303,03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E" w:rsidRPr="00FE1B3E" w:rsidRDefault="00FE1B3E" w:rsidP="00FE1B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1B3E">
              <w:rPr>
                <w:rFonts w:ascii="Times New Roman" w:hAnsi="Times New Roman"/>
                <w:color w:val="auto"/>
                <w:sz w:val="20"/>
              </w:rPr>
              <w:t>262 770,21</w:t>
            </w:r>
          </w:p>
        </w:tc>
      </w:tr>
    </w:tbl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E1B3E" w:rsidRDefault="00FE1B3E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B12F17" w:rsidRDefault="002D364D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  <w:sectPr w:rsidR="00B12F17" w:rsidSect="00FE1B3E">
          <w:pgSz w:w="16838" w:h="11906" w:orient="landscape"/>
          <w:pgMar w:top="1701" w:right="1134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 xml:space="preserve"> </w:t>
      </w:r>
    </w:p>
    <w:p w:rsidR="002D364D" w:rsidRDefault="002D364D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2D364D" w:rsidRDefault="002D364D" w:rsidP="002D364D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</w:t>
      </w:r>
      <w:bookmarkStart w:id="3" w:name="sub_135"/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</w:p>
    <w:p w:rsidR="002D364D" w:rsidRDefault="002D364D" w:rsidP="002D364D">
      <w:pPr>
        <w:tabs>
          <w:tab w:val="left" w:pos="1134"/>
        </w:tabs>
        <w:spacing w:after="0" w:line="276" w:lineRule="auto"/>
        <w:ind w:firstLine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  <w:bookmarkEnd w:id="3"/>
    </w:p>
    <w:p w:rsidR="002D364D" w:rsidRDefault="002D364D" w:rsidP="002D364D">
      <w:pPr>
        <w:spacing w:after="0" w:line="240" w:lineRule="auto"/>
        <w:rPr>
          <w:rFonts w:ascii="Times New Roman" w:hAnsi="Times New Roman"/>
          <w:sz w:val="28"/>
        </w:rPr>
      </w:pPr>
    </w:p>
    <w:p w:rsidR="002D364D" w:rsidRDefault="002D364D" w:rsidP="002D364D">
      <w:pPr>
        <w:spacing w:after="0" w:line="240" w:lineRule="auto"/>
        <w:rPr>
          <w:rFonts w:ascii="Times New Roman" w:hAnsi="Times New Roman"/>
          <w:sz w:val="28"/>
        </w:rPr>
      </w:pPr>
    </w:p>
    <w:p w:rsidR="002D364D" w:rsidRDefault="002D364D" w:rsidP="002D36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  <w:t xml:space="preserve">                           Председатель Магнитогорского                                                                            </w:t>
      </w:r>
    </w:p>
    <w:p w:rsidR="002D364D" w:rsidRDefault="002D364D" w:rsidP="002D36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городского Собрания депутатов           </w:t>
      </w:r>
    </w:p>
    <w:p w:rsidR="002D364D" w:rsidRDefault="002D364D" w:rsidP="002D364D">
      <w:pPr>
        <w:spacing w:after="0" w:line="240" w:lineRule="auto"/>
        <w:rPr>
          <w:rFonts w:ascii="Times New Roman" w:hAnsi="Times New Roman"/>
          <w:sz w:val="28"/>
        </w:rPr>
      </w:pPr>
    </w:p>
    <w:p w:rsidR="002D364D" w:rsidRDefault="002D364D" w:rsidP="002D364D">
      <w:pPr>
        <w:spacing w:after="200" w:line="276" w:lineRule="auto"/>
      </w:pPr>
      <w:r>
        <w:rPr>
          <w:rFonts w:ascii="Times New Roman" w:hAnsi="Times New Roman"/>
          <w:sz w:val="28"/>
        </w:rPr>
        <w:t xml:space="preserve">                       С.Н. Бердников                                                           А.О. Морозов</w:t>
      </w:r>
    </w:p>
    <w:p w:rsidR="002D364D" w:rsidRDefault="002D364D"/>
    <w:sectPr w:rsidR="002D364D" w:rsidSect="00B12F17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12BA"/>
    <w:multiLevelType w:val="multilevel"/>
    <w:tmpl w:val="5BB006D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EF6A9B"/>
    <w:multiLevelType w:val="multilevel"/>
    <w:tmpl w:val="0BCE5E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BB"/>
    <w:rsid w:val="002D364D"/>
    <w:rsid w:val="00425071"/>
    <w:rsid w:val="007756E7"/>
    <w:rsid w:val="00821CE2"/>
    <w:rsid w:val="00847838"/>
    <w:rsid w:val="009150BB"/>
    <w:rsid w:val="0097768C"/>
    <w:rsid w:val="009C6DF6"/>
    <w:rsid w:val="00B12F17"/>
    <w:rsid w:val="00C3615D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F64A2"/>
  <w15:chartTrackingRefBased/>
  <w15:docId w15:val="{CFC5964A-F46B-4A2D-83FD-4D31E11B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4D"/>
    <w:pPr>
      <w:suppressAutoHyphens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2D364D"/>
    <w:rPr>
      <w:rFonts w:ascii="Calibri" w:hAnsi="Calibri"/>
      <w:color w:val="000000"/>
    </w:rPr>
  </w:style>
  <w:style w:type="paragraph" w:styleId="a4">
    <w:name w:val="List Paragraph"/>
    <w:basedOn w:val="a"/>
    <w:link w:val="a3"/>
    <w:qFormat/>
    <w:rsid w:val="002D364D"/>
    <w:pPr>
      <w:spacing w:after="200" w:line="276" w:lineRule="auto"/>
      <w:ind w:left="720"/>
      <w:contextualSpacing/>
    </w:pPr>
    <w:rPr>
      <w:rFonts w:ascii="Calibri" w:eastAsiaTheme="minorHAnsi" w:hAnsi="Calibri" w:cstheme="minorBidi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FE1B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1B3E"/>
    <w:rPr>
      <w:color w:val="800080"/>
      <w:u w:val="single"/>
    </w:rPr>
  </w:style>
  <w:style w:type="paragraph" w:customStyle="1" w:styleId="msonormal0">
    <w:name w:val="msonormal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5">
    <w:name w:val="font5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20"/>
    </w:rPr>
  </w:style>
  <w:style w:type="paragraph" w:customStyle="1" w:styleId="font6">
    <w:name w:val="font6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font7">
    <w:name w:val="font7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font8">
    <w:name w:val="font8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font9">
    <w:name w:val="font9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10">
    <w:name w:val="font10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font11">
    <w:name w:val="font11"/>
    <w:basedOn w:val="a"/>
    <w:rsid w:val="00FE1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22272F"/>
      <w:sz w:val="20"/>
    </w:rPr>
  </w:style>
  <w:style w:type="paragraph" w:customStyle="1" w:styleId="xl93">
    <w:name w:val="xl9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4">
    <w:name w:val="xl9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5">
    <w:name w:val="xl9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6">
    <w:name w:val="xl9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7">
    <w:name w:val="xl9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8">
    <w:name w:val="xl9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9">
    <w:name w:val="xl9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0">
    <w:name w:val="xl10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1">
    <w:name w:val="xl10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2">
    <w:name w:val="xl10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3">
    <w:name w:val="xl10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4">
    <w:name w:val="xl10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5">
    <w:name w:val="xl10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6">
    <w:name w:val="xl10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7">
    <w:name w:val="xl10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8">
    <w:name w:val="xl10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9">
    <w:name w:val="xl10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0">
    <w:name w:val="xl11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1">
    <w:name w:val="xl11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2">
    <w:name w:val="xl11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3">
    <w:name w:val="xl11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4">
    <w:name w:val="xl11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5">
    <w:name w:val="xl11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6">
    <w:name w:val="xl11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7">
    <w:name w:val="xl11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9">
    <w:name w:val="xl11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0">
    <w:name w:val="xl12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1">
    <w:name w:val="xl12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2">
    <w:name w:val="xl12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23">
    <w:name w:val="xl12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24">
    <w:name w:val="xl12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6">
    <w:name w:val="xl12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7">
    <w:name w:val="xl12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8">
    <w:name w:val="xl12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Arial" w:hAnsi="Arial" w:cs="Arial"/>
      <w:color w:val="auto"/>
      <w:sz w:val="24"/>
      <w:szCs w:val="24"/>
    </w:rPr>
  </w:style>
  <w:style w:type="paragraph" w:customStyle="1" w:styleId="xl129">
    <w:name w:val="xl12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0">
    <w:name w:val="xl13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1">
    <w:name w:val="xl13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2">
    <w:name w:val="xl13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33">
    <w:name w:val="xl13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5">
    <w:name w:val="xl13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6">
    <w:name w:val="xl13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7">
    <w:name w:val="xl13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38">
    <w:name w:val="xl13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9">
    <w:name w:val="xl13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0">
    <w:name w:val="xl14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41">
    <w:name w:val="xl14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2">
    <w:name w:val="xl14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43">
    <w:name w:val="xl14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4">
    <w:name w:val="xl14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5">
    <w:name w:val="xl14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6">
    <w:name w:val="xl14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7">
    <w:name w:val="xl14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48">
    <w:name w:val="xl14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49">
    <w:name w:val="xl14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0">
    <w:name w:val="xl15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1">
    <w:name w:val="xl15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2">
    <w:name w:val="xl15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3">
    <w:name w:val="xl15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4">
    <w:name w:val="xl15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55">
    <w:name w:val="xl15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6">
    <w:name w:val="xl15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7">
    <w:name w:val="xl15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58">
    <w:name w:val="xl15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59">
    <w:name w:val="xl15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0">
    <w:name w:val="xl16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1">
    <w:name w:val="xl16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2">
    <w:name w:val="xl16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3">
    <w:name w:val="xl16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4">
    <w:name w:val="xl16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65">
    <w:name w:val="xl16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6">
    <w:name w:val="xl16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7">
    <w:name w:val="xl16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68">
    <w:name w:val="xl16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9">
    <w:name w:val="xl16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0">
    <w:name w:val="xl170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71">
    <w:name w:val="xl171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2">
    <w:name w:val="xl172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Arial" w:hAnsi="Arial" w:cs="Arial"/>
      <w:color w:val="auto"/>
      <w:sz w:val="24"/>
      <w:szCs w:val="24"/>
    </w:rPr>
  </w:style>
  <w:style w:type="paragraph" w:customStyle="1" w:styleId="xl173">
    <w:name w:val="xl173"/>
    <w:basedOn w:val="a"/>
    <w:rsid w:val="00FE1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4">
    <w:name w:val="xl17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5">
    <w:name w:val="xl17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6">
    <w:name w:val="xl17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7">
    <w:name w:val="xl17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8">
    <w:name w:val="xl17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9">
    <w:name w:val="xl17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0">
    <w:name w:val="xl18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1">
    <w:name w:val="xl18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82">
    <w:name w:val="xl182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83">
    <w:name w:val="xl18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84">
    <w:name w:val="xl18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5">
    <w:name w:val="xl18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6">
    <w:name w:val="xl18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auto"/>
      <w:sz w:val="24"/>
      <w:szCs w:val="24"/>
    </w:rPr>
  </w:style>
  <w:style w:type="paragraph" w:customStyle="1" w:styleId="xl187">
    <w:name w:val="xl18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8">
    <w:name w:val="xl18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89">
    <w:name w:val="xl18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90">
    <w:name w:val="xl19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91">
    <w:name w:val="xl19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92">
    <w:name w:val="xl19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93">
    <w:name w:val="xl193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194">
    <w:name w:val="xl19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95">
    <w:name w:val="xl19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96">
    <w:name w:val="xl19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97">
    <w:name w:val="xl19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98">
    <w:name w:val="xl19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99">
    <w:name w:val="xl19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0">
    <w:name w:val="xl20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1">
    <w:name w:val="xl20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2">
    <w:name w:val="xl20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3">
    <w:name w:val="xl20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4">
    <w:name w:val="xl20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7">
    <w:name w:val="xl20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8">
    <w:name w:val="xl20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09">
    <w:name w:val="xl20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0">
    <w:name w:val="xl21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1">
    <w:name w:val="xl21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2">
    <w:name w:val="xl21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3">
    <w:name w:val="xl213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4">
    <w:name w:val="xl214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16">
    <w:name w:val="xl216"/>
    <w:basedOn w:val="a"/>
    <w:rsid w:val="00FE1B3E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17">
    <w:name w:val="xl217"/>
    <w:basedOn w:val="a"/>
    <w:rsid w:val="00FE1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218">
    <w:name w:val="xl218"/>
    <w:basedOn w:val="a"/>
    <w:rsid w:val="00FE1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219">
    <w:name w:val="xl219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220">
    <w:name w:val="xl220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221">
    <w:name w:val="xl221"/>
    <w:basedOn w:val="a"/>
    <w:rsid w:val="00FE1B3E"/>
    <w:pP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87">
    <w:name w:val="xl87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8">
    <w:name w:val="xl88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9">
    <w:name w:val="xl89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0">
    <w:name w:val="xl90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1">
    <w:name w:val="xl91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2">
    <w:name w:val="xl92"/>
    <w:basedOn w:val="a"/>
    <w:rsid w:val="00FE1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1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2F1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128</Pages>
  <Words>51956</Words>
  <Characters>296155</Characters>
  <Application>Microsoft Office Word</Application>
  <DocSecurity>0</DocSecurity>
  <Lines>2467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Каримова</dc:creator>
  <cp:keywords/>
  <dc:description/>
  <cp:lastModifiedBy>Мария Воропаева</cp:lastModifiedBy>
  <cp:revision>6</cp:revision>
  <cp:lastPrinted>2026-06-09T05:25:00Z</cp:lastPrinted>
  <dcterms:created xsi:type="dcterms:W3CDTF">2026-05-29T03:25:00Z</dcterms:created>
  <dcterms:modified xsi:type="dcterms:W3CDTF">2026-06-09T05:35:00Z</dcterms:modified>
</cp:coreProperties>
</file>