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7C2C15" w:rsidRDefault="00290879">
      <w:pPr>
        <w:jc w:val="center"/>
        <w:rPr>
          <w:b/>
          <w:sz w:val="28"/>
        </w:rPr>
      </w:pPr>
      <w:r>
        <w:rPr>
          <w:b/>
          <w:sz w:val="28"/>
        </w:rPr>
        <w:t xml:space="preserve"> Пояснительная записка</w:t>
      </w:r>
    </w:p>
    <w:p w14:paraId="02000000" w14:textId="77777777" w:rsidR="007C2C15" w:rsidRDefault="00290879">
      <w:pPr>
        <w:jc w:val="center"/>
        <w:rPr>
          <w:b/>
          <w:sz w:val="28"/>
        </w:rPr>
      </w:pPr>
      <w:r>
        <w:rPr>
          <w:b/>
          <w:sz w:val="28"/>
        </w:rPr>
        <w:t>Об итогах исполнения бюджета</w:t>
      </w:r>
    </w:p>
    <w:p w14:paraId="03000000" w14:textId="18D0C261" w:rsidR="007C2C15" w:rsidRDefault="00A40725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Магнитогорска за 202</w:t>
      </w:r>
      <w:r w:rsidRPr="0096420A">
        <w:rPr>
          <w:b/>
          <w:sz w:val="28"/>
        </w:rPr>
        <w:t>4</w:t>
      </w:r>
      <w:r w:rsidR="00290879">
        <w:rPr>
          <w:b/>
          <w:sz w:val="28"/>
        </w:rPr>
        <w:t xml:space="preserve"> год    </w:t>
      </w:r>
    </w:p>
    <w:p w14:paraId="04000000" w14:textId="77777777" w:rsidR="007C2C15" w:rsidRDefault="007C2C15">
      <w:pPr>
        <w:pStyle w:val="24"/>
        <w:spacing w:line="360" w:lineRule="auto"/>
        <w:ind w:firstLine="708"/>
        <w:rPr>
          <w:sz w:val="28"/>
        </w:rPr>
      </w:pPr>
    </w:p>
    <w:p w14:paraId="05000000" w14:textId="0904B76F" w:rsidR="007C2C15" w:rsidRPr="0096420A" w:rsidRDefault="000B5C44">
      <w:pPr>
        <w:pStyle w:val="24"/>
        <w:spacing w:line="360" w:lineRule="auto"/>
        <w:ind w:firstLine="708"/>
        <w:rPr>
          <w:sz w:val="28"/>
        </w:rPr>
      </w:pPr>
      <w:r w:rsidRPr="0096420A">
        <w:rPr>
          <w:sz w:val="28"/>
        </w:rPr>
        <w:t>В 202</w:t>
      </w:r>
      <w:r w:rsidR="0096420A" w:rsidRPr="0096420A">
        <w:rPr>
          <w:sz w:val="28"/>
        </w:rPr>
        <w:t>4</w:t>
      </w:r>
      <w:r w:rsidR="00290879" w:rsidRPr="0096420A">
        <w:rPr>
          <w:sz w:val="28"/>
        </w:rPr>
        <w:t xml:space="preserve"> году деятельность администрации города была направлена на укрепление собственного доходного потенциала, сбалансированность бюджета по доходной и расходной частям, совершенствование налоговой политики города, повышение качества бюджетного планирования, оптимизацию бюджетных расходов и повышение эффективности использования бюджетных средств.</w:t>
      </w:r>
    </w:p>
    <w:p w14:paraId="783AFB59" w14:textId="71DD1111" w:rsidR="0096420A" w:rsidRPr="0096420A" w:rsidRDefault="0002432C">
      <w:pPr>
        <w:spacing w:line="360" w:lineRule="auto"/>
        <w:ind w:firstLine="714"/>
        <w:jc w:val="both"/>
        <w:rPr>
          <w:sz w:val="28"/>
        </w:rPr>
      </w:pPr>
      <w:r w:rsidRPr="0096420A">
        <w:rPr>
          <w:sz w:val="28"/>
        </w:rPr>
        <w:t>В течение 202</w:t>
      </w:r>
      <w:r w:rsidR="0096420A" w:rsidRPr="0096420A">
        <w:rPr>
          <w:sz w:val="28"/>
        </w:rPr>
        <w:t>4</w:t>
      </w:r>
      <w:r w:rsidR="00290879" w:rsidRPr="0096420A">
        <w:rPr>
          <w:sz w:val="28"/>
        </w:rPr>
        <w:t xml:space="preserve"> года администрацией города и городским Собранием депутатов была проведена большая работа по уточнению показателей бюджета города, как в доходной, так и в расходной частях.  </w:t>
      </w:r>
    </w:p>
    <w:p w14:paraId="06000000" w14:textId="53C80FBE" w:rsidR="007C2C15" w:rsidRPr="009F6547" w:rsidRDefault="004362DE">
      <w:pPr>
        <w:spacing w:line="360" w:lineRule="auto"/>
        <w:ind w:firstLine="714"/>
        <w:jc w:val="both"/>
        <w:rPr>
          <w:sz w:val="28"/>
          <w:highlight w:val="yellow"/>
        </w:rPr>
      </w:pPr>
      <w:r w:rsidRPr="0096420A">
        <w:rPr>
          <w:sz w:val="28"/>
        </w:rPr>
        <w:t>Плановые показатели в 202</w:t>
      </w:r>
      <w:r w:rsidR="0096420A" w:rsidRPr="0096420A">
        <w:rPr>
          <w:sz w:val="28"/>
        </w:rPr>
        <w:t>4</w:t>
      </w:r>
      <w:r w:rsidR="00290879" w:rsidRPr="0096420A">
        <w:rPr>
          <w:sz w:val="28"/>
        </w:rPr>
        <w:t xml:space="preserve"> году сост</w:t>
      </w:r>
      <w:r w:rsidRPr="0096420A">
        <w:rPr>
          <w:sz w:val="28"/>
        </w:rPr>
        <w:t xml:space="preserve">авили по доходам – </w:t>
      </w:r>
      <w:r w:rsidR="00766191" w:rsidRPr="00766191">
        <w:rPr>
          <w:sz w:val="28"/>
          <w:szCs w:val="28"/>
        </w:rPr>
        <w:t>24 195 472,20</w:t>
      </w:r>
      <w:r w:rsidR="00766191">
        <w:rPr>
          <w:b/>
          <w:sz w:val="28"/>
          <w:szCs w:val="28"/>
        </w:rPr>
        <w:t xml:space="preserve"> </w:t>
      </w:r>
      <w:r w:rsidR="00290879" w:rsidRPr="0096420A">
        <w:rPr>
          <w:sz w:val="28"/>
        </w:rPr>
        <w:t>тыс. руб</w:t>
      </w:r>
      <w:r w:rsidR="00290879" w:rsidRPr="002017D4">
        <w:rPr>
          <w:sz w:val="28"/>
        </w:rPr>
        <w:t xml:space="preserve">., </w:t>
      </w:r>
      <w:r w:rsidR="002017D4">
        <w:rPr>
          <w:sz w:val="28"/>
        </w:rPr>
        <w:t>по расходам -   25 809 259,91</w:t>
      </w:r>
      <w:r w:rsidR="00290879" w:rsidRPr="002017D4">
        <w:rPr>
          <w:sz w:val="28"/>
        </w:rPr>
        <w:t xml:space="preserve"> тыс. руб.  </w:t>
      </w:r>
    </w:p>
    <w:p w14:paraId="4CF4D57A" w14:textId="77777777" w:rsidR="0096420A" w:rsidRDefault="0096420A" w:rsidP="0096420A">
      <w:pPr>
        <w:pStyle w:val="af4"/>
        <w:spacing w:line="360" w:lineRule="auto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20</w:t>
      </w:r>
      <w:r>
        <w:rPr>
          <w:b w:val="0"/>
          <w:sz w:val="28"/>
          <w:szCs w:val="28"/>
          <w:lang w:val="ru-RU"/>
        </w:rPr>
        <w:t>24</w:t>
      </w:r>
      <w:r>
        <w:rPr>
          <w:b w:val="0"/>
          <w:sz w:val="28"/>
          <w:szCs w:val="28"/>
        </w:rPr>
        <w:t xml:space="preserve"> году в бюджет города поступили доходы в сумме </w:t>
      </w:r>
      <w:r>
        <w:rPr>
          <w:b w:val="0"/>
          <w:sz w:val="28"/>
          <w:szCs w:val="28"/>
          <w:lang w:val="ru-RU"/>
        </w:rPr>
        <w:t>24 327 281,55 тыс.</w:t>
      </w:r>
      <w:r>
        <w:rPr>
          <w:b w:val="0"/>
          <w:sz w:val="28"/>
          <w:szCs w:val="28"/>
        </w:rPr>
        <w:t xml:space="preserve"> руб., годовые бюджетные назначения в сумме </w:t>
      </w:r>
      <w:r>
        <w:rPr>
          <w:b w:val="0"/>
          <w:sz w:val="28"/>
          <w:szCs w:val="28"/>
          <w:lang w:val="ru-RU"/>
        </w:rPr>
        <w:t>24 195 472,20 тыс.</w:t>
      </w:r>
      <w:r>
        <w:rPr>
          <w:b w:val="0"/>
          <w:sz w:val="28"/>
          <w:szCs w:val="28"/>
        </w:rPr>
        <w:t xml:space="preserve"> руб.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исполнены на </w:t>
      </w:r>
      <w:r>
        <w:rPr>
          <w:b w:val="0"/>
          <w:sz w:val="28"/>
          <w:szCs w:val="28"/>
          <w:lang w:val="ru-RU"/>
        </w:rPr>
        <w:t>100,54</w:t>
      </w:r>
      <w:r>
        <w:rPr>
          <w:b w:val="0"/>
          <w:sz w:val="28"/>
          <w:szCs w:val="28"/>
        </w:rPr>
        <w:t xml:space="preserve"> %, из них  поступление  налоговых и неналоговых доходов составило </w:t>
      </w:r>
      <w:r>
        <w:rPr>
          <w:b w:val="0"/>
          <w:sz w:val="28"/>
          <w:szCs w:val="28"/>
          <w:lang w:val="ru-RU"/>
        </w:rPr>
        <w:t>8 361 364,35 тыс.</w:t>
      </w:r>
      <w:r>
        <w:rPr>
          <w:b w:val="0"/>
          <w:sz w:val="28"/>
          <w:szCs w:val="28"/>
        </w:rPr>
        <w:t xml:space="preserve"> руб. при доле в общем объеме доходов </w:t>
      </w:r>
      <w:r>
        <w:rPr>
          <w:b w:val="0"/>
          <w:sz w:val="28"/>
          <w:szCs w:val="28"/>
          <w:lang w:val="ru-RU"/>
        </w:rPr>
        <w:t>34,37</w:t>
      </w:r>
      <w:r>
        <w:rPr>
          <w:b w:val="0"/>
          <w:sz w:val="28"/>
          <w:szCs w:val="28"/>
        </w:rPr>
        <w:t xml:space="preserve"> %, безвозмездные поступления  – </w:t>
      </w:r>
      <w:r>
        <w:rPr>
          <w:b w:val="0"/>
          <w:sz w:val="28"/>
          <w:szCs w:val="28"/>
          <w:lang w:val="ru-RU"/>
        </w:rPr>
        <w:t xml:space="preserve">15 965 917,20 тыс. </w:t>
      </w:r>
      <w:r>
        <w:rPr>
          <w:b w:val="0"/>
          <w:sz w:val="28"/>
          <w:szCs w:val="28"/>
        </w:rPr>
        <w:t xml:space="preserve">руб. или </w:t>
      </w:r>
      <w:r>
        <w:rPr>
          <w:b w:val="0"/>
          <w:sz w:val="28"/>
          <w:szCs w:val="28"/>
          <w:lang w:val="ru-RU"/>
        </w:rPr>
        <w:t>65,63</w:t>
      </w:r>
      <w:r>
        <w:rPr>
          <w:b w:val="0"/>
          <w:sz w:val="28"/>
          <w:szCs w:val="28"/>
        </w:rPr>
        <w:t xml:space="preserve"> %.</w:t>
      </w:r>
    </w:p>
    <w:p w14:paraId="67AE93DE" w14:textId="77777777" w:rsidR="0096420A" w:rsidRDefault="0096420A" w:rsidP="0096420A">
      <w:pPr>
        <w:pStyle w:val="1"/>
        <w:shd w:val="clear" w:color="auto" w:fill="FFFFFF"/>
        <w:spacing w:after="144" w:line="360" w:lineRule="auto"/>
        <w:ind w:firstLine="851"/>
        <w:contextualSpacing/>
        <w:jc w:val="both"/>
        <w:rPr>
          <w:b w:val="0"/>
          <w:sz w:val="28"/>
          <w:szCs w:val="28"/>
        </w:rPr>
      </w:pPr>
      <w:r w:rsidRPr="00AE5170">
        <w:rPr>
          <w:b w:val="0"/>
          <w:sz w:val="28"/>
          <w:szCs w:val="28"/>
        </w:rPr>
        <w:t>Годовой плановый показатель по налоговым и неналоговым доходам</w:t>
      </w:r>
      <w:r>
        <w:rPr>
          <w:b w:val="0"/>
          <w:sz w:val="28"/>
          <w:szCs w:val="28"/>
        </w:rPr>
        <w:t xml:space="preserve"> в </w:t>
      </w:r>
      <w:r w:rsidRPr="00AE5170">
        <w:rPr>
          <w:b w:val="0"/>
          <w:sz w:val="28"/>
          <w:szCs w:val="28"/>
        </w:rPr>
        <w:t xml:space="preserve">размере </w:t>
      </w:r>
      <w:r>
        <w:rPr>
          <w:b w:val="0"/>
          <w:sz w:val="28"/>
          <w:szCs w:val="28"/>
        </w:rPr>
        <w:t>7 858 125,17 тыс.</w:t>
      </w:r>
      <w:r w:rsidRPr="00AE5170">
        <w:rPr>
          <w:b w:val="0"/>
          <w:sz w:val="28"/>
          <w:szCs w:val="28"/>
        </w:rPr>
        <w:t xml:space="preserve"> руб. </w:t>
      </w:r>
      <w:r>
        <w:rPr>
          <w:b w:val="0"/>
          <w:sz w:val="28"/>
          <w:szCs w:val="28"/>
        </w:rPr>
        <w:t>ис</w:t>
      </w:r>
      <w:r w:rsidRPr="00AE5170">
        <w:rPr>
          <w:b w:val="0"/>
          <w:sz w:val="28"/>
          <w:szCs w:val="28"/>
        </w:rPr>
        <w:t xml:space="preserve">полнен </w:t>
      </w:r>
      <w:r>
        <w:rPr>
          <w:b w:val="0"/>
          <w:sz w:val="28"/>
          <w:szCs w:val="28"/>
        </w:rPr>
        <w:t xml:space="preserve">в объеме 8 361 364,35 тыс. руб. или </w:t>
      </w:r>
      <w:r w:rsidRPr="00AE5170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106,40</w:t>
      </w:r>
      <w:r w:rsidRPr="00AE51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%. </w:t>
      </w:r>
      <w:r w:rsidRPr="00183CF7">
        <w:rPr>
          <w:b w:val="0"/>
          <w:sz w:val="28"/>
          <w:szCs w:val="28"/>
        </w:rPr>
        <w:t>В целом поступление собственных доходов в сравнении с 20</w:t>
      </w:r>
      <w:r>
        <w:rPr>
          <w:b w:val="0"/>
          <w:sz w:val="28"/>
          <w:szCs w:val="28"/>
        </w:rPr>
        <w:t>23</w:t>
      </w:r>
      <w:r w:rsidRPr="00183CF7">
        <w:rPr>
          <w:b w:val="0"/>
          <w:sz w:val="28"/>
          <w:szCs w:val="28"/>
        </w:rPr>
        <w:t xml:space="preserve"> годом </w:t>
      </w:r>
      <w:r>
        <w:rPr>
          <w:b w:val="0"/>
          <w:sz w:val="28"/>
          <w:szCs w:val="28"/>
        </w:rPr>
        <w:t>увеличилось</w:t>
      </w:r>
      <w:r w:rsidRPr="00183CF7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25,04</w:t>
      </w:r>
      <w:r w:rsidRPr="00183CF7">
        <w:rPr>
          <w:b w:val="0"/>
          <w:sz w:val="28"/>
          <w:szCs w:val="28"/>
        </w:rPr>
        <w:t xml:space="preserve"> % или на </w:t>
      </w:r>
      <w:r>
        <w:rPr>
          <w:b w:val="0"/>
          <w:sz w:val="28"/>
          <w:szCs w:val="28"/>
        </w:rPr>
        <w:t>1 674 370,09 тыс.</w:t>
      </w:r>
      <w:r w:rsidRPr="00183CF7">
        <w:rPr>
          <w:b w:val="0"/>
          <w:sz w:val="28"/>
          <w:szCs w:val="28"/>
        </w:rPr>
        <w:t xml:space="preserve"> руб</w:t>
      </w:r>
      <w:r>
        <w:rPr>
          <w:b w:val="0"/>
          <w:sz w:val="28"/>
          <w:szCs w:val="28"/>
        </w:rPr>
        <w:t xml:space="preserve">. </w:t>
      </w:r>
    </w:p>
    <w:p w14:paraId="2F6B90BA" w14:textId="6339184C" w:rsidR="0096420A" w:rsidRDefault="0096420A" w:rsidP="0096420A">
      <w:pPr>
        <w:pStyle w:val="1"/>
        <w:shd w:val="clear" w:color="auto" w:fill="FFFFFF"/>
        <w:spacing w:after="144" w:line="360" w:lineRule="auto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структуре налоговых и неналоговых доходов наибольший удельный вес приходится на следующие доходные источники:</w:t>
      </w:r>
    </w:p>
    <w:p w14:paraId="4C9C0AAF" w14:textId="77777777" w:rsidR="0096420A" w:rsidRDefault="0096420A" w:rsidP="0096420A">
      <w:pPr>
        <w:pStyle w:val="af4"/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налог на доходы физических лиц              </w:t>
      </w:r>
      <w:r>
        <w:rPr>
          <w:b w:val="0"/>
          <w:sz w:val="28"/>
          <w:szCs w:val="28"/>
          <w:lang w:val="ru-RU"/>
        </w:rPr>
        <w:t>4 945 874,67 тыс.</w:t>
      </w:r>
      <w:r>
        <w:rPr>
          <w:b w:val="0"/>
          <w:sz w:val="28"/>
          <w:szCs w:val="28"/>
        </w:rPr>
        <w:t xml:space="preserve"> руб. </w:t>
      </w:r>
      <w:r w:rsidRPr="00183CF7">
        <w:rPr>
          <w:b w:val="0"/>
          <w:sz w:val="28"/>
          <w:szCs w:val="28"/>
        </w:rPr>
        <w:t xml:space="preserve">или </w:t>
      </w:r>
      <w:r>
        <w:rPr>
          <w:b w:val="0"/>
          <w:sz w:val="28"/>
          <w:szCs w:val="28"/>
          <w:lang w:val="ru-RU"/>
        </w:rPr>
        <w:t>5</w:t>
      </w:r>
      <w:r w:rsidRPr="003D3FFC">
        <w:rPr>
          <w:b w:val="0"/>
          <w:sz w:val="28"/>
          <w:szCs w:val="28"/>
          <w:lang w:val="ru-RU"/>
        </w:rPr>
        <w:t>9</w:t>
      </w:r>
      <w:r>
        <w:rPr>
          <w:b w:val="0"/>
          <w:sz w:val="28"/>
          <w:szCs w:val="28"/>
          <w:lang w:val="ru-RU"/>
        </w:rPr>
        <w:t>,1</w:t>
      </w:r>
      <w:r w:rsidRPr="003D3FFC">
        <w:rPr>
          <w:b w:val="0"/>
          <w:sz w:val="28"/>
          <w:szCs w:val="28"/>
          <w:lang w:val="ru-RU"/>
        </w:rPr>
        <w:t>5</w:t>
      </w:r>
      <w:r w:rsidRPr="00183CF7">
        <w:rPr>
          <w:b w:val="0"/>
          <w:sz w:val="28"/>
          <w:szCs w:val="28"/>
        </w:rPr>
        <w:t>%;</w:t>
      </w:r>
    </w:p>
    <w:p w14:paraId="1952B09F" w14:textId="77777777" w:rsidR="0096420A" w:rsidRPr="003F2B42" w:rsidRDefault="0096420A" w:rsidP="0096420A">
      <w:pPr>
        <w:pStyle w:val="af4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налоги на совокупный доход                   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1 </w:t>
      </w:r>
      <w:r w:rsidRPr="003D3FFC">
        <w:rPr>
          <w:b w:val="0"/>
          <w:sz w:val="28"/>
          <w:szCs w:val="28"/>
          <w:lang w:val="ru-RU"/>
        </w:rPr>
        <w:t>422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  <w:lang w:val="ru-RU"/>
        </w:rPr>
        <w:t>566,</w:t>
      </w:r>
      <w:r w:rsidRPr="003D3FFC">
        <w:rPr>
          <w:b w:val="0"/>
          <w:sz w:val="28"/>
          <w:szCs w:val="28"/>
          <w:lang w:val="ru-RU"/>
        </w:rPr>
        <w:t>47</w:t>
      </w:r>
      <w:r>
        <w:rPr>
          <w:b w:val="0"/>
          <w:sz w:val="28"/>
          <w:szCs w:val="28"/>
          <w:lang w:val="ru-RU"/>
        </w:rPr>
        <w:t xml:space="preserve"> тыс.</w:t>
      </w:r>
      <w:r w:rsidRPr="003F2B42">
        <w:rPr>
          <w:b w:val="0"/>
          <w:sz w:val="28"/>
          <w:szCs w:val="28"/>
        </w:rPr>
        <w:t xml:space="preserve"> руб. </w:t>
      </w:r>
      <w:r w:rsidRPr="00B27F39">
        <w:rPr>
          <w:b w:val="0"/>
          <w:sz w:val="28"/>
          <w:szCs w:val="28"/>
        </w:rPr>
        <w:t xml:space="preserve">или </w:t>
      </w:r>
      <w:r>
        <w:rPr>
          <w:b w:val="0"/>
          <w:sz w:val="28"/>
          <w:szCs w:val="28"/>
          <w:lang w:val="ru-RU"/>
        </w:rPr>
        <w:t>17,01</w:t>
      </w:r>
      <w:r w:rsidRPr="00B27F39">
        <w:rPr>
          <w:b w:val="0"/>
          <w:sz w:val="28"/>
          <w:szCs w:val="28"/>
        </w:rPr>
        <w:t>%;</w:t>
      </w:r>
      <w:r w:rsidRPr="003F2B42">
        <w:rPr>
          <w:b w:val="0"/>
          <w:sz w:val="28"/>
          <w:szCs w:val="28"/>
        </w:rPr>
        <w:t xml:space="preserve"> </w:t>
      </w:r>
    </w:p>
    <w:p w14:paraId="144E7D76" w14:textId="77777777" w:rsidR="0096420A" w:rsidRPr="003D3FFC" w:rsidRDefault="0096420A" w:rsidP="0096420A">
      <w:pPr>
        <w:pStyle w:val="af4"/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3D3FFC">
        <w:rPr>
          <w:b w:val="0"/>
          <w:sz w:val="28"/>
          <w:szCs w:val="28"/>
        </w:rPr>
        <w:t>доходы от использования и продажи</w:t>
      </w:r>
      <w:r w:rsidRPr="003D3FFC">
        <w:rPr>
          <w:b w:val="0"/>
          <w:sz w:val="28"/>
          <w:szCs w:val="28"/>
          <w:lang w:val="ru-RU"/>
        </w:rPr>
        <w:t xml:space="preserve"> </w:t>
      </w:r>
      <w:r w:rsidRPr="003D3FFC">
        <w:rPr>
          <w:b w:val="0"/>
          <w:sz w:val="28"/>
          <w:szCs w:val="28"/>
        </w:rPr>
        <w:t>имущества, находящегося в государственной и муниципальной собственности</w:t>
      </w:r>
      <w:r w:rsidRPr="003D3FF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938 007,55</w:t>
      </w:r>
      <w:r w:rsidRPr="003D3FFC">
        <w:rPr>
          <w:b w:val="0"/>
          <w:sz w:val="28"/>
          <w:szCs w:val="28"/>
          <w:lang w:val="ru-RU"/>
        </w:rPr>
        <w:t xml:space="preserve"> тыс. </w:t>
      </w:r>
      <w:r w:rsidRPr="003D3FFC">
        <w:rPr>
          <w:b w:val="0"/>
          <w:sz w:val="28"/>
          <w:szCs w:val="28"/>
        </w:rPr>
        <w:t xml:space="preserve">руб. или </w:t>
      </w:r>
      <w:r w:rsidRPr="003D3FFC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  <w:lang w:val="ru-RU"/>
        </w:rPr>
        <w:t>1</w:t>
      </w:r>
      <w:r w:rsidRPr="003D3FFC">
        <w:rPr>
          <w:b w:val="0"/>
          <w:sz w:val="28"/>
          <w:szCs w:val="28"/>
          <w:lang w:val="ru-RU"/>
        </w:rPr>
        <w:t>,22</w:t>
      </w:r>
      <w:r w:rsidRPr="003D3FFC">
        <w:rPr>
          <w:b w:val="0"/>
          <w:sz w:val="28"/>
          <w:szCs w:val="28"/>
        </w:rPr>
        <w:t>%;</w:t>
      </w:r>
    </w:p>
    <w:p w14:paraId="222FC61A" w14:textId="77777777" w:rsidR="0096420A" w:rsidRPr="003D3FFC" w:rsidRDefault="0096420A" w:rsidP="0096420A">
      <w:pPr>
        <w:pStyle w:val="af4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3D3FFC">
        <w:rPr>
          <w:b w:val="0"/>
          <w:sz w:val="28"/>
          <w:szCs w:val="28"/>
          <w:lang w:val="ru-RU"/>
        </w:rPr>
        <w:lastRenderedPageBreak/>
        <w:t>налоги на имущество (налог на имущество ф</w:t>
      </w:r>
      <w:r>
        <w:rPr>
          <w:b w:val="0"/>
          <w:sz w:val="28"/>
          <w:szCs w:val="28"/>
          <w:lang w:val="ru-RU"/>
        </w:rPr>
        <w:t>изических лиц, земельный налог) 548 252,17</w:t>
      </w:r>
      <w:r w:rsidRPr="003D3FFC">
        <w:rPr>
          <w:b w:val="0"/>
          <w:sz w:val="28"/>
          <w:szCs w:val="28"/>
          <w:lang w:val="ru-RU"/>
        </w:rPr>
        <w:t xml:space="preserve"> тыс. </w:t>
      </w:r>
      <w:r>
        <w:rPr>
          <w:b w:val="0"/>
          <w:sz w:val="28"/>
          <w:szCs w:val="28"/>
          <w:lang w:val="ru-RU"/>
        </w:rPr>
        <w:t>руб. или 6,56</w:t>
      </w:r>
      <w:r w:rsidRPr="003D3FFC">
        <w:rPr>
          <w:b w:val="0"/>
          <w:sz w:val="28"/>
          <w:szCs w:val="28"/>
          <w:lang w:val="ru-RU"/>
        </w:rPr>
        <w:t xml:space="preserve"> %</w:t>
      </w:r>
      <w:r>
        <w:rPr>
          <w:b w:val="0"/>
          <w:sz w:val="28"/>
          <w:szCs w:val="28"/>
          <w:lang w:val="ru-RU"/>
        </w:rPr>
        <w:t>;</w:t>
      </w:r>
    </w:p>
    <w:p w14:paraId="1DCF89B2" w14:textId="77777777" w:rsidR="0096420A" w:rsidRPr="00DE6E47" w:rsidRDefault="0096420A" w:rsidP="0096420A">
      <w:pPr>
        <w:pStyle w:val="af4"/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344E65">
        <w:rPr>
          <w:b w:val="0"/>
          <w:sz w:val="28"/>
          <w:szCs w:val="28"/>
        </w:rPr>
        <w:t>прочие налоговые и неналоговые доходы поступили в объеме</w:t>
      </w:r>
      <w:r>
        <w:rPr>
          <w:b w:val="0"/>
          <w:sz w:val="28"/>
          <w:szCs w:val="28"/>
          <w:lang w:val="ru-RU"/>
        </w:rPr>
        <w:t xml:space="preserve"> 506 663,49</w:t>
      </w:r>
      <w:r w:rsidRPr="00344E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тыс.</w:t>
      </w:r>
      <w:r w:rsidRPr="00A26037">
        <w:rPr>
          <w:b w:val="0"/>
          <w:sz w:val="28"/>
          <w:szCs w:val="28"/>
        </w:rPr>
        <w:t xml:space="preserve"> руб. </w:t>
      </w:r>
      <w:r w:rsidRPr="00F76A2E">
        <w:rPr>
          <w:b w:val="0"/>
          <w:sz w:val="28"/>
          <w:szCs w:val="28"/>
        </w:rPr>
        <w:t xml:space="preserve">или </w:t>
      </w:r>
      <w:r w:rsidRPr="00F76A2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6,06</w:t>
      </w:r>
      <w:r w:rsidRPr="00F76A2E">
        <w:rPr>
          <w:b w:val="0"/>
          <w:sz w:val="28"/>
          <w:szCs w:val="28"/>
          <w:lang w:val="ru-RU"/>
        </w:rPr>
        <w:t xml:space="preserve"> </w:t>
      </w:r>
      <w:r w:rsidRPr="00F76A2E">
        <w:rPr>
          <w:b w:val="0"/>
          <w:sz w:val="28"/>
          <w:szCs w:val="28"/>
        </w:rPr>
        <w:t>%.</w:t>
      </w:r>
    </w:p>
    <w:p w14:paraId="11000000" w14:textId="29D32960" w:rsidR="007C2C15" w:rsidRPr="00746BEB" w:rsidRDefault="00290879">
      <w:pPr>
        <w:spacing w:line="360" w:lineRule="auto"/>
        <w:ind w:firstLine="709"/>
        <w:jc w:val="both"/>
        <w:rPr>
          <w:sz w:val="28"/>
        </w:rPr>
      </w:pPr>
      <w:r w:rsidRPr="00746BEB">
        <w:rPr>
          <w:sz w:val="28"/>
        </w:rPr>
        <w:t>Расходная часть бюд</w:t>
      </w:r>
      <w:r w:rsidR="00D21072">
        <w:rPr>
          <w:sz w:val="28"/>
        </w:rPr>
        <w:t>жета города Магнитогорска в 2024</w:t>
      </w:r>
      <w:r w:rsidRPr="00746BEB">
        <w:rPr>
          <w:sz w:val="28"/>
        </w:rPr>
        <w:t xml:space="preserve"> году</w:t>
      </w:r>
      <w:r w:rsidR="0041138A">
        <w:rPr>
          <w:sz w:val="28"/>
        </w:rPr>
        <w:t xml:space="preserve"> исполнена в сумме 24 766 502,04 </w:t>
      </w:r>
      <w:r w:rsidRPr="00746BEB">
        <w:rPr>
          <w:sz w:val="28"/>
        </w:rPr>
        <w:t>ты</w:t>
      </w:r>
      <w:r w:rsidR="00746BEB" w:rsidRPr="00746BEB">
        <w:rPr>
          <w:sz w:val="28"/>
        </w:rPr>
        <w:t>с. руб</w:t>
      </w:r>
      <w:r w:rsidR="0041138A">
        <w:rPr>
          <w:sz w:val="28"/>
        </w:rPr>
        <w:t>. при плане на год 25 809 259,</w:t>
      </w:r>
      <w:r w:rsidR="0041138A" w:rsidRPr="0041138A">
        <w:rPr>
          <w:sz w:val="28"/>
        </w:rPr>
        <w:t>91</w:t>
      </w:r>
      <w:r w:rsidRPr="00746BEB">
        <w:rPr>
          <w:sz w:val="28"/>
        </w:rPr>
        <w:t xml:space="preserve"> тыс. руб.  Годовой плано</w:t>
      </w:r>
      <w:r w:rsidR="0041138A">
        <w:rPr>
          <w:sz w:val="28"/>
        </w:rPr>
        <w:t>вый показатель выполнен на 95,96</w:t>
      </w:r>
      <w:r w:rsidRPr="00746BEB">
        <w:rPr>
          <w:sz w:val="28"/>
        </w:rPr>
        <w:t xml:space="preserve"> %.</w:t>
      </w:r>
    </w:p>
    <w:p w14:paraId="12000000" w14:textId="1D3291C5" w:rsidR="007C2C15" w:rsidRPr="00746BEB" w:rsidRDefault="00290879">
      <w:pPr>
        <w:spacing w:line="360" w:lineRule="auto"/>
        <w:jc w:val="both"/>
        <w:rPr>
          <w:sz w:val="28"/>
        </w:rPr>
      </w:pPr>
      <w:r w:rsidRPr="00746BEB">
        <w:rPr>
          <w:sz w:val="28"/>
        </w:rPr>
        <w:tab/>
        <w:t>В структуре расходов бюджета города сохранялась приоритетность финансирования отраслей социальной сферы. Расходы по управлению образования, культуры, физической культуры и спорту, социальной защиты н</w:t>
      </w:r>
      <w:r w:rsidR="0041138A">
        <w:rPr>
          <w:sz w:val="28"/>
        </w:rPr>
        <w:t>аселения составили 13 647 608,52 тыс. руб., или 55,11</w:t>
      </w:r>
      <w:r w:rsidRPr="00746BEB">
        <w:rPr>
          <w:sz w:val="28"/>
        </w:rPr>
        <w:t xml:space="preserve"> %   в общем объеме расходов бюджета города.  </w:t>
      </w:r>
    </w:p>
    <w:p w14:paraId="13000000" w14:textId="6E59F2D7" w:rsidR="007C2C15" w:rsidRPr="00746BEB" w:rsidRDefault="00290879" w:rsidP="00A40725">
      <w:pPr>
        <w:spacing w:line="360" w:lineRule="auto"/>
        <w:ind w:firstLine="708"/>
        <w:jc w:val="both"/>
        <w:rPr>
          <w:sz w:val="28"/>
        </w:rPr>
      </w:pPr>
      <w:r w:rsidRPr="008C008D">
        <w:rPr>
          <w:sz w:val="28"/>
        </w:rPr>
        <w:t>Деятельность городского хозяйства направлена на развитие и обеспечение дорожной инфраструктуры, непрерывного функционирования инженерных коммуникаций, создание качественной городской среды, благоприятных условий жизнедеятельности горожан и благоустройства тер</w:t>
      </w:r>
      <w:r w:rsidR="008C008D" w:rsidRPr="008C008D">
        <w:rPr>
          <w:sz w:val="28"/>
        </w:rPr>
        <w:t>ритории. Расходы по</w:t>
      </w:r>
      <w:r w:rsidRPr="008C008D">
        <w:rPr>
          <w:sz w:val="28"/>
        </w:rPr>
        <w:t xml:space="preserve"> управлению транспорта и коммунального хозяйства и комитету по управлению имуществом и земельными отно</w:t>
      </w:r>
      <w:r w:rsidR="00A40725">
        <w:rPr>
          <w:sz w:val="28"/>
        </w:rPr>
        <w:t>шениями   составили 9 995 918,04</w:t>
      </w:r>
      <w:r w:rsidRPr="008C008D">
        <w:rPr>
          <w:sz w:val="28"/>
        </w:rPr>
        <w:t xml:space="preserve"> тыс. руб.</w:t>
      </w:r>
      <w:r w:rsidRPr="00746BEB">
        <w:rPr>
          <w:sz w:val="28"/>
        </w:rPr>
        <w:t xml:space="preserve">  </w:t>
      </w:r>
    </w:p>
    <w:p w14:paraId="73091E40" w14:textId="77777777" w:rsidR="00050224" w:rsidRPr="00050224" w:rsidRDefault="00050224" w:rsidP="00050224">
      <w:pPr>
        <w:spacing w:line="360" w:lineRule="auto"/>
        <w:ind w:firstLine="709"/>
        <w:jc w:val="both"/>
        <w:rPr>
          <w:sz w:val="28"/>
        </w:rPr>
      </w:pPr>
      <w:r w:rsidRPr="00050224">
        <w:rPr>
          <w:sz w:val="28"/>
        </w:rPr>
        <w:t>Обеспечено своевременное финансирование расходов по обеспечению деятельности казенных учреждений, по предоставлению субсидий бюджетным и автономным   муниципальным   учреждениям на финансовое обеспечение муниципального задания на оказание услуг и иные цели, а также на финансовое обеспечение муниципального задания в рамках выполнения социального заказа на оказание муниципальных услуг в социальной сфере.</w:t>
      </w:r>
    </w:p>
    <w:p w14:paraId="2BEDBB8B" w14:textId="509EB16A" w:rsidR="00512A59" w:rsidRPr="00512A59" w:rsidRDefault="00512A59" w:rsidP="00050224">
      <w:pPr>
        <w:spacing w:line="360" w:lineRule="auto"/>
        <w:ind w:firstLine="851"/>
        <w:jc w:val="both"/>
        <w:rPr>
          <w:sz w:val="28"/>
        </w:rPr>
      </w:pPr>
      <w:bookmarkStart w:id="0" w:name="_GoBack"/>
      <w:bookmarkEnd w:id="0"/>
    </w:p>
    <w:sectPr w:rsidR="00512A59" w:rsidRPr="00512A59">
      <w:pgSz w:w="11906" w:h="16838"/>
      <w:pgMar w:top="851" w:right="737" w:bottom="567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4A"/>
    <w:multiLevelType w:val="hybridMultilevel"/>
    <w:tmpl w:val="530EA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6C1"/>
    <w:multiLevelType w:val="multilevel"/>
    <w:tmpl w:val="B47A3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7648EE"/>
    <w:multiLevelType w:val="hybridMultilevel"/>
    <w:tmpl w:val="0B22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81E43"/>
    <w:multiLevelType w:val="multilevel"/>
    <w:tmpl w:val="368CE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080F66"/>
    <w:multiLevelType w:val="hybridMultilevel"/>
    <w:tmpl w:val="DDD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15"/>
    <w:rsid w:val="00001E01"/>
    <w:rsid w:val="0002432C"/>
    <w:rsid w:val="00050224"/>
    <w:rsid w:val="000B5C44"/>
    <w:rsid w:val="000E60A8"/>
    <w:rsid w:val="002017D4"/>
    <w:rsid w:val="00235362"/>
    <w:rsid w:val="00290879"/>
    <w:rsid w:val="002C1967"/>
    <w:rsid w:val="003364AB"/>
    <w:rsid w:val="0041138A"/>
    <w:rsid w:val="004362DE"/>
    <w:rsid w:val="004C2113"/>
    <w:rsid w:val="00512A59"/>
    <w:rsid w:val="005F3207"/>
    <w:rsid w:val="006213B8"/>
    <w:rsid w:val="0068200D"/>
    <w:rsid w:val="00746BEB"/>
    <w:rsid w:val="00766191"/>
    <w:rsid w:val="00781071"/>
    <w:rsid w:val="007C2995"/>
    <w:rsid w:val="007C2C15"/>
    <w:rsid w:val="007C585C"/>
    <w:rsid w:val="008C008D"/>
    <w:rsid w:val="0096420A"/>
    <w:rsid w:val="009F6547"/>
    <w:rsid w:val="00A40725"/>
    <w:rsid w:val="00AF2A23"/>
    <w:rsid w:val="00C5483F"/>
    <w:rsid w:val="00D21072"/>
    <w:rsid w:val="00DC555F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A5E"/>
  <w15:docId w15:val="{1BCD95DD-5AD6-4604-A713-288AD94F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8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90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90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8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35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sz w:val="28"/>
    </w:rPr>
  </w:style>
  <w:style w:type="paragraph" w:styleId="a3">
    <w:name w:val="Body Text"/>
    <w:basedOn w:val="a"/>
    <w:link w:val="a4"/>
    <w:pPr>
      <w:jc w:val="center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Основной текст 21"/>
    <w:basedOn w:val="14"/>
    <w:link w:val="211"/>
  </w:style>
  <w:style w:type="character" w:customStyle="1" w:styleId="211">
    <w:name w:val="Основной текст 21"/>
    <w:basedOn w:val="15"/>
    <w:link w:val="210"/>
    <w:rPr>
      <w:sz w:val="24"/>
    </w:rPr>
  </w:style>
  <w:style w:type="paragraph" w:styleId="a5">
    <w:name w:val="Body Text Indent"/>
    <w:basedOn w:val="a"/>
    <w:link w:val="a6"/>
    <w:pPr>
      <w:ind w:firstLine="709"/>
      <w:jc w:val="both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styleId="31">
    <w:name w:val="Body Text Indent 3"/>
    <w:basedOn w:val="a"/>
    <w:link w:val="32"/>
    <w:pPr>
      <w:ind w:firstLine="703"/>
      <w:jc w:val="both"/>
    </w:pPr>
  </w:style>
  <w:style w:type="character" w:customStyle="1" w:styleId="32">
    <w:name w:val="Основной текст с отступом 3 Знак"/>
    <w:basedOn w:val="11"/>
    <w:link w:val="31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b/>
      <w:sz w:val="28"/>
    </w:rPr>
  </w:style>
  <w:style w:type="character" w:customStyle="1" w:styleId="10">
    <w:name w:val="Заголовок 1 Знак"/>
    <w:basedOn w:val="11"/>
    <w:link w:val="1"/>
    <w:rPr>
      <w:b/>
      <w:sz w:val="24"/>
    </w:rPr>
  </w:style>
  <w:style w:type="paragraph" w:customStyle="1" w:styleId="16">
    <w:name w:val="Основной шрифт абзаца1"/>
  </w:style>
  <w:style w:type="paragraph" w:customStyle="1" w:styleId="a7">
    <w:basedOn w:val="a"/>
    <w:next w:val="a8"/>
    <w:link w:val="a9"/>
    <w:unhideWhenUsed/>
    <w:pPr>
      <w:jc w:val="center"/>
    </w:pPr>
    <w:rPr>
      <w:b/>
    </w:rPr>
  </w:style>
  <w:style w:type="character" w:customStyle="1" w:styleId="a9">
    <w:basedOn w:val="11"/>
    <w:link w:val="a7"/>
    <w:unhideWhenUsed/>
    <w:rPr>
      <w:b/>
      <w:sz w:val="24"/>
    </w:rPr>
  </w:style>
  <w:style w:type="paragraph" w:customStyle="1" w:styleId="23">
    <w:name w:val="Гиперссылка2"/>
    <w:link w:val="aa"/>
    <w:rPr>
      <w:color w:val="0000FF"/>
      <w:u w:val="single"/>
    </w:rPr>
  </w:style>
  <w:style w:type="character" w:styleId="aa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4">
    <w:name w:val="Body Text 2"/>
    <w:basedOn w:val="a"/>
    <w:link w:val="25"/>
    <w:pPr>
      <w:jc w:val="both"/>
    </w:pPr>
  </w:style>
  <w:style w:type="character" w:customStyle="1" w:styleId="25">
    <w:name w:val="Основной текст 2 Знак"/>
    <w:basedOn w:val="11"/>
    <w:link w:val="2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5">
    <w:name w:val="Body Text 3"/>
    <w:basedOn w:val="a"/>
    <w:link w:val="36"/>
    <w:pPr>
      <w:jc w:val="center"/>
    </w:pPr>
    <w:rPr>
      <w:i/>
    </w:rPr>
  </w:style>
  <w:style w:type="character" w:customStyle="1" w:styleId="36">
    <w:name w:val="Основной текст 3 Знак"/>
    <w:basedOn w:val="11"/>
    <w:link w:val="35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1"/>
    <w:link w:val="ab"/>
    <w:rPr>
      <w:rFonts w:ascii="Calibri" w:hAnsi="Calibri"/>
      <w:sz w:val="22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26">
    <w:name w:val="Body Text Indent 2"/>
    <w:basedOn w:val="a"/>
    <w:link w:val="27"/>
    <w:pPr>
      <w:ind w:firstLine="1418"/>
      <w:jc w:val="both"/>
    </w:pPr>
  </w:style>
  <w:style w:type="character" w:customStyle="1" w:styleId="27">
    <w:name w:val="Основной текст с отступом 2 Знак"/>
    <w:basedOn w:val="11"/>
    <w:link w:val="26"/>
    <w:rPr>
      <w:sz w:val="24"/>
    </w:rPr>
  </w:style>
  <w:style w:type="paragraph" w:styleId="a8">
    <w:name w:val="Title"/>
    <w:basedOn w:val="a"/>
    <w:link w:val="1b"/>
    <w:uiPriority w:val="10"/>
    <w:qFormat/>
    <w:pPr>
      <w:jc w:val="center"/>
    </w:pPr>
    <w:rPr>
      <w:b/>
    </w:rPr>
  </w:style>
  <w:style w:type="character" w:customStyle="1" w:styleId="1b">
    <w:name w:val="Название Знак1"/>
    <w:basedOn w:val="11"/>
    <w:link w:val="a8"/>
    <w:rPr>
      <w:b/>
      <w:sz w:val="24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1a"/>
    <w:link w:val="apple-converted-space"/>
  </w:style>
  <w:style w:type="character" w:customStyle="1" w:styleId="60">
    <w:name w:val="Заголовок 6 Знак"/>
    <w:basedOn w:val="11"/>
    <w:link w:val="6"/>
    <w:rPr>
      <w:b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1"/>
    <w:link w:val="af"/>
    <w:rPr>
      <w:rFonts w:ascii="Segoe UI" w:hAnsi="Segoe UI"/>
      <w:sz w:val="18"/>
    </w:rPr>
  </w:style>
  <w:style w:type="paragraph" w:styleId="af1">
    <w:name w:val="Normal (Web)"/>
    <w:basedOn w:val="a"/>
    <w:uiPriority w:val="99"/>
    <w:rsid w:val="00746BEB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2">
    <w:basedOn w:val="a"/>
    <w:next w:val="a8"/>
    <w:link w:val="af3"/>
    <w:qFormat/>
    <w:rsid w:val="00746BEB"/>
    <w:pPr>
      <w:jc w:val="center"/>
    </w:pPr>
    <w:rPr>
      <w:b/>
      <w:bCs/>
      <w:color w:val="auto"/>
      <w:szCs w:val="24"/>
    </w:rPr>
  </w:style>
  <w:style w:type="character" w:customStyle="1" w:styleId="af3">
    <w:name w:val="Название Знак"/>
    <w:link w:val="af2"/>
    <w:rsid w:val="00746BEB"/>
    <w:rPr>
      <w:b/>
      <w:bCs/>
      <w:sz w:val="24"/>
      <w:szCs w:val="24"/>
    </w:rPr>
  </w:style>
  <w:style w:type="paragraph" w:customStyle="1" w:styleId="af4">
    <w:basedOn w:val="a"/>
    <w:next w:val="a8"/>
    <w:qFormat/>
    <w:rsid w:val="0096420A"/>
    <w:pPr>
      <w:jc w:val="center"/>
    </w:pPr>
    <w:rPr>
      <w:b/>
      <w:bCs/>
      <w:color w:val="auto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Евгеньевна Антипанова</cp:lastModifiedBy>
  <cp:revision>19</cp:revision>
  <cp:lastPrinted>2025-02-05T09:43:00Z</cp:lastPrinted>
  <dcterms:created xsi:type="dcterms:W3CDTF">2024-01-24T03:37:00Z</dcterms:created>
  <dcterms:modified xsi:type="dcterms:W3CDTF">2025-02-28T05:27:00Z</dcterms:modified>
</cp:coreProperties>
</file>