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Перечень вопросов, обсуждаемых в ходе публичных консультаций</w:t>
      </w:r>
    </w:p>
    <w:p>
      <w:pPr>
        <w:pStyle w:val="Normal"/>
        <w:widowControl w:val="false"/>
        <w:spacing w:lineRule="auto" w:line="240" w:before="0" w:after="0"/>
        <w:ind w:firstLine="720" w:start="0" w:end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Наименование проекта нормативного правового акта:</w:t>
      </w:r>
      <w:r>
        <w:rPr>
          <w:rFonts w:ascii="PT Astra Serif" w:hAnsi="PT Astra Serif"/>
          <w:sz w:val="24"/>
          <w:szCs w:val="24"/>
          <w:u w:val="none"/>
        </w:rPr>
        <w:t xml:space="preserve"> «Об утверждении Порядка возмещения затрат, предусмотренных частью 1 статьи 15 Федерального закона от 01.04.2020 № 69-ФЗ «О защите и поощрении капиталовложений в Российской Федерации», понесенных организацией, реализующей проект на территории города Магнитогорска, в рамках осуществления инвестиционного проекта, в отношении которого заключено соглашение о защите и поощрении капиталовложений».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Разработчик проекта нормативного правового акта: управление экономики и инвестиций</w:t>
      </w:r>
      <w:r>
        <w:rPr>
          <w:rFonts w:ascii="PT Astra Serif" w:hAnsi="PT Astra Serif"/>
          <w:sz w:val="24"/>
          <w:szCs w:val="24"/>
          <w:u w:val="none"/>
        </w:rPr>
        <w:t xml:space="preserve"> администрации города Магнитогорска.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Контактное лицо (Ф.И.О., должность, адрес электронной почты и </w:t>
      </w:r>
      <w:r>
        <w:rPr>
          <w:rFonts w:ascii="PT Astra Serif" w:hAnsi="PT Astra Serif"/>
          <w:sz w:val="24"/>
          <w:szCs w:val="24"/>
          <w:u w:val="none"/>
        </w:rPr>
        <w:t>контактный телефон): Кочелаевская Елена Александровна, начальник отдела инвестиционной политики управления экономики и инвестиций администрации города Магнитогорска, адрес электронной почты: kochel_ea@magnitogorsk.ru, телефон: 8 (3519) 49 84 80.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Пожалуйста, заполните и направьте данную форму по электронной почте на адрес </w:t>
      </w:r>
      <w:r>
        <w:rPr>
          <w:rFonts w:ascii="PT Astra Serif" w:hAnsi="PT Astra Serif"/>
          <w:sz w:val="24"/>
          <w:szCs w:val="24"/>
          <w:u w:val="none"/>
        </w:rPr>
        <w:t>kochel_ea@magnitogorsk.ru не позднее 24.09.2026</w:t>
      </w:r>
      <w:bookmarkStart w:id="0" w:name="_GoBack"/>
      <w:bookmarkEnd w:id="0"/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Информация об участнике публичных консультаций: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Ф.И.О. контактного лица 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Контактный телефон ___________________________________________________________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Электронный адрес ____________________________________________________________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Название организации __________________________________________________________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Сфера деятельности организации 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20" w:start="0" w:end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1. На решение какой проблемы, на Ваш взгляд, направлено предлагаемое регулирование? Актуальна ли данная проблема сегодня?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 Является ли выбранный вариант решения проблемы оптимальным? Существуют ли иные варианты достижения заявленных целей регулирования? Если да, приведите те, которые, по Вашему мнению, были бы менее затратны и (или) более эффективны.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4. Какие, по Вашей оценке, субъекты предпринимательской и инвестиционной деятельности будут затронуты предлагаемым регулированием?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5. Существуют ли в предлагаемом проекте нормативного правового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6. Оцените предполагаемые издержки и выгоды субъектов предпринимательской и инвестиционной деятельности, возникающие при введении предлагаемого регулирования.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7. Какие,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8.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9. Какие, на Ваш взгляд, целесообразно применить исключения по введению регулирования в отношении отдельных групп лиц? Приведите соответствующее обоснование.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10. Иные предложения и замечания, которые, по Вашему мнению, целесообразно учесть в рамках оценки регулирующего воздействия.</w:t>
      </w:r>
    </w:p>
    <w:p>
      <w:pPr>
        <w:pStyle w:val="Normal"/>
        <w:widowControl/>
        <w:bidi w:val="0"/>
        <w:spacing w:lineRule="auto" w:line="276" w:before="0" w:after="200"/>
        <w:ind w:hanging="0" w:start="0" w:end="0"/>
        <w:jc w:val="star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ind w:hanging="0" w:start="0" w:end="0"/>
      <w:jc w:val="star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start="0" w:end="0"/>
      <w:jc w:val="both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start="0" w:end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start="0" w:end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start="0" w:end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start="0" w:end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DefaultParagraphFont">
    <w:name w:val="Default Paragraph Font"/>
    <w:link w:val="DefaultParagraphFont1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2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6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10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12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64" w:before="0" w:after="160"/>
      <w:ind w:firstLine="851" w:start="0" w:end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4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Calibri" w:hAnsi="Calibri" w:eastAsia="Tahoma" w:cs="Noto Sans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64" w:before="0" w:after="160"/>
      <w:ind w:firstLine="851" w:start="0" w:end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Колонтитулы (user)"/>
    <w:qFormat/>
    <w:pPr>
      <w:widowControl/>
      <w:suppressAutoHyphens w:val="true"/>
      <w:bidi w:val="0"/>
      <w:spacing w:lineRule="auto" w:line="240" w:before="0" w:after="160"/>
      <w:ind w:hanging="0" w:start="0" w:end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16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14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8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64" w:before="0" w:after="160"/>
      <w:ind w:hanging="0" w:start="0" w:end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64" w:before="567" w:after="567"/>
      <w:ind w:hanging="0" w:start="0" w:end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table" w:default="1" w:styleId="Style_23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LibreOffice/25.8.4.2$Linux_X86_64 LibreOffice_project/580$Build-2</Application>
  <AppVersion>15.0000</AppVersion>
  <Pages>1</Pages>
  <Words>353</Words>
  <Characters>2876</Characters>
  <CharactersWithSpaces>3208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2026-09-11T09:36:05Z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