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Документ предоставлен </w:t>
      </w:r>
      <w:r>
        <w:rPr>
          <w:rFonts w:ascii="Tahoma" w:hAnsi="Tahoma"/>
          <w:color w:val="0000FF"/>
          <w:sz w:val="24"/>
        </w:rPr>
        <w:fldChar w:fldCharType="begin"/>
      </w:r>
      <w:r>
        <w:rPr>
          <w:rFonts w:ascii="Tahoma" w:hAnsi="Tahoma"/>
          <w:color w:val="0000FF"/>
          <w:sz w:val="24"/>
        </w:rPr>
        <w:instrText>HYPERLINK "https://www.consultant.ru"</w:instrText>
      </w:r>
      <w:r>
        <w:rPr>
          <w:rFonts w:ascii="Tahoma" w:hAnsi="Tahoma"/>
          <w:color w:val="0000FF"/>
          <w:sz w:val="24"/>
        </w:rPr>
        <w:fldChar w:fldCharType="separate"/>
      </w:r>
      <w:r>
        <w:rPr>
          <w:rFonts w:ascii="Tahoma" w:hAnsi="Tahoma"/>
          <w:color w:val="0000FF"/>
          <w:sz w:val="24"/>
        </w:rPr>
        <w:t>КонсультантПлюс</w:t>
      </w:r>
      <w:r>
        <w:rPr>
          <w:rFonts w:ascii="Tahoma" w:hAnsi="Tahoma"/>
          <w:color w:val="0000FF"/>
          <w:sz w:val="24"/>
        </w:rPr>
        <w:fldChar w:fldCharType="end"/>
      </w:r>
      <w:r>
        <w:rPr>
          <w:rFonts w:ascii="Tahoma" w:hAnsi="Tahoma"/>
          <w:sz w:val="24"/>
        </w:rPr>
        <w:br/>
      </w:r>
    </w:p>
    <w:p w14:paraId="02000000">
      <w:pPr>
        <w:pStyle w:val="Style_1"/>
        <w:ind w:firstLine="0" w:left="0"/>
        <w:jc w:val="both"/>
        <w:outlineLvl w:val="0"/>
        <w:rPr>
          <w:sz w:val="24"/>
        </w:rPr>
      </w:pPr>
    </w:p>
    <w:p w14:paraId="03000000">
      <w:pPr>
        <w:pStyle w:val="Style_1"/>
        <w:ind w:firstLine="0" w:left="0"/>
        <w:jc w:val="left"/>
        <w:outlineLvl w:val="0"/>
        <w:rPr>
          <w:sz w:val="24"/>
        </w:rPr>
      </w:pPr>
      <w:r>
        <w:rPr>
          <w:sz w:val="24"/>
        </w:rPr>
        <w:t>Зарегистрировано в Минюсте России 31 мая 2024 г. N 78396</w:t>
      </w:r>
    </w:p>
    <w:p w14:paraId="04000000">
      <w:pPr>
        <w:pStyle w:val="Style_1"/>
        <w:spacing w:after="100" w:before="100"/>
        <w:ind w:firstLine="0" w:left="0"/>
        <w:jc w:val="both"/>
        <w:rPr>
          <w:sz w:val="24"/>
        </w:rPr>
      </w:pPr>
    </w:p>
    <w:p w14:paraId="05000000">
      <w:pPr>
        <w:pStyle w:val="Style_1"/>
        <w:ind w:firstLine="0" w:left="0"/>
        <w:jc w:val="left"/>
        <w:rPr>
          <w:sz w:val="24"/>
        </w:rPr>
      </w:pPr>
    </w:p>
    <w:p w14:paraId="06000000">
      <w:pPr>
        <w:pStyle w:val="Style_1"/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МИНИСТЕРСТВО ЗДРАВООХРАНЕНИЯ РОССИЙСКОЙ ФЕДЕРАЦИИ</w:t>
      </w:r>
    </w:p>
    <w:p w14:paraId="07000000">
      <w:pPr>
        <w:pStyle w:val="Style_1"/>
        <w:ind w:firstLine="0" w:left="0"/>
        <w:jc w:val="center"/>
        <w:rPr>
          <w:b w:val="1"/>
          <w:sz w:val="24"/>
        </w:rPr>
      </w:pPr>
    </w:p>
    <w:p w14:paraId="08000000">
      <w:pPr>
        <w:pStyle w:val="Style_1"/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ПРИКАЗ</w:t>
      </w:r>
    </w:p>
    <w:p w14:paraId="09000000">
      <w:pPr>
        <w:pStyle w:val="Style_1"/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от 24 мая 2024 г. N 262н</w:t>
      </w:r>
    </w:p>
    <w:p w14:paraId="0A000000">
      <w:pPr>
        <w:pStyle w:val="Style_1"/>
        <w:ind w:firstLine="0" w:left="0"/>
        <w:jc w:val="center"/>
        <w:rPr>
          <w:b w:val="1"/>
          <w:sz w:val="24"/>
        </w:rPr>
      </w:pPr>
    </w:p>
    <w:p w14:paraId="0B000000">
      <w:pPr>
        <w:pStyle w:val="Style_1"/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ОБ УТВЕРЖДЕНИИ ТРЕБОВАНИЙ</w:t>
      </w:r>
    </w:p>
    <w:p w14:paraId="0C000000">
      <w:pPr>
        <w:pStyle w:val="Style_1"/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К КОМПЛЕКТАЦИИ АПТЕЧКИ ДЛЯ ОКАЗАНИЯ РАБОТНИКАМИ ПЕРВОЙ</w:t>
      </w:r>
    </w:p>
    <w:p w14:paraId="0D000000">
      <w:pPr>
        <w:pStyle w:val="Style_1"/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ПОМОЩИ ПОСТРАДАВШИМ С ПРИМЕНЕНИЕМ МЕДИЦИНСКИХ ИЗДЕЛИЙ</w:t>
      </w:r>
    </w:p>
    <w:p w14:paraId="0E000000">
      <w:pPr>
        <w:pStyle w:val="Style_1"/>
        <w:ind w:firstLine="0" w:left="0"/>
        <w:jc w:val="both"/>
        <w:rPr>
          <w:sz w:val="24"/>
        </w:rPr>
      </w:pPr>
    </w:p>
    <w:p w14:paraId="0F000000">
      <w:pPr>
        <w:pStyle w:val="Style_1"/>
        <w:ind w:firstLine="540" w:left="0"/>
        <w:jc w:val="both"/>
        <w:rPr>
          <w:sz w:val="24"/>
        </w:rPr>
      </w:pPr>
      <w:r>
        <w:rPr>
          <w:sz w:val="24"/>
        </w:rPr>
        <w:t xml:space="preserve">В соответствии с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"https://login.consultant.ru/link/?req=doc&amp;base=LAW&amp;n=454225&amp;dst=776"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частью 5 статьи 31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и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"https://login.consultant.ru/link/?req=doc&amp;base=LAW&amp;n=486597&amp;dst=100373"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подпунктом 5.2.12 пункта 5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14:paraId="10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 xml:space="preserve">1. Утвердить прилагаемые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"Par31"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требования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к комплектации аптечки для оказания работниками первой помощи пострадавшим с применением медицинских изделий.</w:t>
      </w:r>
    </w:p>
    <w:p w14:paraId="11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2. Установить, что аптечки для оказания первой помощи работникам, произведенные (укомплектованные) до дня вступления в силу настоящего приказа, могут применяться до истечения срока годности содержащихся в них медицинских изделий, но не позднее 1 сентября 2027 г.</w:t>
      </w:r>
    </w:p>
    <w:p w14:paraId="12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 xml:space="preserve">3. Признать утратившим силу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"https://login.consultant.ru/link/?req=doc&amp;base=LAW&amp;n=378982"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приказ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Министерства здравоохранения Российской Федерации от 15 декабря 2020 г. N 1331н "Об утверждении требований к комплектации медицинскими изделиями аптечки для оказания первой помощи работникам" (зарегистрирован Министерством юстиции Российской Федерации 10 марта 2021 г., регистрационный N 62703).</w:t>
      </w:r>
    </w:p>
    <w:p w14:paraId="13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4. Настоящий приказ вступает в силу с 1 сентября 2024 г. и действует до 1 сентября 2030 г.</w:t>
      </w:r>
    </w:p>
    <w:p w14:paraId="14000000">
      <w:pPr>
        <w:pStyle w:val="Style_1"/>
        <w:ind w:firstLine="0" w:left="0"/>
        <w:jc w:val="both"/>
        <w:rPr>
          <w:sz w:val="24"/>
        </w:rPr>
      </w:pPr>
    </w:p>
    <w:p w14:paraId="15000000">
      <w:pPr>
        <w:pStyle w:val="Style_1"/>
        <w:ind w:firstLine="0" w:left="0"/>
        <w:jc w:val="right"/>
        <w:rPr>
          <w:sz w:val="24"/>
        </w:rPr>
      </w:pPr>
      <w:r>
        <w:rPr>
          <w:sz w:val="24"/>
        </w:rPr>
        <w:t>Министр</w:t>
      </w:r>
    </w:p>
    <w:p w14:paraId="16000000">
      <w:pPr>
        <w:pStyle w:val="Style_1"/>
        <w:ind w:firstLine="0" w:left="0"/>
        <w:jc w:val="right"/>
        <w:rPr>
          <w:sz w:val="24"/>
        </w:rPr>
      </w:pPr>
      <w:r>
        <w:rPr>
          <w:sz w:val="24"/>
        </w:rPr>
        <w:t>М.А.МУРАШКО</w:t>
      </w:r>
    </w:p>
    <w:p w14:paraId="17000000">
      <w:pPr>
        <w:pStyle w:val="Style_1"/>
        <w:ind w:firstLine="0" w:left="0"/>
        <w:jc w:val="both"/>
        <w:rPr>
          <w:sz w:val="24"/>
        </w:rPr>
      </w:pPr>
    </w:p>
    <w:p w14:paraId="18000000">
      <w:pPr>
        <w:pStyle w:val="Style_1"/>
        <w:ind w:firstLine="0" w:left="0"/>
        <w:jc w:val="both"/>
        <w:rPr>
          <w:sz w:val="24"/>
        </w:rPr>
      </w:pPr>
    </w:p>
    <w:p w14:paraId="19000000">
      <w:pPr>
        <w:pStyle w:val="Style_1"/>
        <w:ind w:firstLine="0" w:left="0"/>
        <w:jc w:val="both"/>
        <w:rPr>
          <w:sz w:val="24"/>
        </w:rPr>
      </w:pPr>
    </w:p>
    <w:p w14:paraId="1A000000">
      <w:pPr>
        <w:pStyle w:val="Style_1"/>
        <w:ind w:firstLine="0" w:left="0"/>
        <w:jc w:val="both"/>
        <w:rPr>
          <w:sz w:val="24"/>
        </w:rPr>
      </w:pPr>
    </w:p>
    <w:p w14:paraId="1B000000">
      <w:pPr>
        <w:pStyle w:val="Style_1"/>
        <w:ind w:firstLine="0" w:left="0"/>
        <w:jc w:val="both"/>
        <w:rPr>
          <w:sz w:val="24"/>
        </w:rPr>
      </w:pPr>
    </w:p>
    <w:p w14:paraId="1C000000">
      <w:pPr>
        <w:pStyle w:val="Style_1"/>
        <w:ind w:firstLine="0" w:left="0"/>
        <w:jc w:val="both"/>
        <w:rPr>
          <w:sz w:val="24"/>
        </w:rPr>
      </w:pPr>
    </w:p>
    <w:p w14:paraId="1D000000">
      <w:pPr>
        <w:pStyle w:val="Style_1"/>
        <w:ind w:firstLine="0" w:left="0"/>
        <w:jc w:val="both"/>
        <w:rPr>
          <w:sz w:val="24"/>
        </w:rPr>
      </w:pPr>
    </w:p>
    <w:p w14:paraId="1E000000">
      <w:pPr>
        <w:pStyle w:val="Style_1"/>
        <w:ind w:firstLine="0" w:left="0"/>
        <w:jc w:val="both"/>
        <w:rPr>
          <w:sz w:val="24"/>
        </w:rPr>
      </w:pPr>
    </w:p>
    <w:p w14:paraId="1F000000">
      <w:pPr>
        <w:pStyle w:val="Style_1"/>
        <w:ind w:firstLine="0" w:left="0"/>
        <w:jc w:val="both"/>
        <w:rPr>
          <w:sz w:val="24"/>
        </w:rPr>
      </w:pPr>
    </w:p>
    <w:p w14:paraId="20000000">
      <w:pPr>
        <w:pStyle w:val="Style_1"/>
        <w:ind w:firstLine="0" w:left="0"/>
        <w:jc w:val="both"/>
        <w:rPr>
          <w:sz w:val="24"/>
        </w:rPr>
      </w:pPr>
    </w:p>
    <w:p w14:paraId="21000000">
      <w:pPr>
        <w:pStyle w:val="Style_1"/>
        <w:ind w:firstLine="0" w:left="0"/>
        <w:jc w:val="both"/>
        <w:rPr>
          <w:sz w:val="24"/>
        </w:rPr>
      </w:pPr>
    </w:p>
    <w:p w14:paraId="22000000">
      <w:pPr>
        <w:pStyle w:val="Style_1"/>
        <w:ind w:firstLine="0" w:left="0"/>
        <w:jc w:val="right"/>
        <w:outlineLvl w:val="0"/>
        <w:rPr>
          <w:sz w:val="24"/>
        </w:rPr>
      </w:pPr>
      <w:r>
        <w:rPr>
          <w:sz w:val="24"/>
        </w:rPr>
        <w:t>Утверждены</w:t>
      </w:r>
    </w:p>
    <w:p w14:paraId="23000000">
      <w:pPr>
        <w:pStyle w:val="Style_1"/>
        <w:ind w:firstLine="0" w:left="0"/>
        <w:jc w:val="right"/>
        <w:rPr>
          <w:sz w:val="24"/>
        </w:rPr>
      </w:pPr>
      <w:r>
        <w:rPr>
          <w:sz w:val="24"/>
        </w:rPr>
        <w:t>приказом Министерства здравоохранения</w:t>
      </w:r>
    </w:p>
    <w:p w14:paraId="24000000">
      <w:pPr>
        <w:pStyle w:val="Style_1"/>
        <w:ind w:firstLine="0" w:left="0"/>
        <w:jc w:val="right"/>
        <w:rPr>
          <w:sz w:val="24"/>
        </w:rPr>
      </w:pPr>
      <w:r>
        <w:rPr>
          <w:sz w:val="24"/>
        </w:rPr>
        <w:t>Российской Федерации</w:t>
      </w:r>
    </w:p>
    <w:p w14:paraId="25000000">
      <w:pPr>
        <w:pStyle w:val="Style_1"/>
        <w:ind w:firstLine="0" w:left="0"/>
        <w:jc w:val="right"/>
        <w:rPr>
          <w:sz w:val="24"/>
        </w:rPr>
      </w:pPr>
      <w:r>
        <w:rPr>
          <w:sz w:val="24"/>
        </w:rPr>
        <w:t>от 24 мая 2024 г. N 262н</w:t>
      </w:r>
    </w:p>
    <w:p w14:paraId="26000000">
      <w:pPr>
        <w:pStyle w:val="Style_1"/>
        <w:ind w:firstLine="0" w:left="0"/>
        <w:jc w:val="both"/>
        <w:rPr>
          <w:sz w:val="24"/>
        </w:rPr>
      </w:pPr>
    </w:p>
    <w:p w14:paraId="27000000">
      <w:pPr>
        <w:pStyle w:val="Style_1"/>
        <w:ind w:firstLine="0" w:left="0"/>
        <w:jc w:val="center"/>
        <w:rPr>
          <w:b w:val="1"/>
          <w:sz w:val="24"/>
        </w:rPr>
      </w:pPr>
      <w:bookmarkStart w:id="1" w:name="Par31"/>
      <w:bookmarkEnd w:id="1"/>
      <w:r>
        <w:rPr>
          <w:b w:val="1"/>
          <w:sz w:val="24"/>
        </w:rPr>
        <w:t>ТРЕБОВАНИЯ</w:t>
      </w:r>
    </w:p>
    <w:p w14:paraId="28000000">
      <w:pPr>
        <w:pStyle w:val="Style_1"/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К КОМПЛЕКТАЦИИ АПТЕЧКИ ДЛЯ ОКАЗАНИЯ РАБОТНИКАМИ ПЕРВОЙ</w:t>
      </w:r>
    </w:p>
    <w:p w14:paraId="29000000">
      <w:pPr>
        <w:pStyle w:val="Style_1"/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ПОМОЩИ ПОСТРАДАВШИМ С ПРИМЕНЕНИЕМ МЕДИЦИНСКИХ ИЗДЕЛИЙ</w:t>
      </w:r>
    </w:p>
    <w:p w14:paraId="2A000000">
      <w:pPr>
        <w:pStyle w:val="Style_1"/>
        <w:ind w:firstLine="0" w:left="0"/>
        <w:jc w:val="both"/>
        <w:rPr>
          <w:sz w:val="24"/>
        </w:rPr>
      </w:pPr>
    </w:p>
    <w:p w14:paraId="2B000000">
      <w:pPr>
        <w:pStyle w:val="Style_1"/>
        <w:ind w:firstLine="540" w:left="0"/>
        <w:jc w:val="both"/>
        <w:rPr>
          <w:sz w:val="24"/>
        </w:rPr>
      </w:pPr>
      <w:r>
        <w:rPr>
          <w:sz w:val="24"/>
        </w:rPr>
        <w:t>1. Аптечка для оказания работниками первой помощи пострадавшим с применением медицинских изделий (далее - аптечка) комплектуется следующими медицинскими изделиями:</w:t>
      </w:r>
    </w:p>
    <w:p w14:paraId="2C000000">
      <w:pPr>
        <w:pStyle w:val="Style_1"/>
        <w:ind w:firstLine="0" w:left="0"/>
        <w:jc w:val="both"/>
        <w:rPr>
          <w:sz w:val="24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576"/>
        <w:gridCol w:w="1871"/>
        <w:gridCol w:w="3245"/>
        <w:gridCol w:w="1814"/>
        <w:gridCol w:w="1531"/>
      </w:tblGrid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00000">
            <w:pPr>
              <w:pStyle w:val="Style_1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N п/п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00000">
            <w:pPr>
              <w:pStyle w:val="Style_1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вида номенклатурной классификации медицинских изделий </w:t>
            </w:r>
            <w:r>
              <w:rPr>
                <w:color w:val="0000FF"/>
                <w:sz w:val="24"/>
              </w:rPr>
              <w:fldChar w:fldCharType="begin"/>
            </w:r>
            <w:r>
              <w:rPr>
                <w:color w:val="0000FF"/>
                <w:sz w:val="24"/>
              </w:rPr>
              <w:instrText>HYPERLINK \l "Par162"</w:instrText>
            </w:r>
            <w:r>
              <w:rPr>
                <w:color w:val="0000FF"/>
                <w:sz w:val="24"/>
              </w:rPr>
              <w:fldChar w:fldCharType="separate"/>
            </w:r>
            <w:r>
              <w:rPr>
                <w:color w:val="0000FF"/>
                <w:sz w:val="24"/>
              </w:rPr>
              <w:t>&lt;1&gt;</w:t>
            </w:r>
            <w:r>
              <w:rPr>
                <w:color w:val="0000FF"/>
                <w:sz w:val="24"/>
              </w:rPr>
              <w:fldChar w:fldCharType="end"/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00000">
            <w:pPr>
              <w:pStyle w:val="Style_1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00000">
            <w:pPr>
              <w:pStyle w:val="Style_1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медицинского изделия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00000">
            <w:pPr>
              <w:pStyle w:val="Style_1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Требуемое количество (не менее)</w:t>
            </w:r>
          </w:p>
        </w:tc>
      </w:tr>
      <w:tr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00000">
            <w:pPr>
              <w:pStyle w:val="Style_1"/>
              <w:ind w:firstLine="0" w:left="0"/>
              <w:jc w:val="left"/>
              <w:rPr>
                <w:sz w:val="24"/>
              </w:rPr>
            </w:pPr>
            <w:bookmarkStart w:id="2" w:name="Par42"/>
            <w:bookmarkEnd w:id="2"/>
            <w:r>
              <w:rPr>
                <w:sz w:val="24"/>
              </w:rPr>
              <w:t>1.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182450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Маска хирургическая/медицинская, одноразового использования</w:t>
            </w:r>
          </w:p>
        </w:tc>
        <w:tc>
          <w:tcPr>
            <w:tcW w:type="dxa" w:w="18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Маска медицинская нестерильная одноразовая</w:t>
            </w:r>
          </w:p>
        </w:tc>
        <w:tc>
          <w:tcPr>
            <w:tcW w:type="dxa" w:w="1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00000">
            <w:pPr>
              <w:pStyle w:val="Style_1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367580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Маска лицевая для защиты дыхательных путей, одноразового использования</w:t>
            </w:r>
          </w:p>
        </w:tc>
        <w:tc>
          <w:tcPr>
            <w:tcW w:type="dxa" w:w="1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122540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Перчатки смотровые/процедурные из латекса гевеи, неопудренные, нестерильные, не антибактериальные</w:t>
            </w:r>
          </w:p>
        </w:tc>
        <w:tc>
          <w:tcPr>
            <w:tcW w:type="dxa" w:w="1814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Перчатки медицинские нестерильные, размером не менее M</w:t>
            </w:r>
          </w:p>
        </w:tc>
        <w:tc>
          <w:tcPr>
            <w:tcW w:type="dxa" w:w="1531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00000">
            <w:pPr>
              <w:pStyle w:val="Style_1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 пары</w:t>
            </w:r>
          </w:p>
        </w:tc>
      </w:tr>
      <w:tr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122560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Перчатки смотровые/процедурные из латекса гевеи, опудренные, нестерильные</w:t>
            </w:r>
          </w:p>
        </w:tc>
        <w:tc>
          <w:tcPr>
            <w:tcW w:type="dxa" w:w="181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3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139350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Перчатки смотровые/процедурные из полихлоропрена, неопудренные, нестерильные</w:t>
            </w:r>
          </w:p>
        </w:tc>
        <w:tc>
          <w:tcPr>
            <w:tcW w:type="dxa" w:w="181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3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6"/>
            <w:vMerge w:val="restart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00000">
            <w:pPr>
              <w:pStyle w:val="Style_1"/>
              <w:ind w:firstLine="0" w:left="0"/>
              <w:jc w:val="left"/>
              <w:rPr>
                <w:sz w:val="24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139360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Перчатки смотровые/процедурные из полихлоропрена, опудренные, нестерильные</w:t>
            </w:r>
          </w:p>
        </w:tc>
        <w:tc>
          <w:tcPr>
            <w:tcW w:type="dxa" w:w="1814"/>
            <w:vMerge w:val="restart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00000">
            <w:pPr>
              <w:pStyle w:val="Style_1"/>
              <w:ind w:firstLine="0" w:left="0"/>
              <w:jc w:val="left"/>
              <w:rPr>
                <w:sz w:val="24"/>
              </w:rPr>
            </w:pPr>
          </w:p>
        </w:tc>
        <w:tc>
          <w:tcPr>
            <w:tcW w:type="dxa" w:w="1531"/>
            <w:vMerge w:val="restart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00000">
            <w:pPr>
              <w:pStyle w:val="Style_1"/>
              <w:ind w:firstLine="0" w:left="0"/>
              <w:jc w:val="left"/>
              <w:rPr>
                <w:sz w:val="24"/>
              </w:rPr>
            </w:pPr>
          </w:p>
        </w:tc>
      </w:tr>
      <w:tr>
        <w:tc>
          <w:tcPr>
            <w:tcW w:type="dxa" w:w="576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185830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Перчатки смотровые/процедурные нитриловые, неопудренные, нестерильные, не антибактериальные</w:t>
            </w:r>
          </w:p>
        </w:tc>
        <w:tc>
          <w:tcPr>
            <w:tcW w:type="dxa" w:w="1814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31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6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185850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Перчатки смотровые/процедурные нитриловые, опудренные, нестерильные</w:t>
            </w:r>
          </w:p>
        </w:tc>
        <w:tc>
          <w:tcPr>
            <w:tcW w:type="dxa" w:w="1814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31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6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205280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Перчатки смотровые/процедурные виниловые, неопудренные, нестерильные</w:t>
            </w:r>
          </w:p>
        </w:tc>
        <w:tc>
          <w:tcPr>
            <w:tcW w:type="dxa" w:w="1814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31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6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205290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Перчатки смотровые/процедурные виниловые, опудренные, нестерильные</w:t>
            </w:r>
          </w:p>
        </w:tc>
        <w:tc>
          <w:tcPr>
            <w:tcW w:type="dxa" w:w="1814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31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6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298450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Перчатки смотровые/процедурные из гваюлового латекса, неопудренные</w:t>
            </w:r>
          </w:p>
        </w:tc>
        <w:tc>
          <w:tcPr>
            <w:tcW w:type="dxa" w:w="1814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31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6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320790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Перчатки смотровые/процедурные нитриловые, неопудренные, антибактериальные</w:t>
            </w:r>
          </w:p>
        </w:tc>
        <w:tc>
          <w:tcPr>
            <w:tcW w:type="dxa" w:w="1814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31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6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321530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Перчатки смотровые/процедурные полиизопреновые, неопудренные, нестерильные</w:t>
            </w:r>
          </w:p>
        </w:tc>
        <w:tc>
          <w:tcPr>
            <w:tcW w:type="dxa" w:w="1814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31"/>
            <w:gridSpan w:val="1"/>
            <w:vMerge w:val="continue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00000">
            <w:pPr>
              <w:pStyle w:val="Style_1"/>
              <w:ind w:firstLine="0" w:left="0"/>
              <w:jc w:val="left"/>
              <w:rPr>
                <w:sz w:val="24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349230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Перчатки смотровые/процедурные полиизопреновые, опудренные, нестерильные</w:t>
            </w:r>
          </w:p>
        </w:tc>
        <w:tc>
          <w:tcPr>
            <w:tcW w:type="dxa" w:w="1814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00000">
            <w:pPr>
              <w:pStyle w:val="Style_1"/>
              <w:ind w:firstLine="0" w:left="0"/>
              <w:jc w:val="left"/>
              <w:rPr>
                <w:sz w:val="24"/>
              </w:rPr>
            </w:pPr>
          </w:p>
        </w:tc>
        <w:tc>
          <w:tcPr>
            <w:tcW w:type="dxa" w:w="153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00000">
            <w:pPr>
              <w:pStyle w:val="Style_1"/>
              <w:ind w:firstLine="0" w:left="0"/>
              <w:jc w:val="left"/>
              <w:rPr>
                <w:sz w:val="24"/>
              </w:rPr>
            </w:pPr>
          </w:p>
        </w:tc>
      </w:tr>
      <w:tr>
        <w:tc>
          <w:tcPr>
            <w:tcW w:type="dxa" w:w="57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351490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Перчатки смотровые/процедурные из латекса гевеи, неопудренные, антибактериальные</w:t>
            </w:r>
          </w:p>
        </w:tc>
        <w:tc>
          <w:tcPr>
            <w:tcW w:type="dxa" w:w="181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3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00000">
            <w:pPr>
              <w:pStyle w:val="Style_1"/>
              <w:ind w:firstLine="0" w:left="0"/>
              <w:jc w:val="left"/>
              <w:rPr>
                <w:sz w:val="24"/>
              </w:rPr>
            </w:pPr>
            <w:bookmarkStart w:id="3" w:name="Par84"/>
            <w:bookmarkEnd w:id="3"/>
            <w:r>
              <w:rPr>
                <w:sz w:val="24"/>
              </w:rPr>
              <w:t>3.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327410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Маска для сердечно-легочной реанимации, одноразового использования</w:t>
            </w:r>
          </w:p>
        </w:tc>
        <w:tc>
          <w:tcPr>
            <w:tcW w:type="dxa" w:w="18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Устройство для проведения искусственного дыхания "Рот-Устройство-Рот"</w:t>
            </w:r>
          </w:p>
        </w:tc>
        <w:tc>
          <w:tcPr>
            <w:tcW w:type="dxa" w:w="1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00000">
            <w:pPr>
              <w:pStyle w:val="Style_1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351540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Загубник/покрытие для сердечно-легочной реанимации</w:t>
            </w:r>
          </w:p>
        </w:tc>
        <w:tc>
          <w:tcPr>
            <w:tcW w:type="dxa" w:w="1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00000">
            <w:pPr>
              <w:pStyle w:val="Style_1"/>
              <w:ind w:firstLine="0" w:left="0"/>
              <w:jc w:val="left"/>
              <w:rPr>
                <w:sz w:val="24"/>
              </w:rPr>
            </w:pPr>
            <w:bookmarkStart w:id="4" w:name="Par91"/>
            <w:bookmarkEnd w:id="4"/>
            <w:r>
              <w:rPr>
                <w:sz w:val="24"/>
              </w:rPr>
              <w:t>4.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210370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Жгут кровоостанавливающий на верхнюю/нижнюю конечность, ручной, многоразового использования</w:t>
            </w:r>
          </w:p>
        </w:tc>
        <w:tc>
          <w:tcPr>
            <w:tcW w:type="dxa" w:w="18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Жгут кровоостанавливающий для остановки артериального кровотечения</w:t>
            </w:r>
          </w:p>
        </w:tc>
        <w:tc>
          <w:tcPr>
            <w:tcW w:type="dxa" w:w="1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00000">
            <w:pPr>
              <w:pStyle w:val="Style_1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210380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Жгут кровоостанавливающий на верхнюю/нижнюю конечность, ручной, одноразового использования</w:t>
            </w:r>
          </w:p>
        </w:tc>
        <w:tc>
          <w:tcPr>
            <w:tcW w:type="dxa" w:w="1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00000">
            <w:pPr>
              <w:pStyle w:val="Style_1"/>
              <w:ind w:firstLine="0" w:left="0"/>
              <w:jc w:val="left"/>
              <w:rPr>
                <w:sz w:val="24"/>
              </w:rPr>
            </w:pPr>
            <w:bookmarkStart w:id="5" w:name="Par98"/>
            <w:bookmarkEnd w:id="5"/>
            <w:r>
              <w:rPr>
                <w:sz w:val="24"/>
              </w:rPr>
              <w:t>5.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150130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Рулон марлевый тканый, нестерильный</w:t>
            </w:r>
          </w:p>
        </w:tc>
        <w:tc>
          <w:tcPr>
            <w:tcW w:type="dxa" w:w="18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Бинт марлевый медицинский размером не менее 5 м x 10 см или бинт фиксирующий эластичный нестерильный размером не менее 2 м x 10 см</w:t>
            </w:r>
          </w:p>
        </w:tc>
        <w:tc>
          <w:tcPr>
            <w:tcW w:type="dxa" w:w="1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00000">
            <w:pPr>
              <w:pStyle w:val="Style_1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 шт.</w:t>
            </w:r>
          </w:p>
        </w:tc>
      </w:tr>
      <w:tr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150140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Рулон марлевый тканый, стерильный</w:t>
            </w:r>
          </w:p>
        </w:tc>
        <w:tc>
          <w:tcPr>
            <w:tcW w:type="dxa" w:w="1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279290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Бинт эластичный, нелатексный, одноразового использования</w:t>
            </w:r>
          </w:p>
        </w:tc>
        <w:tc>
          <w:tcPr>
            <w:tcW w:type="dxa" w:w="1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326320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Бинт эластичный, нелатексный, многоразового использования</w:t>
            </w:r>
          </w:p>
        </w:tc>
        <w:tc>
          <w:tcPr>
            <w:tcW w:type="dxa" w:w="1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150130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Рулон марлевый тканый, нестерильный</w:t>
            </w:r>
          </w:p>
        </w:tc>
        <w:tc>
          <w:tcPr>
            <w:tcW w:type="dxa" w:w="18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Бинт марлевый медицинский размером не менее 7 м x 14 см или бинт фиксирующий эластичный нестерильный размером не менее 2 м x 14 см</w:t>
            </w:r>
          </w:p>
        </w:tc>
        <w:tc>
          <w:tcPr>
            <w:tcW w:type="dxa" w:w="1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00000">
            <w:pPr>
              <w:pStyle w:val="Style_1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 шт.</w:t>
            </w:r>
          </w:p>
        </w:tc>
      </w:tr>
      <w:tr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150140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Рулон марлевый тканый, стерильный</w:t>
            </w:r>
          </w:p>
        </w:tc>
        <w:tc>
          <w:tcPr>
            <w:tcW w:type="dxa" w:w="1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279290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Бинт эластичный, нелатексный, одноразового использования</w:t>
            </w:r>
          </w:p>
        </w:tc>
        <w:tc>
          <w:tcPr>
            <w:tcW w:type="dxa" w:w="1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326320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Бинт эластичный, нелатексный, многоразового использования</w:t>
            </w:r>
          </w:p>
        </w:tc>
        <w:tc>
          <w:tcPr>
            <w:tcW w:type="dxa" w:w="1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00000">
            <w:pPr>
              <w:pStyle w:val="Style_1"/>
              <w:ind w:firstLine="0" w:left="0"/>
              <w:jc w:val="left"/>
              <w:rPr>
                <w:sz w:val="24"/>
              </w:rPr>
            </w:pPr>
            <w:bookmarkStart w:id="6" w:name="Par120"/>
            <w:bookmarkEnd w:id="6"/>
            <w:r>
              <w:rPr>
                <w:sz w:val="24"/>
              </w:rPr>
              <w:t>7.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223580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Салфетка марлевая тканая</w:t>
            </w:r>
          </w:p>
        </w:tc>
        <w:tc>
          <w:tcPr>
            <w:tcW w:type="dxa" w:w="18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Салфетки медицинские стерильные размером не менее 16 x 13 см N 10</w:t>
            </w:r>
          </w:p>
        </w:tc>
        <w:tc>
          <w:tcPr>
            <w:tcW w:type="dxa" w:w="1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00000">
            <w:pPr>
              <w:pStyle w:val="Style_1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 упак.</w:t>
            </w:r>
          </w:p>
        </w:tc>
      </w:tr>
      <w:tr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302910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Салфетка нетканая</w:t>
            </w:r>
          </w:p>
        </w:tc>
        <w:tc>
          <w:tcPr>
            <w:tcW w:type="dxa" w:w="1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00000">
            <w:pPr>
              <w:pStyle w:val="Style_1"/>
              <w:ind w:firstLine="0" w:left="0"/>
              <w:jc w:val="left"/>
              <w:rPr>
                <w:sz w:val="24"/>
              </w:rPr>
            </w:pPr>
            <w:bookmarkStart w:id="7" w:name="Par127"/>
            <w:bookmarkEnd w:id="7"/>
            <w:r>
              <w:rPr>
                <w:sz w:val="24"/>
              </w:rPr>
              <w:t>8.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122900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Лейкопластырь кожный гипоаллергенный</w:t>
            </w:r>
          </w:p>
        </w:tc>
        <w:tc>
          <w:tcPr>
            <w:tcW w:type="dxa" w:w="18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Лейкопластырь фиксирующий рулонный размером не менее 2 x 500 см</w:t>
            </w:r>
          </w:p>
        </w:tc>
        <w:tc>
          <w:tcPr>
            <w:tcW w:type="dxa" w:w="1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00000">
            <w:pPr>
              <w:pStyle w:val="Style_1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136010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Лейкопластырь кожный для фиксации повязки, несиликоновый</w:t>
            </w:r>
          </w:p>
        </w:tc>
        <w:tc>
          <w:tcPr>
            <w:tcW w:type="dxa" w:w="1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141730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Лейкопластырь кожный для фиксации повязки, силиконовый</w:t>
            </w:r>
          </w:p>
        </w:tc>
        <w:tc>
          <w:tcPr>
            <w:tcW w:type="dxa" w:w="1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269230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Лейкопластырь кожный водонепроницаемый</w:t>
            </w:r>
          </w:p>
        </w:tc>
        <w:tc>
          <w:tcPr>
            <w:tcW w:type="dxa" w:w="1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142270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Лейкопластырь для кожных покровов, антибактериальный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Лейкопластырь бактерицидный размером не менее 1,9 x 7,2 см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00000">
            <w:pPr>
              <w:pStyle w:val="Style_1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142270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Лейкопластырь для кожных покровов, антибактериальный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Лейкопластырь бактерицидный размером не менее 4 x 10 см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00000">
            <w:pPr>
              <w:pStyle w:val="Style_1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293880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Одеяло спасательное, многоразового использования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Покрывало спасательное изотермическое размером не менее 160 x 210 см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00000">
            <w:pPr>
              <w:pStyle w:val="Style_1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00000">
            <w:pPr>
              <w:pStyle w:val="Style_1"/>
              <w:ind w:firstLine="0" w:left="0"/>
              <w:jc w:val="left"/>
              <w:rPr>
                <w:sz w:val="24"/>
              </w:rPr>
            </w:pPr>
            <w:bookmarkStart w:id="8" w:name="Par153"/>
            <w:bookmarkEnd w:id="8"/>
            <w:r>
              <w:rPr>
                <w:sz w:val="24"/>
              </w:rPr>
              <w:t>12.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116910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Ножницы для перевязочного материала, многоразового использования</w:t>
            </w:r>
          </w:p>
        </w:tc>
        <w:tc>
          <w:tcPr>
            <w:tcW w:type="dxa" w:w="18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Ножницы для разрезания перевязочного материала и ткани</w:t>
            </w:r>
          </w:p>
        </w:tc>
        <w:tc>
          <w:tcPr>
            <w:tcW w:type="dxa" w:w="1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00000">
            <w:pPr>
              <w:pStyle w:val="Style_1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260590</w:t>
            </w:r>
          </w:p>
        </w:tc>
        <w:tc>
          <w:tcPr>
            <w:tcW w:type="dxa" w:w="3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Ножницы хирургические общего назначения, многоразового использования</w:t>
            </w:r>
          </w:p>
        </w:tc>
        <w:tc>
          <w:tcPr>
            <w:tcW w:type="dxa" w:w="1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</w:tbl>
    <w:p w14:paraId="A8000000">
      <w:pPr>
        <w:pStyle w:val="Style_1"/>
        <w:ind w:firstLine="0" w:left="0"/>
        <w:jc w:val="both"/>
        <w:rPr>
          <w:sz w:val="24"/>
        </w:rPr>
      </w:pPr>
    </w:p>
    <w:p w14:paraId="A9000000">
      <w:pPr>
        <w:pStyle w:val="Style_1"/>
        <w:ind w:firstLine="540" w:left="0"/>
        <w:jc w:val="both"/>
        <w:rPr>
          <w:sz w:val="24"/>
        </w:rPr>
      </w:pPr>
      <w:r>
        <w:rPr>
          <w:sz w:val="24"/>
        </w:rPr>
        <w:t>--------------------------------</w:t>
      </w:r>
    </w:p>
    <w:p w14:paraId="AA000000">
      <w:pPr>
        <w:pStyle w:val="Style_1"/>
        <w:spacing w:before="160"/>
        <w:ind w:firstLine="540" w:left="0"/>
        <w:jc w:val="both"/>
        <w:rPr>
          <w:sz w:val="24"/>
        </w:rPr>
      </w:pPr>
      <w:bookmarkStart w:id="9" w:name="Par162"/>
      <w:bookmarkEnd w:id="9"/>
      <w:r>
        <w:rPr>
          <w:sz w:val="24"/>
        </w:rPr>
        <w:t xml:space="preserve">&lt;1&gt;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"https://login.consultant.ru/link/?req=doc&amp;base=LAW&amp;n=359764"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Приказ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2020 г., регистрационный N 59225) (далее - номенклатурная классификация медицинских изделий).</w:t>
      </w:r>
    </w:p>
    <w:p w14:paraId="AB000000">
      <w:pPr>
        <w:pStyle w:val="Style_1"/>
        <w:ind w:firstLine="0" w:left="0"/>
        <w:jc w:val="both"/>
        <w:rPr>
          <w:sz w:val="24"/>
        </w:rPr>
      </w:pPr>
    </w:p>
    <w:p w14:paraId="AC000000">
      <w:pPr>
        <w:pStyle w:val="Style_1"/>
        <w:ind w:firstLine="540" w:left="0"/>
        <w:jc w:val="both"/>
        <w:rPr>
          <w:sz w:val="24"/>
        </w:rPr>
      </w:pPr>
      <w:r>
        <w:rPr>
          <w:sz w:val="24"/>
        </w:rPr>
        <w:t>2. Аптечка комплектуется следующими изделиями:</w:t>
      </w:r>
    </w:p>
    <w:p w14:paraId="AD000000">
      <w:pPr>
        <w:pStyle w:val="Style_1"/>
        <w:ind w:firstLine="0" w:left="0"/>
        <w:jc w:val="both"/>
        <w:rPr>
          <w:sz w:val="24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576"/>
        <w:gridCol w:w="6973"/>
        <w:gridCol w:w="1435"/>
      </w:tblGrid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00000">
            <w:pPr>
              <w:pStyle w:val="Style_1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N п/п</w:t>
            </w:r>
          </w:p>
        </w:tc>
        <w:tc>
          <w:tcPr>
            <w:tcW w:type="dxa" w:w="6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00000">
            <w:pPr>
              <w:pStyle w:val="Style_1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1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00000">
            <w:pPr>
              <w:pStyle w:val="Style_1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Требуемое количество (не менее)</w:t>
            </w: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Инструкция по оказанию первой помощи с использованием аптечки для оказания работниками первой помощи пострадавшим с применением медицинских изделий</w:t>
            </w:r>
          </w:p>
        </w:tc>
        <w:tc>
          <w:tcPr>
            <w:tcW w:type="dxa" w:w="1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00000">
            <w:pPr>
              <w:pStyle w:val="Style_1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Блокнот формата не менее A7</w:t>
            </w:r>
          </w:p>
        </w:tc>
        <w:tc>
          <w:tcPr>
            <w:tcW w:type="dxa" w:w="1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00000">
            <w:pPr>
              <w:pStyle w:val="Style_1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Маркер черный (синий) или карандаш</w:t>
            </w:r>
          </w:p>
        </w:tc>
        <w:tc>
          <w:tcPr>
            <w:tcW w:type="dxa" w:w="1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00000">
            <w:pPr>
              <w:pStyle w:val="Style_1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6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00000">
            <w:pPr>
              <w:pStyle w:val="Style_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Футляр или сумка</w:t>
            </w:r>
          </w:p>
        </w:tc>
        <w:tc>
          <w:tcPr>
            <w:tcW w:type="dxa" w:w="1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00000">
            <w:pPr>
              <w:pStyle w:val="Style_1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14:paraId="BD000000">
      <w:pPr>
        <w:pStyle w:val="Style_1"/>
        <w:ind w:firstLine="0" w:left="0"/>
        <w:jc w:val="both"/>
        <w:rPr>
          <w:sz w:val="24"/>
        </w:rPr>
      </w:pPr>
    </w:p>
    <w:p w14:paraId="BE000000">
      <w:pPr>
        <w:pStyle w:val="Style_1"/>
        <w:ind w:firstLine="540" w:left="0"/>
        <w:jc w:val="both"/>
        <w:rPr>
          <w:sz w:val="24"/>
        </w:rPr>
      </w:pPr>
      <w:r>
        <w:rPr>
          <w:sz w:val="24"/>
        </w:rPr>
        <w:t>3. При комплектации аптечки допускается комплектация:</w:t>
      </w:r>
    </w:p>
    <w:p w14:paraId="BF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 xml:space="preserve">одного медицинского изделия из числа включенных соответственно в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"Par91"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подпункты 4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,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"Par127"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8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и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"Par153"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12 пункта 1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настоящих требований;</w:t>
      </w:r>
    </w:p>
    <w:p w14:paraId="C0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 xml:space="preserve">комбинации медицинских изделий с учетом требуемого минимального количества из числа включенных соответственно в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"Par42"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подпункты 1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-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"Par84"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3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и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"Par98"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5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-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"Par120"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7 пункта 1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настоящих требований.</w:t>
      </w:r>
    </w:p>
    <w:p w14:paraId="C1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 xml:space="preserve">4. Аптечка подлежит комплектации медицинскими изделиями, зарегистрированными в соответствии с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"https://login.consultant.ru/link/?req=doc&amp;base=LAW&amp;n=445479&amp;dst=2"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Правилами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 г. N 46 (официальный сайт Евразийского экономического союза http://www.eaeunion.org/, 12 июля 2016 г.) &lt;2&gt;, или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"https://login.consultant.ru/link/?req=doc&amp;base=LAW&amp;n=369066&amp;dst=100015"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Правилами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государственной регистрации медицинских изделий, утвержденными постановлением Правительства Российской Федерации от 27 декабря 2012 г. N 1416, или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"https://login.consultant.ru/link/?req=doc&amp;base=LAW&amp;n=405643&amp;dst=100009"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особенностями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обращения медицинских изделий, в том числе государственной регистрации серии (партии) медицинского изделия, утвержденными постановлением Правительства Российской Федерации от 3 апреля 2020 г. N 430, которые действуют до 1 января 2025 г., или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"https://login.consultant.ru/link/?req=doc&amp;base=LAW&amp;n=436612&amp;dst=100010"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особенностями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обращения, включая особенности государственной регистрации,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1 апреля 2022 г. N 552, которые действуют до 1 января 2025 г.</w:t>
      </w:r>
    </w:p>
    <w:p w14:paraId="C2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--------------------------------</w:t>
      </w:r>
    </w:p>
    <w:p w14:paraId="C3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 xml:space="preserve">&lt;2&gt; С изменениями, внесенными Решениями Совета Евразийской экономической комиссии от 24 декабря 2021 г. N 144, от 19 мая 2022 г. N 84, от 30 марта 2023 г. N 50. Вступило в силу для Российской Федерации 6 мая 2017 г. Является обязательным для Российской Федерации в соответствии с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"https://login.consultant.ru/link/?req=doc&amp;base=LAW&amp;n=476082"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Договором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о Евразийском экономическом союзе от 29 мая 2014 г., ратифицированным Федеральным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"https://login.consultant.ru/link/?req=doc&amp;base=LAW&amp;n=169401"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законом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от 3 октября 2014 г. N 279-ФЗ "О ратификации Договора о Евразийском экономическом союзе". Вступил в силу для Российской Федерации с 1 января 2015 г.</w:t>
      </w:r>
    </w:p>
    <w:p w14:paraId="C4000000">
      <w:pPr>
        <w:pStyle w:val="Style_1"/>
        <w:ind w:firstLine="0" w:left="0"/>
        <w:jc w:val="both"/>
        <w:rPr>
          <w:sz w:val="24"/>
        </w:rPr>
      </w:pPr>
    </w:p>
    <w:p w14:paraId="C5000000">
      <w:pPr>
        <w:pStyle w:val="Style_1"/>
        <w:ind w:firstLine="0" w:left="0"/>
        <w:jc w:val="both"/>
        <w:rPr>
          <w:sz w:val="24"/>
        </w:rPr>
      </w:pPr>
    </w:p>
    <w:p w14:paraId="C6000000">
      <w:pPr>
        <w:pStyle w:val="Style_1"/>
        <w:spacing w:after="100" w:before="100"/>
        <w:ind w:firstLine="0" w:left="0"/>
        <w:jc w:val="both"/>
        <w:rPr>
          <w:sz w:val="24"/>
        </w:rPr>
      </w:pPr>
    </w:p>
    <w:sectPr>
      <w:type w:val="nextPage"/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onsPlusTextList"/>
    <w:link w:val="Style_5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5_ch" w:type="character">
    <w:name w:val="ConsPlusTextList"/>
    <w:link w:val="Style_5"/>
    <w:rPr>
      <w:rFonts w:ascii="Arial" w:hAnsi="Arial"/>
      <w:b w:val="0"/>
      <w:i w:val="0"/>
      <w:strike w:val="0"/>
      <w:sz w:val="20"/>
      <w:u w:val="none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TitlePage"/>
    <w:link w:val="Style_11_ch"/>
    <w:pPr>
      <w:widowControl w:val="0"/>
      <w:ind/>
    </w:pPr>
    <w:rPr>
      <w:rFonts w:ascii="Tahoma" w:hAnsi="Tahoma"/>
      <w:b w:val="0"/>
      <w:i w:val="0"/>
      <w:strike w:val="0"/>
      <w:sz w:val="16"/>
      <w:u w:val="none"/>
    </w:rPr>
  </w:style>
  <w:style w:styleId="Style_11_ch" w:type="character">
    <w:name w:val="ConsPlusTitlePage"/>
    <w:link w:val="Style_11"/>
    <w:rPr>
      <w:rFonts w:ascii="Tahoma" w:hAnsi="Tahoma"/>
      <w:b w:val="0"/>
      <w:i w:val="0"/>
      <w:strike w:val="0"/>
      <w:sz w:val="16"/>
      <w:u w:val="none"/>
    </w:rPr>
  </w:style>
  <w:style w:styleId="Style_12" w:type="paragraph">
    <w:name w:val="ConsPlusTitle"/>
    <w:link w:val="Style_12_ch"/>
    <w:pPr>
      <w:widowControl w:val="0"/>
      <w:ind/>
    </w:pPr>
    <w:rPr>
      <w:rFonts w:ascii="Arial" w:hAnsi="Arial"/>
      <w:b w:val="1"/>
      <w:i w:val="0"/>
      <w:strike w:val="0"/>
      <w:sz w:val="16"/>
      <w:u w:val="none"/>
    </w:rPr>
  </w:style>
  <w:style w:styleId="Style_12_ch" w:type="character">
    <w:name w:val="ConsPlusTitle"/>
    <w:link w:val="Style_12"/>
    <w:rPr>
      <w:rFonts w:ascii="Arial" w:hAnsi="Arial"/>
      <w:b w:val="1"/>
      <w:i w:val="0"/>
      <w:strike w:val="0"/>
      <w:sz w:val="16"/>
      <w:u w:val="none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ConsPlusTextList_0"/>
    <w:link w:val="Style_19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19_ch" w:type="character">
    <w:name w:val="ConsPlusTextList_0"/>
    <w:link w:val="Style_19"/>
    <w:rPr>
      <w:rFonts w:ascii="Arial" w:hAnsi="Arial"/>
      <w:b w:val="0"/>
      <w:i w:val="0"/>
      <w:strike w:val="0"/>
      <w:sz w:val="20"/>
      <w:u w:val="none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ConsPlusCell"/>
    <w:link w:val="Style_21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1_ch" w:type="character">
    <w:name w:val="ConsPlusCell"/>
    <w:link w:val="Style_21"/>
    <w:rPr>
      <w:rFonts w:ascii="Courier New" w:hAnsi="Courier New"/>
      <w:b w:val="0"/>
      <w:i w:val="0"/>
      <w:strike w:val="0"/>
      <w:sz w:val="20"/>
      <w:u w:val="none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ConsPlusDocList"/>
    <w:link w:val="Style_25_ch"/>
    <w:pPr>
      <w:widowControl w:val="0"/>
      <w:ind/>
    </w:pPr>
    <w:rPr>
      <w:rFonts w:ascii="Courier New" w:hAnsi="Courier New"/>
      <w:b w:val="0"/>
      <w:i w:val="0"/>
      <w:strike w:val="0"/>
      <w:sz w:val="16"/>
      <w:u w:val="none"/>
    </w:rPr>
  </w:style>
  <w:style w:styleId="Style_25_ch" w:type="character">
    <w:name w:val="ConsPlusDocList"/>
    <w:link w:val="Style_25"/>
    <w:rPr>
      <w:rFonts w:ascii="Courier New" w:hAnsi="Courier New"/>
      <w:b w:val="0"/>
      <w:i w:val="0"/>
      <w:strike w:val="0"/>
      <w:sz w:val="16"/>
      <w:u w:val="none"/>
    </w:rPr>
  </w:style>
  <w:style w:styleId="Style_26" w:type="paragraph">
    <w:name w:val="ConsPlusNonformat"/>
    <w:link w:val="Style_26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6_ch" w:type="character">
    <w:name w:val="ConsPlusNonformat"/>
    <w:link w:val="Style_26"/>
    <w:rPr>
      <w:rFonts w:ascii="Courier New" w:hAnsi="Courier New"/>
      <w:b w:val="0"/>
      <w:i w:val="0"/>
      <w:strike w:val="0"/>
      <w:sz w:val="20"/>
      <w:u w:val="none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/>
    </w:pPr>
    <w:rPr>
      <w:rFonts w:ascii="Arial" w:hAnsi="Arial"/>
      <w:b w:val="0"/>
      <w:i w:val="0"/>
      <w:strike w:val="0"/>
      <w:sz w:val="16"/>
      <w:u w:val="none"/>
    </w:rPr>
  </w:style>
  <w:style w:styleId="Style_1_ch" w:type="character">
    <w:name w:val="ConsPlusNormal"/>
    <w:link w:val="Style_1"/>
    <w:rPr>
      <w:rFonts w:ascii="Arial" w:hAnsi="Arial"/>
      <w:b w:val="0"/>
      <w:i w:val="0"/>
      <w:strike w:val="0"/>
      <w:sz w:val="16"/>
      <w:u w:val="none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ConsPlusJurTerm"/>
    <w:link w:val="Style_32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32_ch" w:type="character">
    <w:name w:val="ConsPlusJurTerm"/>
    <w:link w:val="Style_32"/>
    <w:rPr>
      <w:rFonts w:ascii="Tahoma" w:hAnsi="Tahoma"/>
      <w:b w:val="0"/>
      <w:i w:val="0"/>
      <w:strike w:val="0"/>
      <w:sz w:val="26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2024-12-11T06:28:49Z</dcterms:modified>
</cp:coreProperties>
</file>