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5C0" w:rsidRDefault="005275C0" w:rsidP="005275C0">
      <w:pPr>
        <w:ind w:firstLine="0"/>
        <w:jc w:val="center"/>
        <w:rPr>
          <w:b/>
        </w:rPr>
      </w:pPr>
      <w:r w:rsidRPr="005275C0">
        <w:rPr>
          <w:b/>
        </w:rPr>
        <w:t>Комиссия</w:t>
      </w:r>
      <w:r w:rsidRPr="005275C0">
        <w:rPr>
          <w:b/>
        </w:rPr>
        <w:t xml:space="preserve"> по предупреждению и противодействию коррупции в </w:t>
      </w:r>
    </w:p>
    <w:p w:rsidR="005275C0" w:rsidRPr="005275C0" w:rsidRDefault="005275C0" w:rsidP="005275C0">
      <w:pPr>
        <w:ind w:firstLine="0"/>
        <w:jc w:val="center"/>
        <w:rPr>
          <w:b/>
          <w:szCs w:val="28"/>
        </w:rPr>
      </w:pPr>
      <w:r w:rsidRPr="005275C0">
        <w:rPr>
          <w:b/>
        </w:rPr>
        <w:t>г</w:t>
      </w:r>
      <w:r w:rsidRPr="005275C0">
        <w:rPr>
          <w:b/>
        </w:rPr>
        <w:t>.</w:t>
      </w:r>
      <w:r w:rsidRPr="005275C0">
        <w:rPr>
          <w:b/>
        </w:rPr>
        <w:t xml:space="preserve"> Магнитогорске</w:t>
      </w:r>
      <w:r w:rsidRPr="005275C0">
        <w:rPr>
          <w:b/>
        </w:rPr>
        <w:t xml:space="preserve"> 04.04.2019</w:t>
      </w:r>
    </w:p>
    <w:p w:rsidR="005275C0" w:rsidRDefault="005275C0" w:rsidP="005275C0">
      <w:pPr>
        <w:ind w:firstLine="0"/>
        <w:rPr>
          <w:szCs w:val="28"/>
        </w:rPr>
      </w:pPr>
      <w:bookmarkStart w:id="0" w:name="_GoBack"/>
      <w:bookmarkEnd w:id="0"/>
    </w:p>
    <w:p w:rsidR="005275C0" w:rsidRDefault="005275C0" w:rsidP="005275C0">
      <w:pPr>
        <w:rPr>
          <w:szCs w:val="28"/>
        </w:rPr>
      </w:pPr>
      <w:r>
        <w:rPr>
          <w:szCs w:val="28"/>
        </w:rPr>
        <w:t>РАССМАТРИВАЕМЫЕ ВОПРОСЫ:</w:t>
      </w:r>
    </w:p>
    <w:p w:rsidR="005275C0" w:rsidRDefault="005275C0" w:rsidP="005275C0">
      <w:pPr>
        <w:rPr>
          <w:szCs w:val="28"/>
        </w:rPr>
      </w:pPr>
      <w:r w:rsidRPr="00623581">
        <w:rPr>
          <w:szCs w:val="28"/>
        </w:rPr>
        <w:t>Реализация предусмотренной ч. 4.1 ст. 5 ФЗ от 25.12.2008 № 273-ФЗ «О противодействии коррупции» обязанности органов государственной и муниципальной власти сообщать о нарушениях, допускаемых государствен</w:t>
      </w:r>
      <w:r>
        <w:rPr>
          <w:szCs w:val="28"/>
        </w:rPr>
        <w:t>ными и муниципальными служащими</w:t>
      </w:r>
      <w:r w:rsidRPr="00623581">
        <w:rPr>
          <w:szCs w:val="28"/>
        </w:rPr>
        <w:t>.</w:t>
      </w:r>
    </w:p>
    <w:p w:rsidR="005275C0" w:rsidRDefault="005275C0" w:rsidP="005275C0">
      <w:pPr>
        <w:rPr>
          <w:szCs w:val="28"/>
        </w:rPr>
      </w:pPr>
      <w:r w:rsidRPr="003B41D0">
        <w:rPr>
          <w:szCs w:val="28"/>
        </w:rPr>
        <w:t>О результатах работы правоохранительных органов по выявлению и пресечению коррупционных преступлений и правонарушений в органах государственной власти и органах местного самоуправления.</w:t>
      </w:r>
    </w:p>
    <w:p w:rsidR="005275C0" w:rsidRDefault="005275C0" w:rsidP="005275C0">
      <w:pPr>
        <w:rPr>
          <w:szCs w:val="28"/>
        </w:rPr>
      </w:pPr>
      <w:r w:rsidRPr="003B41D0">
        <w:rPr>
          <w:szCs w:val="28"/>
        </w:rPr>
        <w:t>О реализуемых информационно-пропагандистских и просветительных мерах, направленных на создание в обществе атмосферы нетерпимо</w:t>
      </w:r>
      <w:r>
        <w:rPr>
          <w:szCs w:val="28"/>
        </w:rPr>
        <w:t>сти к коррупционным проявлениям</w:t>
      </w:r>
      <w:r w:rsidRPr="003B41D0">
        <w:rPr>
          <w:szCs w:val="28"/>
        </w:rPr>
        <w:t>.</w:t>
      </w:r>
    </w:p>
    <w:p w:rsidR="005275C0" w:rsidRDefault="005275C0" w:rsidP="005275C0">
      <w:pPr>
        <w:ind w:firstLine="0"/>
        <w:rPr>
          <w:szCs w:val="28"/>
        </w:rPr>
      </w:pPr>
    </w:p>
    <w:p w:rsidR="005275C0" w:rsidRPr="00F22184" w:rsidRDefault="005275C0" w:rsidP="005275C0">
      <w:pPr>
        <w:rPr>
          <w:szCs w:val="28"/>
        </w:rPr>
      </w:pPr>
      <w:r w:rsidRPr="00F22184">
        <w:rPr>
          <w:szCs w:val="28"/>
        </w:rPr>
        <w:t>ПРИНЯТЫЕ РЕШЕНИЯ:</w:t>
      </w:r>
    </w:p>
    <w:p w:rsidR="005275C0" w:rsidRPr="005275C0" w:rsidRDefault="005275C0" w:rsidP="005275C0">
      <w:pPr>
        <w:rPr>
          <w:b/>
          <w:szCs w:val="28"/>
        </w:rPr>
      </w:pPr>
      <w:r w:rsidRPr="005275C0">
        <w:rPr>
          <w:b/>
          <w:szCs w:val="28"/>
        </w:rPr>
        <w:t>По первому вопросу</w:t>
      </w:r>
      <w:r>
        <w:rPr>
          <w:b/>
          <w:szCs w:val="28"/>
        </w:rPr>
        <w:t>:</w:t>
      </w:r>
    </w:p>
    <w:p w:rsidR="005275C0" w:rsidRPr="000840FF" w:rsidRDefault="005275C0" w:rsidP="005275C0">
      <w:pPr>
        <w:rPr>
          <w:szCs w:val="28"/>
        </w:rPr>
      </w:pPr>
      <w:r w:rsidRPr="000840FF">
        <w:rPr>
          <w:szCs w:val="28"/>
        </w:rPr>
        <w:t>Управлению муниципальной службы администрации города продолжить взаимодействие с государственными органами по выявлению нарушений, допуск</w:t>
      </w:r>
      <w:r>
        <w:rPr>
          <w:szCs w:val="28"/>
        </w:rPr>
        <w:t>аемых муниципальными служащими.</w:t>
      </w:r>
    </w:p>
    <w:p w:rsidR="005275C0" w:rsidRPr="000840FF" w:rsidRDefault="005275C0" w:rsidP="005275C0">
      <w:pPr>
        <w:rPr>
          <w:szCs w:val="28"/>
        </w:rPr>
      </w:pPr>
      <w:r w:rsidRPr="000840FF">
        <w:rPr>
          <w:szCs w:val="28"/>
        </w:rPr>
        <w:t>Рекомендовать руководителям правоохранительных органов города Магнитогорска информировать управление муниципальной службы администрации города, управление по экономической безопасности и взаимодействию с правоохранительными органами администрации города о ставших известными фактах несоблюдения государственным или муниципальным служащим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 предусмотренных ФЗ «О противодействии коррупции», ФЗ «О муниципальной службе в Российской Федерации», Законом Челябинской области «О регулировании муниципальной службы в Челябинской области».</w:t>
      </w:r>
    </w:p>
    <w:p w:rsidR="005275C0" w:rsidRPr="000840FF" w:rsidRDefault="005275C0" w:rsidP="005275C0">
      <w:pPr>
        <w:rPr>
          <w:szCs w:val="28"/>
        </w:rPr>
      </w:pPr>
    </w:p>
    <w:p w:rsidR="005275C0" w:rsidRPr="005275C0" w:rsidRDefault="005275C0" w:rsidP="005275C0">
      <w:pPr>
        <w:rPr>
          <w:b/>
          <w:szCs w:val="28"/>
        </w:rPr>
      </w:pPr>
      <w:r w:rsidRPr="005275C0">
        <w:rPr>
          <w:b/>
          <w:szCs w:val="28"/>
        </w:rPr>
        <w:t>По второму вопросу: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Отметить, что противодействие коррупции остаётся одним из приоритетных направлений деятельности, в связи с чем, право</w:t>
      </w:r>
      <w:r>
        <w:rPr>
          <w:szCs w:val="28"/>
        </w:rPr>
        <w:t xml:space="preserve">охранительными органами города </w:t>
      </w:r>
      <w:r w:rsidRPr="00520905">
        <w:rPr>
          <w:szCs w:val="28"/>
        </w:rPr>
        <w:t xml:space="preserve">на постоянной основе принимаются меры по повышению результативности и качества работы по борьбе с коррупцией. 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Рекомендовать: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Руководителям правоохранительных и контрольно-надзорных органов г. Магнитогорска повысить эффективность деятельности по противодействию коррупции, выявлять факты взяточничества, совершенные в крупном и особо крупных размерах, должностные преступления, а также преступления, совершенные против интересов службы в коммерческих и иных организациях.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Руководителям правоохранительных органов города Магнитогорска: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lastRenderedPageBreak/>
        <w:t>Совершенствовать работу в сфере противодействия коррупции, проводить систематический мониторинг и незамедлительную проверку содержащихся в средствах массовой информации сведений о фактах коррупции, вле</w:t>
      </w:r>
      <w:r>
        <w:rPr>
          <w:szCs w:val="28"/>
        </w:rPr>
        <w:t>кущих уголовную ответственность.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Особое внимание уделять выявлению и пресечению преступлений, связанных с нецелевым расходованием или хищением бюджетных средств, направленных на выполнение социальных и антикризисных программ, реализуемых в области госуда</w:t>
      </w:r>
      <w:r>
        <w:rPr>
          <w:szCs w:val="28"/>
        </w:rPr>
        <w:t>рственных программ, подпрограмм.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Выявлять имущество обвиняемых, денежные средства и имущество, добытое в результате совершения коррупционных преступлений, в том числе на ранней стадии выявления преступления (на стадии проведения оперативно-розыскных мероприятий), принимать меры к наложению ареста на такое имущество на начальных этапах расследования, активизировать работу по возмещению ущерба, причиненног</w:t>
      </w:r>
      <w:r>
        <w:rPr>
          <w:szCs w:val="28"/>
        </w:rPr>
        <w:t>о коррупционными преступлениями.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 xml:space="preserve">С целью эффективной реализации принципа неотвратимости наказания принять меры к привлечению лиц, совершивших коррупционные преступления к установленной законом ответственности, а </w:t>
      </w:r>
      <w:r w:rsidRPr="00520905">
        <w:rPr>
          <w:szCs w:val="28"/>
        </w:rPr>
        <w:t>также</w:t>
      </w:r>
      <w:r w:rsidRPr="00520905">
        <w:rPr>
          <w:szCs w:val="28"/>
        </w:rPr>
        <w:t xml:space="preserve"> возмещению ими причиненн</w:t>
      </w:r>
      <w:r>
        <w:rPr>
          <w:szCs w:val="28"/>
        </w:rPr>
        <w:t>ого преступными деяниями ущерба.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Проводить на постоянной основе совместные совещания с участием прокурора, по материалам доследованных проверок, результатов ОРД планируемых к возбуждению уголовных дел коррупционной направленности, принимать меры к устранению обстоятельств, препятству</w:t>
      </w:r>
      <w:r>
        <w:rPr>
          <w:szCs w:val="28"/>
        </w:rPr>
        <w:t>ющих возбуждению уголовных дел.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Взаимодействовать с администрацией города, в том числе с управлением по экономической безопасности и взаимодействию с правоохранительными органами, контрольно-счетной палатой города Магнитогорска с целью своевременного оперативного реагирования по документированию коррупционных преступлений. Проводить постоянный мониторинг поступающей информации коррупционной направленности.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 xml:space="preserve">Руководителям органов администрации города при рассмотрении представлений следственных органов об устранении обстоятельств, способствовавших совершению коррупционных преступлений, принимать меры по привлечению виновных лиц к строгой ответственности, в том числе дисциплинарной, обеспечить приглашение следователей для участия в рассмотрении представлений. Представления с информацией об исполнении ежеквартально направлять в управление по экономической безопасности и взаимодействию с правоохранительными органами администрации города. 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 xml:space="preserve">Руководителям органов администрации города, руководителям муниципальных учреждений, предприятий доводить до сведения коллективов информацию о выявленных </w:t>
      </w:r>
      <w:r>
        <w:rPr>
          <w:szCs w:val="28"/>
        </w:rPr>
        <w:t>отделом контрольно-ревизионной работы</w:t>
      </w:r>
      <w:r w:rsidRPr="00520905">
        <w:rPr>
          <w:szCs w:val="28"/>
        </w:rPr>
        <w:t xml:space="preserve">, </w:t>
      </w:r>
      <w:r>
        <w:rPr>
          <w:szCs w:val="28"/>
        </w:rPr>
        <w:t>управлением по экономической безопасности и взаимодействию с правоохранительными органами администрации города</w:t>
      </w:r>
      <w:r w:rsidRPr="00520905">
        <w:rPr>
          <w:szCs w:val="28"/>
        </w:rPr>
        <w:t>, К</w:t>
      </w:r>
      <w:r>
        <w:rPr>
          <w:szCs w:val="28"/>
        </w:rPr>
        <w:t xml:space="preserve">онтрольно-счетной палатой </w:t>
      </w:r>
      <w:r w:rsidRPr="00520905">
        <w:rPr>
          <w:szCs w:val="28"/>
        </w:rPr>
        <w:t xml:space="preserve">нарушениях. Принимать </w:t>
      </w:r>
      <w:r>
        <w:rPr>
          <w:szCs w:val="28"/>
        </w:rPr>
        <w:t xml:space="preserve">действенные </w:t>
      </w:r>
      <w:r w:rsidRPr="00520905">
        <w:rPr>
          <w:szCs w:val="28"/>
        </w:rPr>
        <w:t>меры по недопущению повторения выявленных нарушений</w:t>
      </w:r>
      <w:r>
        <w:rPr>
          <w:szCs w:val="28"/>
        </w:rPr>
        <w:t>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 xml:space="preserve">Управлению муниципальной службы администрации города </w:t>
      </w:r>
      <w:r w:rsidRPr="00520905">
        <w:rPr>
          <w:szCs w:val="28"/>
        </w:rPr>
        <w:lastRenderedPageBreak/>
        <w:t xml:space="preserve">продолжить работу по выявлению случаев несоблюдения требований о предотвращении или об урегулировании конфликта интересов. 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Управлению по экономической безопасности и взаимодействию с правоохранительными органами: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На заседаниях комиссии по предупреждению и противодействию коррупции в городе Магнитогорске докладывать об исполне</w:t>
      </w:r>
      <w:r>
        <w:rPr>
          <w:szCs w:val="28"/>
        </w:rPr>
        <w:t>нии решений предыдущей комиссии.</w:t>
      </w:r>
    </w:p>
    <w:p w:rsidR="005275C0" w:rsidRPr="00520905" w:rsidRDefault="005275C0" w:rsidP="005275C0">
      <w:pPr>
        <w:rPr>
          <w:szCs w:val="28"/>
        </w:rPr>
      </w:pPr>
      <w:r w:rsidRPr="00520905">
        <w:rPr>
          <w:szCs w:val="28"/>
        </w:rPr>
        <w:t>Проводить систематический мониторинг приговоров судов</w:t>
      </w:r>
      <w:r>
        <w:rPr>
          <w:szCs w:val="28"/>
        </w:rPr>
        <w:t>,</w:t>
      </w:r>
      <w:r w:rsidRPr="00520905">
        <w:rPr>
          <w:szCs w:val="28"/>
        </w:rPr>
        <w:t xml:space="preserve"> которыми сотрудники администрации города, муниципальных учреждений и предприятий привлечены к уголовной ответственности. Данные приговоры рассматривать на заседаниях комиссии</w:t>
      </w:r>
      <w:r>
        <w:rPr>
          <w:szCs w:val="28"/>
        </w:rPr>
        <w:t xml:space="preserve"> по предупреждению и противодействию коррупции</w:t>
      </w:r>
      <w:r w:rsidRPr="00520905">
        <w:rPr>
          <w:szCs w:val="28"/>
        </w:rPr>
        <w:t xml:space="preserve">. </w:t>
      </w:r>
    </w:p>
    <w:p w:rsidR="005275C0" w:rsidRDefault="005275C0" w:rsidP="005275C0">
      <w:pPr>
        <w:rPr>
          <w:szCs w:val="28"/>
        </w:rPr>
      </w:pPr>
      <w:r w:rsidRPr="00520905">
        <w:rPr>
          <w:szCs w:val="28"/>
        </w:rPr>
        <w:t>Осуществлять систематический мониторинг и незамедлительную проверку поступающей информации о фактах коррупции и злоупотреблениях сотрудников администрации города и муниципальных учреждений и предприятий.</w:t>
      </w:r>
    </w:p>
    <w:p w:rsidR="005275C0" w:rsidRDefault="005275C0" w:rsidP="005275C0">
      <w:pPr>
        <w:ind w:firstLine="0"/>
        <w:rPr>
          <w:b/>
          <w:szCs w:val="28"/>
        </w:rPr>
      </w:pPr>
    </w:p>
    <w:p w:rsidR="005275C0" w:rsidRPr="005275C0" w:rsidRDefault="005275C0" w:rsidP="005275C0">
      <w:pPr>
        <w:rPr>
          <w:b/>
          <w:szCs w:val="28"/>
        </w:rPr>
      </w:pPr>
      <w:r w:rsidRPr="005275C0">
        <w:rPr>
          <w:b/>
          <w:szCs w:val="28"/>
        </w:rPr>
        <w:t>По третьему вопросу:</w:t>
      </w:r>
    </w:p>
    <w:p w:rsidR="005275C0" w:rsidRPr="00647DEC" w:rsidRDefault="005275C0" w:rsidP="005275C0">
      <w:pPr>
        <w:rPr>
          <w:szCs w:val="28"/>
        </w:rPr>
      </w:pPr>
      <w:r w:rsidRPr="00647DEC">
        <w:rPr>
          <w:szCs w:val="28"/>
        </w:rPr>
        <w:t xml:space="preserve">Продолжить работу, направленную на создание в обществе атмосферы нетерпимости к коррупции. </w:t>
      </w:r>
    </w:p>
    <w:p w:rsidR="005275C0" w:rsidRPr="00647DEC" w:rsidRDefault="005275C0" w:rsidP="005275C0">
      <w:pPr>
        <w:rPr>
          <w:szCs w:val="28"/>
        </w:rPr>
      </w:pPr>
      <w:r w:rsidRPr="00647DEC">
        <w:rPr>
          <w:szCs w:val="28"/>
        </w:rPr>
        <w:t>Публиковать в средствах массовой информации телефон горячей линии администрации города по вопросам противодействия коррупции.</w:t>
      </w:r>
    </w:p>
    <w:p w:rsidR="00D8134B" w:rsidRDefault="005275C0"/>
    <w:sectPr w:rsidR="00D813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841"/>
    <w:rsid w:val="00170B0A"/>
    <w:rsid w:val="00177841"/>
    <w:rsid w:val="005275C0"/>
    <w:rsid w:val="00BD6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85638"/>
  <w15:chartTrackingRefBased/>
  <w15:docId w15:val="{0D724730-2A5B-48F8-819D-8197DA534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5C0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924</Words>
  <Characters>5273</Characters>
  <Application>Microsoft Office Word</Application>
  <DocSecurity>0</DocSecurity>
  <Lines>43</Lines>
  <Paragraphs>12</Paragraphs>
  <ScaleCrop>false</ScaleCrop>
  <Company/>
  <LinksUpToDate>false</LinksUpToDate>
  <CharactersWithSpaces>6185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бардина</dc:creator>
  <cp:keywords/>
  <dc:description/>
  <cp:lastModifiedBy>бардина</cp:lastModifiedBy>
  <cp:revision>2</cp:revision>
  <dcterms:created xsi:type="dcterms:W3CDTF">2022-10-27T11:16:00Z</dcterms:created>
  <dcterms:modified xsi:type="dcterms:W3CDTF">2022-10-27T11:25:00Z</dcterms:modified>
</cp:coreProperties>
</file>